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6A" w:rsidRDefault="00A1146A" w:rsidP="00F71761">
      <w:pPr>
        <w:pStyle w:val="Heading1"/>
        <w:ind w:left="0" w:firstLine="0"/>
      </w:pPr>
      <w:r>
        <w:t>Nutrition Panel Calculator Reference list</w:t>
      </w:r>
    </w:p>
    <w:p w:rsidR="00A1146A" w:rsidRDefault="00A1146A" w:rsidP="00F71761">
      <w:pPr>
        <w:spacing w:after="240"/>
      </w:pPr>
      <w:r>
        <w:t>1. Brand Miller J, James KW and Maggiore P. (1993) Tables of Composition of Australian Aboriginal Foods. Canbe</w:t>
      </w:r>
      <w:r>
        <w:t xml:space="preserve">rra: Aboriginal Studies Press. </w:t>
      </w:r>
    </w:p>
    <w:p w:rsidR="00A1146A" w:rsidRDefault="00A1146A" w:rsidP="00F71761">
      <w:pPr>
        <w:spacing w:after="240"/>
        <w:rPr>
          <w:color w:val="0000FF"/>
        </w:rPr>
      </w:pPr>
      <w:r>
        <w:t xml:space="preserve">2. United States Department of Agriculture National Nutrient Databank for Standard Reference. (2006) Release 19. </w:t>
      </w:r>
      <w:r>
        <w:rPr>
          <w:color w:val="0000FF"/>
        </w:rPr>
        <w:t>www.nal</w:t>
      </w:r>
      <w:r>
        <w:rPr>
          <w:color w:val="0000FF"/>
        </w:rPr>
        <w:t>.usda.gov/fnic/foodcomp/search</w:t>
      </w:r>
    </w:p>
    <w:p w:rsidR="00A1146A" w:rsidRDefault="00A1146A" w:rsidP="00F71761">
      <w:pPr>
        <w:spacing w:after="240"/>
        <w:rPr>
          <w:color w:val="0000FF"/>
        </w:rPr>
      </w:pPr>
      <w:r>
        <w:t xml:space="preserve">3. United States Department of Agriculture National Nutrient Databank for Standard Reference. (2010) Release 23. </w:t>
      </w:r>
      <w:r>
        <w:rPr>
          <w:color w:val="0000FF"/>
        </w:rPr>
        <w:t>www.nal</w:t>
      </w:r>
      <w:r>
        <w:rPr>
          <w:color w:val="0000FF"/>
        </w:rPr>
        <w:t>.usda.gov/fnic/foodcomp/search</w:t>
      </w:r>
    </w:p>
    <w:p w:rsidR="00A1146A" w:rsidRDefault="00A1146A" w:rsidP="00F71761">
      <w:pPr>
        <w:spacing w:after="240"/>
      </w:pPr>
      <w:r>
        <w:t>4. Athar N, McLaughlin J and Taylor G. (2003) The Concise New Zealand Food Composition Tables. 6th edition. Palmerston North: New Zealand Institute of Plant and Food Research and The New Zealand Ministry of</w:t>
      </w:r>
      <w:r>
        <w:t xml:space="preserve"> Health. </w:t>
      </w:r>
    </w:p>
    <w:p w:rsidR="00F71761" w:rsidRDefault="00A1146A" w:rsidP="00F71761">
      <w:pPr>
        <w:spacing w:after="240"/>
      </w:pPr>
      <w:r>
        <w:t xml:space="preserve">5. New Zealand Institute of Plant and Food Research (2009) The Concise New Zealand Food Composition Tables. 8th edition. Palmerston North: New Zealand Institute of Plant and Food Research and The New Zealand Ministry of Health, </w:t>
      </w:r>
      <w:r>
        <w:rPr>
          <w:color w:val="0000FF"/>
        </w:rPr>
        <w:t>http://www.plantandfoo.co.nz</w:t>
      </w:r>
      <w:r w:rsidR="00F71761">
        <w:t>.</w:t>
      </w:r>
    </w:p>
    <w:p w:rsidR="00A1146A" w:rsidRDefault="00A1146A" w:rsidP="00F71761">
      <w:pPr>
        <w:spacing w:after="240"/>
      </w:pPr>
      <w:r>
        <w:t xml:space="preserve">6. Danish Food Composition Databank. (Version 7.01, 2009) National Food Institute. Technical University of Denmark. </w:t>
      </w:r>
      <w:r>
        <w:rPr>
          <w:color w:val="0000FF"/>
        </w:rPr>
        <w:t>www.foodcomp.dk/v7/fcdb</w:t>
      </w:r>
      <w:r>
        <w:t xml:space="preserve">. </w:t>
      </w:r>
    </w:p>
    <w:p w:rsidR="00A1146A" w:rsidRDefault="00A1146A" w:rsidP="00A1146A">
      <w:pPr>
        <w:spacing w:after="240"/>
      </w:pPr>
      <w:r>
        <w:t>7. Food Standards Australia New Zealand. (2011) NUTTAB 2010 – Australian Food Composition Tables. Canberra: Food St</w:t>
      </w:r>
      <w:r>
        <w:t xml:space="preserve">andards Australia New Zealand. </w:t>
      </w:r>
    </w:p>
    <w:p w:rsidR="00A1146A" w:rsidRDefault="00A1146A" w:rsidP="00A1146A">
      <w:pPr>
        <w:spacing w:after="240"/>
      </w:pPr>
      <w:r>
        <w:t>8. Food Standards Australia New Zealand. (2008) AUSNUT 2007 – Australian Food, Supplement and Nutrient Database for Estimation of Population Nutrient Intakes. Canberra: Food Standards Australia New Zealand.</w:t>
      </w:r>
      <w:r>
        <w:t xml:space="preserve"> </w:t>
      </w:r>
    </w:p>
    <w:p w:rsidR="00A1146A" w:rsidRDefault="00A1146A" w:rsidP="00A1146A">
      <w:pPr>
        <w:spacing w:after="240"/>
      </w:pPr>
      <w:r>
        <w:t xml:space="preserve">9. Food Standards Australia New Zealand. (June 2011, Amendment 123) Australia New Zealand Food Standards Code. </w:t>
      </w:r>
      <w:r>
        <w:rPr>
          <w:color w:val="0000FF"/>
        </w:rPr>
        <w:t>www.foodstandards.gov.au</w:t>
      </w:r>
      <w:r>
        <w:t xml:space="preserve">. </w:t>
      </w:r>
    </w:p>
    <w:p w:rsidR="00A1146A" w:rsidRDefault="00A1146A" w:rsidP="00A1146A">
      <w:pPr>
        <w:spacing w:after="240"/>
      </w:pPr>
      <w:r>
        <w:t xml:space="preserve">10. Food Standards Australia New Zealand. (2011) User Guide to Standard 1.2.8 - Nutrition Information Requirements. </w:t>
      </w:r>
      <w:r>
        <w:rPr>
          <w:color w:val="0000FF"/>
        </w:rPr>
        <w:t>www.foodstandards.gov.au</w:t>
      </w:r>
      <w:r>
        <w:t xml:space="preserve">. </w:t>
      </w:r>
    </w:p>
    <w:p w:rsidR="00A1146A" w:rsidRDefault="00A1146A" w:rsidP="00A1146A">
      <w:pPr>
        <w:spacing w:after="240"/>
      </w:pPr>
      <w:r>
        <w:t>11. Food Standards Australia New Zealand. (2007) NUTTAB 2006 – Australian Food Composition Tables. Canberra: Food St</w:t>
      </w:r>
      <w:r>
        <w:t xml:space="preserve">andards Australia New Zealand. </w:t>
      </w:r>
    </w:p>
    <w:p w:rsidR="00A1146A" w:rsidRDefault="00A1146A" w:rsidP="00A1146A">
      <w:pPr>
        <w:spacing w:after="240"/>
      </w:pPr>
      <w:r>
        <w:t>12. Australia New Zealand Food Authority. (2004) AUSNUT Special Edition (3) (Australian Food and Nutrient Database for Nutrition Labelling – Release 3). Canberra: Austral</w:t>
      </w:r>
      <w:r>
        <w:t xml:space="preserve">ia New Zealand Food Authority. </w:t>
      </w:r>
    </w:p>
    <w:p w:rsidR="00A1146A" w:rsidRDefault="00A1146A" w:rsidP="00A1146A">
      <w:pPr>
        <w:spacing w:after="240"/>
      </w:pPr>
      <w:r>
        <w:t xml:space="preserve">13. Chan W et al. 1991. Ministry of Agriculture Fisheries and Food. Vegetables, Herbs and Spices: The Fifth Supplement to </w:t>
      </w:r>
      <w:proofErr w:type="spellStart"/>
      <w:r>
        <w:t>McCance</w:t>
      </w:r>
      <w:proofErr w:type="spellEnd"/>
      <w:r>
        <w:t xml:space="preserve"> and </w:t>
      </w:r>
      <w:proofErr w:type="spellStart"/>
      <w:r>
        <w:t>Widdowson's</w:t>
      </w:r>
      <w:proofErr w:type="spellEnd"/>
      <w:r>
        <w:t xml:space="preserve"> The Composition of Foods (4th edition). Royal Society</w:t>
      </w:r>
      <w:r>
        <w:t xml:space="preserve"> of Chemistry/MAFF. Cambridge. </w:t>
      </w:r>
    </w:p>
    <w:p w:rsidR="00A1146A" w:rsidRDefault="00A1146A" w:rsidP="00A1146A">
      <w:pPr>
        <w:spacing w:after="240"/>
        <w:rPr>
          <w:color w:val="0000FF"/>
        </w:rPr>
      </w:pPr>
      <w:r>
        <w:t xml:space="preserve">14. United States Department of Agriculture Table of Nutrient Retention Factors. (2003) Release 5. </w:t>
      </w:r>
      <w:r>
        <w:rPr>
          <w:color w:val="0000FF"/>
        </w:rPr>
        <w:t>www.nal.usda.gov/fnic/food</w:t>
      </w:r>
      <w:r>
        <w:rPr>
          <w:color w:val="0000FF"/>
        </w:rPr>
        <w:t xml:space="preserve">comp/Data/index.html#retention </w:t>
      </w:r>
    </w:p>
    <w:p w:rsidR="00A1146A" w:rsidRDefault="00A1146A" w:rsidP="00A1146A">
      <w:pPr>
        <w:spacing w:after="240"/>
      </w:pPr>
      <w:r>
        <w:t xml:space="preserve">15. National Food Authority. 1989-95. Composition of Foods, Australia, volumes 1-7. Canberra: Australian </w:t>
      </w:r>
      <w:r>
        <w:t xml:space="preserve">Government Publishing Service. </w:t>
      </w:r>
    </w:p>
    <w:p w:rsidR="00A1146A" w:rsidRDefault="00A1146A" w:rsidP="00A1146A">
      <w:pPr>
        <w:spacing w:after="240"/>
      </w:pPr>
      <w:r>
        <w:t>16. Australia New Zealand Food Authority. (1999) AUSNUT - Australian Food and Nutrient Database 1999 [compact disc]. Canberra: Austral</w:t>
      </w:r>
      <w:r>
        <w:t xml:space="preserve">ia New Zealand Food Authority. </w:t>
      </w:r>
    </w:p>
    <w:p w:rsidR="00A1146A" w:rsidRDefault="00A1146A" w:rsidP="00A1146A">
      <w:pPr>
        <w:spacing w:after="240"/>
        <w:rPr>
          <w:color w:val="0000FF"/>
        </w:rPr>
      </w:pPr>
      <w:r>
        <w:t xml:space="preserve">17. Joint FAO/WHO Expert Committee on Food Additives (JECFA). (2008) </w:t>
      </w:r>
      <w:r>
        <w:rPr>
          <w:color w:val="0000FF"/>
        </w:rPr>
        <w:t>www.</w:t>
      </w:r>
      <w:r>
        <w:rPr>
          <w:color w:val="0000FF"/>
        </w:rPr>
        <w:t xml:space="preserve">fao.org/ag/agn/jecfa-additives </w:t>
      </w:r>
    </w:p>
    <w:p w:rsidR="00A1146A" w:rsidRDefault="00A1146A" w:rsidP="00A1146A">
      <w:pPr>
        <w:spacing w:after="240"/>
      </w:pPr>
      <w:r>
        <w:lastRenderedPageBreak/>
        <w:t>18. O’Neil MJ (Editor). (2006) The Merck Index: An Encyclopaedia of Chemicals, Drugs, and Biologicals. 14th ed</w:t>
      </w:r>
      <w:r>
        <w:t xml:space="preserve">ition. Merck and Co. Inc. USA. </w:t>
      </w:r>
    </w:p>
    <w:p w:rsidR="00A1146A" w:rsidRDefault="00A1146A" w:rsidP="00A1146A">
      <w:pPr>
        <w:spacing w:after="240"/>
      </w:pPr>
      <w:r>
        <w:t xml:space="preserve">19. </w:t>
      </w:r>
      <w:proofErr w:type="spellStart"/>
      <w:r>
        <w:t>Bergstroem</w:t>
      </w:r>
      <w:proofErr w:type="spellEnd"/>
      <w:r>
        <w:t xml:space="preserve"> L. (1985) Nutrient Losses and Gains in the Preparatio</w:t>
      </w:r>
      <w:r>
        <w:t xml:space="preserve">n of Foods. </w:t>
      </w:r>
      <w:proofErr w:type="spellStart"/>
      <w:r>
        <w:t>Eurofoods</w:t>
      </w:r>
      <w:proofErr w:type="spellEnd"/>
      <w:r>
        <w:t xml:space="preserve">. Sweden. </w:t>
      </w:r>
    </w:p>
    <w:p w:rsidR="00A1146A" w:rsidRDefault="00A1146A" w:rsidP="00A1146A">
      <w:pPr>
        <w:spacing w:after="240"/>
        <w:rPr>
          <w:color w:val="212121"/>
        </w:rPr>
      </w:pPr>
      <w:r>
        <w:t xml:space="preserve">20. </w:t>
      </w:r>
      <w:proofErr w:type="spellStart"/>
      <w:r>
        <w:rPr>
          <w:color w:val="212121"/>
        </w:rPr>
        <w:t>Bognár</w:t>
      </w:r>
      <w:proofErr w:type="spellEnd"/>
      <w:r>
        <w:rPr>
          <w:color w:val="212121"/>
        </w:rPr>
        <w:t xml:space="preserve"> A. (2002) Tables of Weight Yield of Food and Retention Factors of Food Constituents for the Calculation of Nutrition Composition of Cooked Foods (Dishes). </w:t>
      </w:r>
      <w:proofErr w:type="spellStart"/>
      <w:r>
        <w:rPr>
          <w:color w:val="212121"/>
        </w:rPr>
        <w:t>Bundesforschungsans</w:t>
      </w:r>
      <w:r>
        <w:rPr>
          <w:color w:val="212121"/>
        </w:rPr>
        <w:t>talt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für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Ernährung</w:t>
      </w:r>
      <w:proofErr w:type="spellEnd"/>
      <w:r>
        <w:rPr>
          <w:color w:val="212121"/>
        </w:rPr>
        <w:t xml:space="preserve">. Karlsruhe. </w:t>
      </w:r>
    </w:p>
    <w:p w:rsidR="00A1146A" w:rsidRDefault="00A1146A" w:rsidP="00A1146A">
      <w:pPr>
        <w:spacing w:after="240"/>
      </w:pPr>
      <w:r>
        <w:t xml:space="preserve">21. Chan W et al. (1991b) Ministry of Agriculture Fisheries and Food. Vegetables, Herbs and Spices: The Fifth Supplement to </w:t>
      </w:r>
      <w:proofErr w:type="spellStart"/>
      <w:r>
        <w:t>McCance</w:t>
      </w:r>
      <w:proofErr w:type="spellEnd"/>
      <w:r>
        <w:t xml:space="preserve"> and </w:t>
      </w:r>
      <w:proofErr w:type="spellStart"/>
      <w:r>
        <w:t>Widdowson's</w:t>
      </w:r>
      <w:proofErr w:type="spellEnd"/>
      <w:r>
        <w:t xml:space="preserve"> The Composition of Foods. 4th edition. Royal Society</w:t>
      </w:r>
      <w:r>
        <w:t xml:space="preserve"> of Chemistry/MAFF. Cambridge. </w:t>
      </w:r>
    </w:p>
    <w:p w:rsidR="00A1146A" w:rsidRDefault="00A1146A" w:rsidP="00A1146A">
      <w:pPr>
        <w:spacing w:after="240"/>
      </w:pPr>
      <w:r>
        <w:t xml:space="preserve">22. Chan W et al. (1994) Ministry of Agriculture Fisheries and Food. Miscellaneous Foods: The Fourth Supplement to </w:t>
      </w:r>
      <w:proofErr w:type="spellStart"/>
      <w:r>
        <w:t>McCance</w:t>
      </w:r>
      <w:proofErr w:type="spellEnd"/>
      <w:r>
        <w:t xml:space="preserve"> and </w:t>
      </w:r>
      <w:proofErr w:type="spellStart"/>
      <w:r>
        <w:t>Widdowson's</w:t>
      </w:r>
      <w:proofErr w:type="spellEnd"/>
      <w:r>
        <w:t xml:space="preserve"> The Composition of Foods. 5th edition. Royal Society</w:t>
      </w:r>
      <w:r>
        <w:t xml:space="preserve"> of Chemistry/MAFF. Cambridge. </w:t>
      </w:r>
    </w:p>
    <w:p w:rsidR="00A1146A" w:rsidRDefault="00A1146A" w:rsidP="00A1146A">
      <w:pPr>
        <w:spacing w:after="240"/>
      </w:pPr>
      <w:r>
        <w:t xml:space="preserve">23. Chan W et al. (1996) Ministry of Agriculture Fisheries and Food. Meat Products and Dishes: The Sixth Supplement to </w:t>
      </w:r>
      <w:proofErr w:type="spellStart"/>
      <w:r>
        <w:t>McCance</w:t>
      </w:r>
      <w:proofErr w:type="spellEnd"/>
      <w:r>
        <w:t xml:space="preserve"> and </w:t>
      </w:r>
      <w:proofErr w:type="spellStart"/>
      <w:r>
        <w:t>Widdowson's</w:t>
      </w:r>
      <w:proofErr w:type="spellEnd"/>
      <w:r>
        <w:t xml:space="preserve"> The Composition of Foods. 5th edition. Royal Society</w:t>
      </w:r>
      <w:r w:rsidR="00F71761">
        <w:t xml:space="preserve"> of Chemistry/MAFF. Cambridge.</w:t>
      </w:r>
    </w:p>
    <w:p w:rsidR="00A1146A" w:rsidRDefault="00A1146A" w:rsidP="00A1146A">
      <w:pPr>
        <w:spacing w:after="240"/>
      </w:pPr>
      <w:r>
        <w:t xml:space="preserve">24. Holland B et al. (1988) Ministry of Agriculture Fisheries and Food. Cereal and Cereal Products: The Third Supplement to </w:t>
      </w:r>
      <w:proofErr w:type="spellStart"/>
      <w:r>
        <w:t>McCance</w:t>
      </w:r>
      <w:proofErr w:type="spellEnd"/>
      <w:r>
        <w:t xml:space="preserve"> and </w:t>
      </w:r>
      <w:proofErr w:type="spellStart"/>
      <w:r>
        <w:t>Widdowson's</w:t>
      </w:r>
      <w:proofErr w:type="spellEnd"/>
      <w:r>
        <w:t xml:space="preserve"> The Composition of Foods. 4th edition. Royal Society</w:t>
      </w:r>
      <w:r>
        <w:t xml:space="preserve"> of Chemistry/MAFF. Cambridge. </w:t>
      </w:r>
    </w:p>
    <w:p w:rsidR="00A1146A" w:rsidRDefault="00A1146A" w:rsidP="00A1146A">
      <w:pPr>
        <w:spacing w:after="240"/>
      </w:pPr>
      <w:r>
        <w:t xml:space="preserve">25. Holland B et al. (1989) Ministry of Agriculture Fisheries and Food. Milk Products and Eggs: The Fourth Supplement to </w:t>
      </w:r>
      <w:proofErr w:type="spellStart"/>
      <w:r>
        <w:t>McCance</w:t>
      </w:r>
      <w:proofErr w:type="spellEnd"/>
      <w:r>
        <w:t xml:space="preserve"> and </w:t>
      </w:r>
      <w:proofErr w:type="spellStart"/>
      <w:r>
        <w:t>Widdowson's</w:t>
      </w:r>
      <w:proofErr w:type="spellEnd"/>
      <w:r>
        <w:t xml:space="preserve"> The Composition of Foods. 4th edition. Royal Society </w:t>
      </w:r>
      <w:r>
        <w:t xml:space="preserve">of Chemistry/MAFF. Cambridge. </w:t>
      </w:r>
    </w:p>
    <w:p w:rsidR="00A1146A" w:rsidRDefault="00A1146A" w:rsidP="00A1146A">
      <w:pPr>
        <w:spacing w:after="240"/>
      </w:pPr>
      <w:r>
        <w:t xml:space="preserve">26. Holland B et al. (1991) Ministry of Agriculture Fisheries and Food. </w:t>
      </w:r>
      <w:proofErr w:type="spellStart"/>
      <w:r>
        <w:t>McCance</w:t>
      </w:r>
      <w:proofErr w:type="spellEnd"/>
      <w:r>
        <w:t xml:space="preserve"> and </w:t>
      </w:r>
      <w:proofErr w:type="spellStart"/>
      <w:r>
        <w:t>Widdowson's</w:t>
      </w:r>
      <w:proofErr w:type="spellEnd"/>
      <w:r>
        <w:t xml:space="preserve"> The Composition of Foods. 5th edition. Royal Society</w:t>
      </w:r>
      <w:r>
        <w:t xml:space="preserve"> of Chemistry/MAFF. Cambridge. </w:t>
      </w:r>
    </w:p>
    <w:p w:rsidR="00A1146A" w:rsidRDefault="00A1146A" w:rsidP="00A1146A">
      <w:pPr>
        <w:spacing w:after="240"/>
      </w:pPr>
      <w:r>
        <w:t xml:space="preserve">27. Holland B et al. (1993) Ministry of Agriculture Fisheries and Food. Fish and Fish Products: The Third Supplement to </w:t>
      </w:r>
      <w:proofErr w:type="spellStart"/>
      <w:r>
        <w:t>McCance</w:t>
      </w:r>
      <w:proofErr w:type="spellEnd"/>
      <w:r>
        <w:t xml:space="preserve"> and </w:t>
      </w:r>
      <w:proofErr w:type="spellStart"/>
      <w:r>
        <w:t>Widdowson's</w:t>
      </w:r>
      <w:proofErr w:type="spellEnd"/>
      <w:r>
        <w:t xml:space="preserve"> The Composition of Foods. 5th edition. Royal Society</w:t>
      </w:r>
      <w:r>
        <w:t xml:space="preserve"> of Chemistry/MAFF. Cambridge. </w:t>
      </w:r>
    </w:p>
    <w:p w:rsidR="00A1146A" w:rsidRDefault="00A1146A" w:rsidP="00A1146A">
      <w:pPr>
        <w:spacing w:after="240"/>
      </w:pPr>
      <w:r>
        <w:t>28. Mathews RH and Garrison YJ. (1975) Food Yields Summarized by Different Stages of Preparation.</w:t>
      </w:r>
      <w:r>
        <w:t xml:space="preserve"> US Department of Agriculture. </w:t>
      </w:r>
    </w:p>
    <w:p w:rsidR="00A1146A" w:rsidRDefault="00A1146A" w:rsidP="00A1146A">
      <w:pPr>
        <w:spacing w:after="240"/>
      </w:pPr>
      <w:r>
        <w:t>29. Australian Nutrient Databank. (1980) Nati</w:t>
      </w:r>
      <w:r>
        <w:t>onal Food Authority. Canberra.</w:t>
      </w:r>
    </w:p>
    <w:p w:rsidR="003D1A58" w:rsidRPr="00A1146A" w:rsidRDefault="00A1146A" w:rsidP="00A1146A">
      <w:pPr>
        <w:spacing w:after="240"/>
      </w:pPr>
      <w:r>
        <w:t>30. US Department of Agriculture. (1976-1990) Composition of Foods: Raw, Processed, Prepared. Agriculture Handbook Number 8.</w:t>
      </w:r>
      <w:r w:rsidR="00F71761">
        <w:t xml:space="preserve"> Sections 1-21. Washington DC.</w:t>
      </w:r>
      <w:bookmarkStart w:id="0" w:name="_GoBack"/>
      <w:bookmarkEnd w:id="0"/>
    </w:p>
    <w:sectPr w:rsidR="003D1A58" w:rsidRPr="00A1146A" w:rsidSect="00911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7338"/>
      <w:pgMar w:top="1234" w:right="1590" w:bottom="663" w:left="16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4B" w:rsidRDefault="00D6574B" w:rsidP="00CA5513">
      <w:r>
        <w:separator/>
      </w:r>
    </w:p>
  </w:endnote>
  <w:endnote w:type="continuationSeparator" w:id="0">
    <w:p w:rsidR="00D6574B" w:rsidRDefault="00D6574B" w:rsidP="00CA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13" w:rsidRDefault="00CA5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13" w:rsidRDefault="00CA55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13" w:rsidRDefault="00CA5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4B" w:rsidRDefault="00D6574B" w:rsidP="00CA5513">
      <w:r>
        <w:separator/>
      </w:r>
    </w:p>
  </w:footnote>
  <w:footnote w:type="continuationSeparator" w:id="0">
    <w:p w:rsidR="00D6574B" w:rsidRDefault="00D6574B" w:rsidP="00CA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13" w:rsidRDefault="00CA5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13" w:rsidRDefault="00CA5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13" w:rsidRDefault="00CA5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6A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3D1A58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276D7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1146A"/>
    <w:rsid w:val="00A25B29"/>
    <w:rsid w:val="00A26F82"/>
    <w:rsid w:val="00A808E9"/>
    <w:rsid w:val="00B53154"/>
    <w:rsid w:val="00B72074"/>
    <w:rsid w:val="00BB74AA"/>
    <w:rsid w:val="00BC2133"/>
    <w:rsid w:val="00BE4F3A"/>
    <w:rsid w:val="00C019A6"/>
    <w:rsid w:val="00C572A2"/>
    <w:rsid w:val="00CA5513"/>
    <w:rsid w:val="00D5526B"/>
    <w:rsid w:val="00D6574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1761"/>
    <w:rsid w:val="00F76F95"/>
    <w:rsid w:val="00FC3490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DE7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Default">
    <w:name w:val="Default"/>
    <w:rsid w:val="00A114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71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FA9BB95674CBBDF822248DAE9B5" ma:contentTypeVersion="2" ma:contentTypeDescription="Create a new document." ma:contentTypeScope="" ma:versionID="d6ab35680e265d08f4a484f22a27a2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5313A5-1CE3-4489-8783-20F4CA3D3930}"/>
</file>

<file path=customXml/itemProps2.xml><?xml version="1.0" encoding="utf-8"?>
<ds:datastoreItem xmlns:ds="http://schemas.openxmlformats.org/officeDocument/2006/customXml" ds:itemID="{C751E17B-1F73-487A-8EA8-4E8A2E01F5B5}"/>
</file>

<file path=customXml/itemProps3.xml><?xml version="1.0" encoding="utf-8"?>
<ds:datastoreItem xmlns:ds="http://schemas.openxmlformats.org/officeDocument/2006/customXml" ds:itemID="{3464BAE7-FD49-47C9-8B53-3689ADD9E047}"/>
</file>

<file path=customXml/itemProps4.xml><?xml version="1.0" encoding="utf-8"?>
<ds:datastoreItem xmlns:ds="http://schemas.openxmlformats.org/officeDocument/2006/customXml" ds:itemID="{6D1B7AD2-B9A4-4218-AF6B-3C7AE5735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Panel Calculator Reference list</dc:title>
  <dc:subject/>
  <dc:creator/>
  <cp:keywords/>
  <dc:description/>
  <cp:lastModifiedBy/>
  <cp:revision>1</cp:revision>
  <dcterms:created xsi:type="dcterms:W3CDTF">2020-09-08T01:11:00Z</dcterms:created>
  <dcterms:modified xsi:type="dcterms:W3CDTF">2020-09-08T01:41:00Z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0x0101006E560FA9BB95674CBBDF822248DAE9B5</vt:lpwstr>
  </property>
</Properties>
</file>