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CF2D9" w14:textId="5918AC13" w:rsidR="00E203C2" w:rsidRDefault="00071376" w:rsidP="00E203C2">
      <w:r>
        <w:t xml:space="preserve"> </w:t>
      </w:r>
      <w:r w:rsidR="00E203C2">
        <w:rPr>
          <w:noProof/>
          <w:lang w:eastAsia="en-GB" w:bidi="ar-SA"/>
        </w:rPr>
        <w:drawing>
          <wp:inline distT="0" distB="0" distL="0" distR="0" wp14:anchorId="717E54F9" wp14:editId="168ED616">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00BD3F3C" w14:textId="77777777" w:rsidR="00E203C2" w:rsidRDefault="00E203C2" w:rsidP="00E203C2"/>
    <w:p w14:paraId="772F9073" w14:textId="5C3F8A76" w:rsidR="00BA24E2" w:rsidRPr="00B14EC3" w:rsidRDefault="00C016BC" w:rsidP="00BA24E2">
      <w:pPr>
        <w:rPr>
          <w:b/>
          <w:sz w:val="28"/>
          <w:szCs w:val="28"/>
        </w:rPr>
      </w:pPr>
      <w:r w:rsidRPr="00B14EC3">
        <w:rPr>
          <w:b/>
          <w:sz w:val="28"/>
          <w:szCs w:val="28"/>
        </w:rPr>
        <w:t>23 March 2022</w:t>
      </w:r>
    </w:p>
    <w:p w14:paraId="76C579B2" w14:textId="1CA3BC47" w:rsidR="00BA24E2" w:rsidRPr="00B14EC3" w:rsidRDefault="00C016BC" w:rsidP="00BA24E2">
      <w:pPr>
        <w:rPr>
          <w:b/>
          <w:sz w:val="28"/>
          <w:szCs w:val="28"/>
        </w:rPr>
      </w:pPr>
      <w:r w:rsidRPr="00B14EC3">
        <w:rPr>
          <w:b/>
          <w:sz w:val="28"/>
          <w:szCs w:val="28"/>
        </w:rPr>
        <w:t>195-22</w:t>
      </w:r>
    </w:p>
    <w:p w14:paraId="10DA9907" w14:textId="77777777" w:rsidR="00BA24E2" w:rsidRDefault="00BA24E2" w:rsidP="00E203C2"/>
    <w:p w14:paraId="2D2D62A8" w14:textId="6B273A3B" w:rsidR="00D056F1" w:rsidRDefault="000427B2" w:rsidP="002432EE">
      <w:pPr>
        <w:pStyle w:val="FSTitle"/>
        <w:rPr>
          <w:b/>
        </w:rPr>
      </w:pPr>
      <w:r w:rsidRPr="00351927">
        <w:rPr>
          <w:b/>
        </w:rPr>
        <w:t>C</w:t>
      </w:r>
      <w:r w:rsidR="00D8470F" w:rsidRPr="00351927">
        <w:rPr>
          <w:b/>
        </w:rPr>
        <w:t>all</w:t>
      </w:r>
      <w:r w:rsidRPr="00351927">
        <w:rPr>
          <w:b/>
        </w:rPr>
        <w:t xml:space="preserve"> </w:t>
      </w:r>
      <w:r w:rsidR="00D8470F" w:rsidRPr="00351927">
        <w:rPr>
          <w:b/>
        </w:rPr>
        <w:t>for</w:t>
      </w:r>
      <w:r w:rsidRPr="00351927">
        <w:rPr>
          <w:b/>
        </w:rPr>
        <w:t xml:space="preserve"> </w:t>
      </w:r>
      <w:r w:rsidR="00D8470F" w:rsidRPr="008003B4">
        <w:rPr>
          <w:b/>
        </w:rPr>
        <w:t>submissions</w:t>
      </w:r>
      <w:r w:rsidRPr="008003B4">
        <w:rPr>
          <w:b/>
        </w:rPr>
        <w:t xml:space="preserve"> –</w:t>
      </w:r>
      <w:r w:rsidR="008003B4" w:rsidRPr="008003B4">
        <w:rPr>
          <w:b/>
        </w:rPr>
        <w:t xml:space="preserve"> Proposal M1020</w:t>
      </w:r>
    </w:p>
    <w:p w14:paraId="412E9AF4" w14:textId="77777777" w:rsidR="00E203C2" w:rsidRPr="00E203C2" w:rsidRDefault="00E203C2" w:rsidP="00E203C2"/>
    <w:p w14:paraId="49DBD19A" w14:textId="2D50BA4D" w:rsidR="00E203C2" w:rsidRPr="00E81F6E" w:rsidRDefault="008003B4" w:rsidP="00C016BC">
      <w:pPr>
        <w:pStyle w:val="FSTitle"/>
        <w:pBdr>
          <w:bottom w:val="single" w:sz="4" w:space="1" w:color="auto"/>
        </w:pBdr>
        <w:rPr>
          <w:rFonts w:cs="Arial"/>
        </w:rPr>
      </w:pPr>
      <w:r w:rsidRPr="008003B4">
        <w:t>Maximum Residue Limits (2021)</w:t>
      </w:r>
    </w:p>
    <w:p w14:paraId="01DCE79C" w14:textId="18456DCC" w:rsidR="00413CA8" w:rsidRPr="008003B4" w:rsidRDefault="00AC41EE" w:rsidP="00452347">
      <w:pPr>
        <w:spacing w:before="120"/>
        <w:rPr>
          <w:sz w:val="20"/>
          <w:szCs w:val="20"/>
        </w:rPr>
      </w:pPr>
      <w:r>
        <w:rPr>
          <w:sz w:val="20"/>
          <w:szCs w:val="20"/>
        </w:rPr>
        <w:t>Food Standards Australia New Zealand (</w:t>
      </w:r>
      <w:r w:rsidR="00413CA8" w:rsidRPr="008003B4">
        <w:rPr>
          <w:sz w:val="20"/>
          <w:szCs w:val="20"/>
        </w:rPr>
        <w:t>FSANZ</w:t>
      </w:r>
      <w:r>
        <w:rPr>
          <w:sz w:val="20"/>
          <w:szCs w:val="20"/>
        </w:rPr>
        <w:t>)</w:t>
      </w:r>
      <w:r w:rsidR="00413CA8" w:rsidRPr="008003B4">
        <w:rPr>
          <w:sz w:val="20"/>
          <w:szCs w:val="20"/>
        </w:rPr>
        <w:t xml:space="preserve"> has assessed a</w:t>
      </w:r>
      <w:r w:rsidR="00D81D38" w:rsidRPr="008003B4">
        <w:rPr>
          <w:sz w:val="20"/>
          <w:szCs w:val="20"/>
        </w:rPr>
        <w:t xml:space="preserve"> proposal</w:t>
      </w:r>
      <w:r w:rsidR="006156A8" w:rsidRPr="008003B4">
        <w:rPr>
          <w:sz w:val="20"/>
          <w:szCs w:val="20"/>
        </w:rPr>
        <w:t xml:space="preserve"> </w:t>
      </w:r>
      <w:r w:rsidR="008003B4" w:rsidRPr="008003B4">
        <w:rPr>
          <w:sz w:val="20"/>
          <w:szCs w:val="20"/>
        </w:rPr>
        <w:t>to consider varying maximum residue limits (MRLs) for residues of agricultural and veterinary chemicals in the Australia New Zealand Food Standards Code (the Code)</w:t>
      </w:r>
      <w:r w:rsidR="00D81D38" w:rsidRPr="008003B4">
        <w:rPr>
          <w:sz w:val="20"/>
          <w:szCs w:val="20"/>
        </w:rPr>
        <w:t xml:space="preserve"> and has prepared a draft </w:t>
      </w:r>
      <w:r w:rsidR="00D8470F" w:rsidRPr="008003B4">
        <w:rPr>
          <w:sz w:val="20"/>
          <w:szCs w:val="20"/>
        </w:rPr>
        <w:t>food regulatory measure</w:t>
      </w:r>
      <w:r w:rsidR="00413CA8" w:rsidRPr="008003B4">
        <w:rPr>
          <w:sz w:val="20"/>
          <w:szCs w:val="20"/>
        </w:rPr>
        <w:t xml:space="preserve">. </w:t>
      </w:r>
      <w:r w:rsidR="00D81D38" w:rsidRPr="008003B4">
        <w:rPr>
          <w:sz w:val="20"/>
          <w:szCs w:val="20"/>
        </w:rPr>
        <w:t>Pursuant to section 6</w:t>
      </w:r>
      <w:r w:rsidR="00413CA8" w:rsidRPr="008003B4">
        <w:rPr>
          <w:sz w:val="20"/>
          <w:szCs w:val="20"/>
        </w:rPr>
        <w:t xml:space="preserve">1 of the </w:t>
      </w:r>
      <w:r w:rsidR="00413CA8" w:rsidRPr="008003B4">
        <w:rPr>
          <w:i/>
          <w:sz w:val="20"/>
          <w:szCs w:val="20"/>
        </w:rPr>
        <w:t xml:space="preserve">Food Standards Australia New Zealand Act 1991 </w:t>
      </w:r>
      <w:r w:rsidR="00413CA8" w:rsidRPr="008003B4">
        <w:rPr>
          <w:sz w:val="20"/>
          <w:szCs w:val="20"/>
        </w:rPr>
        <w:t>(FSANZ Act), FSANZ now calls for submissions to assist consideration</w:t>
      </w:r>
      <w:r w:rsidR="00D81D38" w:rsidRPr="008003B4">
        <w:rPr>
          <w:sz w:val="20"/>
          <w:szCs w:val="20"/>
        </w:rPr>
        <w:t xml:space="preserve"> of the draft </w:t>
      </w:r>
      <w:r w:rsidR="00D8470F" w:rsidRPr="008003B4">
        <w:rPr>
          <w:sz w:val="20"/>
          <w:szCs w:val="20"/>
        </w:rPr>
        <w:t>food regulatory measure</w:t>
      </w:r>
      <w:r w:rsidR="00D81D38" w:rsidRPr="008003B4">
        <w:rPr>
          <w:sz w:val="20"/>
          <w:szCs w:val="20"/>
        </w:rPr>
        <w:t>.</w:t>
      </w:r>
    </w:p>
    <w:p w14:paraId="3889A1D3" w14:textId="17F381E6" w:rsidR="00351B07" w:rsidRDefault="00A91DF1" w:rsidP="00452347">
      <w:pPr>
        <w:spacing w:before="120"/>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5" w:history="1">
        <w:r w:rsidR="00AC41EE">
          <w:rPr>
            <w:rStyle w:val="Hyperlink"/>
            <w:sz w:val="20"/>
            <w:szCs w:val="20"/>
          </w:rPr>
          <w:t>Current calls for public comment and how to make a submission</w:t>
        </w:r>
      </w:hyperlink>
      <w:r w:rsidR="00351B07" w:rsidRPr="007C174F">
        <w:rPr>
          <w:sz w:val="20"/>
          <w:szCs w:val="20"/>
        </w:rPr>
        <w:t>.</w:t>
      </w:r>
    </w:p>
    <w:p w14:paraId="3168A6F1" w14:textId="06E50C0C" w:rsidR="00876515" w:rsidRDefault="00276026" w:rsidP="00452347">
      <w:pPr>
        <w:spacing w:before="120"/>
        <w:ind w:right="-428"/>
        <w:rPr>
          <w:sz w:val="20"/>
          <w:szCs w:val="20"/>
        </w:rPr>
      </w:pPr>
      <w:r w:rsidRPr="00276026">
        <w:rPr>
          <w:sz w:val="20"/>
          <w:szCs w:val="20"/>
        </w:rPr>
        <w:t xml:space="preserve">All submissions on applications and proposals will be published on our website. We will not publish material that </w:t>
      </w:r>
      <w:r w:rsidR="00901EF6">
        <w:rPr>
          <w:sz w:val="20"/>
          <w:szCs w:val="20"/>
        </w:rPr>
        <w:t>we accept as confidential</w:t>
      </w:r>
      <w:r w:rsidR="00AC41EE" w:rsidRPr="00276026">
        <w:rPr>
          <w:sz w:val="20"/>
          <w:szCs w:val="20"/>
        </w:rPr>
        <w:t>, but will record that such information is held</w:t>
      </w:r>
      <w:r w:rsidR="002C6A66">
        <w:rPr>
          <w:sz w:val="20"/>
          <w:szCs w:val="20"/>
        </w:rPr>
        <w:t xml:space="preserve">. </w:t>
      </w:r>
      <w:r w:rsidRPr="00276026">
        <w:rPr>
          <w:sz w:val="20"/>
          <w:szCs w:val="20"/>
        </w:rPr>
        <w:t xml:space="preserve">In-confidence submissions may be subject to release under the provisions of the </w:t>
      </w:r>
      <w:r w:rsidRPr="00276026">
        <w:rPr>
          <w:i/>
          <w:iCs/>
          <w:sz w:val="20"/>
          <w:szCs w:val="20"/>
        </w:rPr>
        <w:t>Freedom of Information Act 19</w:t>
      </w:r>
      <w:r w:rsidR="00C32047">
        <w:rPr>
          <w:i/>
          <w:iCs/>
          <w:sz w:val="20"/>
          <w:szCs w:val="20"/>
        </w:rPr>
        <w:t>82</w:t>
      </w:r>
      <w:r w:rsidRPr="00276026">
        <w:rPr>
          <w:sz w:val="20"/>
          <w:szCs w:val="20"/>
        </w:rPr>
        <w:t>.</w:t>
      </w:r>
      <w:r>
        <w:rPr>
          <w:sz w:val="20"/>
          <w:szCs w:val="20"/>
        </w:rPr>
        <w:t xml:space="preserve"> </w:t>
      </w:r>
      <w:r w:rsidRPr="00276026">
        <w:rPr>
          <w:sz w:val="20"/>
          <w:szCs w:val="20"/>
        </w:rPr>
        <w:t xml:space="preserve">Submissions will be published as soon as possible after the end of the </w:t>
      </w:r>
      <w:r w:rsidR="00DF736D">
        <w:rPr>
          <w:sz w:val="20"/>
          <w:szCs w:val="20"/>
        </w:rPr>
        <w:t>submission</w:t>
      </w:r>
      <w:r w:rsidRPr="00276026">
        <w:rPr>
          <w:sz w:val="20"/>
          <w:szCs w:val="20"/>
        </w:rPr>
        <w:t xml:space="preserve"> period. </w:t>
      </w:r>
    </w:p>
    <w:p w14:paraId="248AAA11" w14:textId="77777777" w:rsidR="001B2E9F" w:rsidRDefault="00AD22F9" w:rsidP="00452347">
      <w:pPr>
        <w:spacing w:before="120"/>
        <w:rPr>
          <w:color w:val="000000"/>
          <w:sz w:val="20"/>
          <w:szCs w:val="20"/>
          <w:lang w:val="en-AU"/>
        </w:rPr>
      </w:pPr>
      <w:r w:rsidRPr="00760317">
        <w:rPr>
          <w:color w:val="000000"/>
          <w:sz w:val="20"/>
          <w:szCs w:val="20"/>
          <w:lang w:val="en-AU"/>
        </w:rPr>
        <w:t>Under s</w:t>
      </w:r>
      <w:r w:rsidR="00351B07" w:rsidRPr="00760317">
        <w:rPr>
          <w:color w:val="000000"/>
          <w:sz w:val="20"/>
          <w:szCs w:val="20"/>
          <w:lang w:val="en-AU"/>
        </w:rPr>
        <w:t xml:space="preserve">ection 114 </w:t>
      </w:r>
      <w:r w:rsidR="00FB1533" w:rsidRPr="00760317">
        <w:rPr>
          <w:color w:val="000000"/>
          <w:sz w:val="20"/>
          <w:szCs w:val="20"/>
          <w:lang w:val="en-AU"/>
        </w:rPr>
        <w:t xml:space="preserve">of the FSANZ Act, </w:t>
      </w:r>
      <w:r w:rsidRPr="00760317">
        <w:rPr>
          <w:color w:val="000000"/>
          <w:sz w:val="20"/>
          <w:szCs w:val="20"/>
          <w:lang w:val="en-AU"/>
        </w:rPr>
        <w:t>some information provided to FSANZ cannot be disclosed. More</w:t>
      </w:r>
      <w:r w:rsidR="00351B07" w:rsidRPr="00760317">
        <w:rPr>
          <w:color w:val="000000"/>
          <w:sz w:val="20"/>
          <w:szCs w:val="20"/>
          <w:lang w:val="en-AU"/>
        </w:rPr>
        <w:t xml:space="preserve"> information about the disclosure of confidential commercial information is available on the FSANZ website at</w:t>
      </w:r>
      <w:r w:rsidR="004A3685" w:rsidRPr="00760317">
        <w:rPr>
          <w:color w:val="000000"/>
          <w:sz w:val="20"/>
          <w:szCs w:val="20"/>
          <w:lang w:val="en-AU"/>
        </w:rPr>
        <w:t xml:space="preserve"> </w:t>
      </w:r>
      <w:hyperlink r:id="rId16" w:history="1">
        <w:r w:rsidR="004A3685" w:rsidRPr="00760317">
          <w:rPr>
            <w:rStyle w:val="Hyperlink"/>
            <w:sz w:val="20"/>
            <w:szCs w:val="20"/>
            <w:lang w:val="en-AU"/>
          </w:rPr>
          <w:t>information for submitters</w:t>
        </w:r>
      </w:hyperlink>
      <w:r w:rsidR="004A3685" w:rsidRPr="00760317">
        <w:rPr>
          <w:color w:val="000000"/>
          <w:sz w:val="20"/>
          <w:szCs w:val="20"/>
          <w:lang w:val="en-AU"/>
        </w:rPr>
        <w:t>.</w:t>
      </w:r>
      <w:r w:rsidR="00760317" w:rsidRPr="00760317">
        <w:rPr>
          <w:color w:val="000000"/>
          <w:sz w:val="20"/>
          <w:szCs w:val="20"/>
          <w:lang w:val="en-AU"/>
        </w:rPr>
        <w:t xml:space="preserve"> </w:t>
      </w:r>
    </w:p>
    <w:p w14:paraId="1DC96309" w14:textId="77777777" w:rsidR="00E203C2" w:rsidRPr="00760317" w:rsidRDefault="00760317" w:rsidP="00452347">
      <w:pPr>
        <w:spacing w:before="120"/>
        <w:rPr>
          <w:sz w:val="20"/>
          <w:szCs w:val="20"/>
        </w:rPr>
      </w:pPr>
      <w:r w:rsidRPr="00760317">
        <w:rPr>
          <w:sz w:val="20"/>
          <w:szCs w:val="20"/>
        </w:rPr>
        <w:t xml:space="preserve">For information on how FSANZ manages personal information when you make a submission, see </w:t>
      </w:r>
      <w:r w:rsidR="006156A8">
        <w:rPr>
          <w:sz w:val="20"/>
          <w:szCs w:val="20"/>
        </w:rPr>
        <w:t>FSANZ’s</w:t>
      </w:r>
      <w:r w:rsidRPr="00760317">
        <w:rPr>
          <w:sz w:val="20"/>
          <w:szCs w:val="20"/>
        </w:rPr>
        <w:t xml:space="preserve"> </w:t>
      </w:r>
      <w:hyperlink r:id="rId17" w:history="1">
        <w:r w:rsidR="001D3F84">
          <w:rPr>
            <w:rStyle w:val="Hyperlink"/>
            <w:sz w:val="20"/>
            <w:szCs w:val="20"/>
          </w:rPr>
          <w:t>Privacy Policy.</w:t>
        </w:r>
      </w:hyperlink>
    </w:p>
    <w:p w14:paraId="746C7A9B" w14:textId="5F8728AD" w:rsidR="00351B07" w:rsidRPr="007C174F" w:rsidRDefault="00E063C6" w:rsidP="00452347">
      <w:pPr>
        <w:spacing w:before="120"/>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 xml:space="preserve">with the word </w:t>
      </w:r>
      <w:r w:rsidR="00526B53">
        <w:rPr>
          <w:color w:val="000000"/>
          <w:sz w:val="20"/>
          <w:szCs w:val="20"/>
          <w:lang w:val="en-AU"/>
        </w:rPr>
        <w:t>‘S</w:t>
      </w:r>
      <w:r w:rsidRPr="007C174F">
        <w:rPr>
          <w:color w:val="000000"/>
          <w:sz w:val="20"/>
          <w:szCs w:val="20"/>
          <w:lang w:val="en-AU"/>
        </w:rPr>
        <w:t>ubmission</w:t>
      </w:r>
      <w:r w:rsidR="00526B53">
        <w:rPr>
          <w:color w:val="000000"/>
          <w:sz w:val="20"/>
          <w:szCs w:val="20"/>
          <w:lang w:val="en-AU"/>
        </w:rPr>
        <w:t>’</w:t>
      </w:r>
      <w:r w:rsidR="00BE5540">
        <w:rPr>
          <w:color w:val="000000"/>
          <w:sz w:val="20"/>
          <w:szCs w:val="20"/>
          <w:lang w:val="en-AU"/>
        </w:rPr>
        <w:t xml:space="preserve">. You also need to include the </w:t>
      </w:r>
      <w:r w:rsidR="009E173A">
        <w:rPr>
          <w:color w:val="000000"/>
          <w:sz w:val="20"/>
          <w:szCs w:val="20"/>
          <w:lang w:val="en-AU"/>
        </w:rPr>
        <w:t xml:space="preserve">correct </w:t>
      </w:r>
      <w:r w:rsidR="00C06615">
        <w:rPr>
          <w:color w:val="000000"/>
          <w:sz w:val="20"/>
          <w:szCs w:val="20"/>
          <w:lang w:val="en-AU"/>
        </w:rPr>
        <w:t>proposal number</w:t>
      </w:r>
      <w:r w:rsidRPr="007C174F">
        <w:rPr>
          <w:color w:val="000000"/>
          <w:sz w:val="20"/>
          <w:szCs w:val="20"/>
          <w:lang w:val="en-AU"/>
        </w:rPr>
        <w:t xml:space="preserve"> and name</w:t>
      </w:r>
      <w:r w:rsidR="003309A8">
        <w:rPr>
          <w:color w:val="000000"/>
          <w:sz w:val="20"/>
          <w:szCs w:val="20"/>
          <w:lang w:val="en-AU"/>
        </w:rPr>
        <w:t xml:space="preserve">. </w:t>
      </w:r>
      <w:r w:rsidR="003E1878">
        <w:rPr>
          <w:color w:val="000000"/>
          <w:sz w:val="20"/>
          <w:szCs w:val="20"/>
          <w:lang w:val="en-AU"/>
        </w:rPr>
        <w:t xml:space="preserve">Electronic </w:t>
      </w:r>
      <w:r w:rsidRPr="007C174F">
        <w:rPr>
          <w:color w:val="000000"/>
          <w:sz w:val="20"/>
          <w:szCs w:val="20"/>
          <w:lang w:val="en-AU"/>
        </w:rPr>
        <w:t xml:space="preserve">submissions </w:t>
      </w:r>
      <w:r w:rsidR="003E1878">
        <w:rPr>
          <w:color w:val="000000"/>
          <w:sz w:val="20"/>
          <w:szCs w:val="20"/>
          <w:lang w:val="en-AU"/>
        </w:rPr>
        <w:t xml:space="preserve">can be made </w:t>
      </w:r>
      <w:r w:rsidRPr="007C174F">
        <w:rPr>
          <w:color w:val="000000"/>
          <w:sz w:val="20"/>
          <w:szCs w:val="20"/>
          <w:lang w:val="en-AU"/>
        </w:rPr>
        <w:t>through the</w:t>
      </w:r>
      <w:r w:rsidR="00156420">
        <w:rPr>
          <w:color w:val="000000"/>
          <w:sz w:val="20"/>
          <w:szCs w:val="20"/>
          <w:lang w:val="en-AU"/>
        </w:rPr>
        <w:t xml:space="preserve"> </w:t>
      </w:r>
      <w:r w:rsidRPr="007C174F">
        <w:rPr>
          <w:color w:val="000000"/>
          <w:sz w:val="20"/>
          <w:szCs w:val="20"/>
          <w:lang w:val="en-AU"/>
        </w:rPr>
        <w:t xml:space="preserve">FSANZ website </w:t>
      </w:r>
      <w:r w:rsidR="0037520F">
        <w:rPr>
          <w:color w:val="000000"/>
          <w:sz w:val="20"/>
          <w:szCs w:val="20"/>
          <w:lang w:val="en-AU"/>
        </w:rPr>
        <w:t>via the link</w:t>
      </w:r>
      <w:r w:rsidR="0037520F" w:rsidRPr="008C0E7A">
        <w:rPr>
          <w:color w:val="000000"/>
          <w:sz w:val="20"/>
          <w:szCs w:val="20"/>
          <w:lang w:val="en-AU"/>
        </w:rPr>
        <w:t xml:space="preserve"> </w:t>
      </w:r>
      <w:hyperlink r:id="rId18" w:history="1">
        <w:r w:rsidR="00995F07">
          <w:rPr>
            <w:rStyle w:val="Hyperlink"/>
            <w:sz w:val="20"/>
            <w:szCs w:val="20"/>
          </w:rPr>
          <w:t>how to make a submission.</w:t>
        </w:r>
      </w:hyperlink>
      <w:r w:rsidR="00995F07">
        <w:rPr>
          <w:rStyle w:val="Hyperlink"/>
          <w:sz w:val="20"/>
          <w:szCs w:val="20"/>
        </w:rPr>
        <w:t xml:space="preserve"> </w:t>
      </w:r>
      <w:r w:rsidR="0037520F">
        <w:rPr>
          <w:color w:val="000000"/>
          <w:sz w:val="20"/>
          <w:szCs w:val="20"/>
          <w:lang w:val="en-AU"/>
        </w:rPr>
        <w:t>You can also</w:t>
      </w:r>
      <w:r w:rsidRPr="007C174F">
        <w:rPr>
          <w:color w:val="000000"/>
          <w:sz w:val="20"/>
          <w:szCs w:val="20"/>
          <w:lang w:val="en-AU"/>
        </w:rPr>
        <w:t xml:space="preserve"> email your submission to </w:t>
      </w:r>
      <w:hyperlink r:id="rId19" w:history="1">
        <w:r w:rsidRPr="007C174F">
          <w:rPr>
            <w:rStyle w:val="Hyperlink"/>
            <w:rFonts w:cs="Arial"/>
            <w:sz w:val="20"/>
            <w:szCs w:val="20"/>
            <w:lang w:val="en-AU"/>
          </w:rPr>
          <w:t>submissions@foodstandards.gov.au</w:t>
        </w:r>
      </w:hyperlink>
      <w:r w:rsidR="003309A8">
        <w:rPr>
          <w:color w:val="000000"/>
          <w:sz w:val="20"/>
          <w:szCs w:val="20"/>
          <w:lang w:val="en-AU"/>
        </w:rPr>
        <w:t xml:space="preserve">. </w:t>
      </w:r>
      <w:r w:rsidR="002A14D6" w:rsidRPr="007C174F">
        <w:rPr>
          <w:color w:val="000000"/>
          <w:sz w:val="20"/>
          <w:szCs w:val="20"/>
          <w:lang w:val="en-AU"/>
        </w:rPr>
        <w:t xml:space="preserve">FSANZ </w:t>
      </w:r>
      <w:r w:rsidR="002A14D6">
        <w:rPr>
          <w:color w:val="000000"/>
          <w:sz w:val="20"/>
          <w:szCs w:val="20"/>
          <w:lang w:val="en-AU"/>
        </w:rPr>
        <w:t xml:space="preserve">also </w:t>
      </w:r>
      <w:r w:rsidR="002A14D6" w:rsidRPr="007C174F">
        <w:rPr>
          <w:color w:val="000000"/>
          <w:sz w:val="20"/>
          <w:szCs w:val="20"/>
          <w:lang w:val="en-AU"/>
        </w:rPr>
        <w:t xml:space="preserve">accepts submissions in hard copy to our </w:t>
      </w:r>
      <w:r w:rsidR="002A14D6">
        <w:rPr>
          <w:color w:val="000000"/>
          <w:sz w:val="20"/>
          <w:szCs w:val="20"/>
          <w:lang w:val="en-AU"/>
        </w:rPr>
        <w:t xml:space="preserve">Australia and/or New Zealand </w:t>
      </w:r>
      <w:r w:rsidR="002A14D6" w:rsidRPr="007C174F">
        <w:rPr>
          <w:color w:val="000000"/>
          <w:sz w:val="20"/>
          <w:szCs w:val="20"/>
          <w:lang w:val="en-AU"/>
        </w:rPr>
        <w:t>offices</w:t>
      </w:r>
      <w:r w:rsidR="002A14D6">
        <w:rPr>
          <w:color w:val="000000"/>
          <w:sz w:val="20"/>
          <w:szCs w:val="20"/>
          <w:lang w:val="en-AU"/>
        </w:rPr>
        <w:t>.</w:t>
      </w:r>
    </w:p>
    <w:p w14:paraId="5C151B7E" w14:textId="77777777" w:rsidR="00E063C6" w:rsidRPr="007C174F" w:rsidRDefault="00E063C6" w:rsidP="00452347">
      <w:pPr>
        <w:spacing w:before="120"/>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2FC60B66" w14:textId="77777777" w:rsidR="00F327D4" w:rsidRDefault="00E063C6" w:rsidP="00F327D4">
      <w:pPr>
        <w:tabs>
          <w:tab w:val="left" w:pos="3686"/>
        </w:tabs>
        <w:autoSpaceDE w:val="0"/>
        <w:autoSpaceDN w:val="0"/>
        <w:adjustRightInd w:val="0"/>
        <w:spacing w:before="240"/>
        <w:rPr>
          <w:rFonts w:cs="Arial"/>
          <w:b/>
          <w:color w:val="000000"/>
          <w:sz w:val="24"/>
        </w:rPr>
      </w:pPr>
      <w:r w:rsidRPr="00FB1533">
        <w:rPr>
          <w:rFonts w:cs="Arial"/>
          <w:b/>
          <w:bCs/>
          <w:color w:val="000000"/>
          <w:sz w:val="24"/>
        </w:rPr>
        <w:t>DEADLINE FOR SUBMISSIONS</w:t>
      </w:r>
      <w:r w:rsidR="00F327D4">
        <w:rPr>
          <w:rFonts w:cs="Arial"/>
          <w:b/>
          <w:color w:val="000000"/>
          <w:sz w:val="24"/>
        </w:rPr>
        <w:t>:</w:t>
      </w:r>
      <w:r w:rsidR="00C016BC">
        <w:rPr>
          <w:rFonts w:cs="Arial"/>
          <w:b/>
          <w:color w:val="000000"/>
          <w:sz w:val="24"/>
        </w:rPr>
        <w:t xml:space="preserve"> </w:t>
      </w:r>
    </w:p>
    <w:p w14:paraId="33785474" w14:textId="686A1664" w:rsidR="00E063C6" w:rsidRPr="00E33537" w:rsidRDefault="00C016BC" w:rsidP="00F327D4">
      <w:pPr>
        <w:tabs>
          <w:tab w:val="left" w:pos="3686"/>
        </w:tabs>
        <w:autoSpaceDE w:val="0"/>
        <w:autoSpaceDN w:val="0"/>
        <w:adjustRightInd w:val="0"/>
        <w:spacing w:after="240"/>
        <w:rPr>
          <w:rFonts w:cs="Arial"/>
          <w:b/>
          <w:bCs/>
          <w:color w:val="000000"/>
          <w:sz w:val="24"/>
        </w:rPr>
      </w:pPr>
      <w:r>
        <w:rPr>
          <w:rFonts w:cs="Arial"/>
          <w:b/>
          <w:sz w:val="24"/>
        </w:rPr>
        <w:t xml:space="preserve">Australia </w:t>
      </w:r>
      <w:r w:rsidR="00E063C6" w:rsidRPr="00FB1533">
        <w:rPr>
          <w:rFonts w:cs="Arial"/>
          <w:b/>
          <w:bCs/>
          <w:sz w:val="24"/>
        </w:rPr>
        <w:t xml:space="preserve">6pm (Canberra time) </w:t>
      </w:r>
      <w:r w:rsidRPr="00B14EC3">
        <w:rPr>
          <w:rFonts w:cs="Arial"/>
          <w:b/>
          <w:bCs/>
          <w:sz w:val="24"/>
        </w:rPr>
        <w:t>27 April</w:t>
      </w:r>
      <w:r w:rsidR="00E063C6" w:rsidRPr="00B14EC3">
        <w:rPr>
          <w:rFonts w:cs="Arial"/>
          <w:b/>
          <w:bCs/>
          <w:sz w:val="24"/>
        </w:rPr>
        <w:t xml:space="preserve"> </w:t>
      </w:r>
      <w:r w:rsidRPr="00B14EC3">
        <w:rPr>
          <w:rFonts w:cs="Arial"/>
          <w:b/>
          <w:bCs/>
          <w:sz w:val="24"/>
        </w:rPr>
        <w:t>2022</w:t>
      </w:r>
      <w:r w:rsidRPr="00B14EC3">
        <w:rPr>
          <w:rFonts w:cs="Arial"/>
          <w:b/>
          <w:bCs/>
          <w:sz w:val="24"/>
        </w:rPr>
        <w:br/>
      </w:r>
      <w:r w:rsidR="002C3DA5">
        <w:rPr>
          <w:rFonts w:cs="Arial"/>
          <w:b/>
          <w:sz w:val="24"/>
        </w:rPr>
        <w:t>Outside Australia</w:t>
      </w:r>
      <w:r w:rsidRPr="00B14EC3">
        <w:rPr>
          <w:rFonts w:cs="Arial"/>
          <w:b/>
          <w:sz w:val="24"/>
        </w:rPr>
        <w:t xml:space="preserve"> </w:t>
      </w:r>
      <w:r w:rsidRPr="00B14EC3">
        <w:rPr>
          <w:rFonts w:cs="Arial"/>
          <w:b/>
          <w:bCs/>
          <w:sz w:val="24"/>
        </w:rPr>
        <w:t>6pm (Canberra time) 18 May 2022</w:t>
      </w:r>
    </w:p>
    <w:p w14:paraId="5DC9CDB7" w14:textId="77777777" w:rsidR="00E203C2" w:rsidRPr="007C174F" w:rsidRDefault="00E063C6" w:rsidP="00452347">
      <w:pPr>
        <w:spacing w:before="120"/>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00DF736D">
        <w:rPr>
          <w:sz w:val="20"/>
          <w:szCs w:val="20"/>
          <w:lang w:val="en-AU"/>
        </w:rPr>
        <w:t xml:space="preserve"> </w:t>
      </w:r>
      <w:r w:rsidRPr="007C174F">
        <w:rPr>
          <w:sz w:val="20"/>
          <w:szCs w:val="20"/>
          <w:lang w:val="en-AU"/>
        </w:rPr>
        <w:t>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Extensions will only be</w:t>
      </w:r>
      <w:r w:rsidR="00526B53">
        <w:rPr>
          <w:sz w:val="20"/>
          <w:szCs w:val="20"/>
          <w:lang w:val="en-AU"/>
        </w:rPr>
        <w:t xml:space="preserve"> </w:t>
      </w:r>
      <w:r w:rsidR="0037520F">
        <w:rPr>
          <w:sz w:val="20"/>
          <w:szCs w:val="20"/>
          <w:lang w:val="en-AU"/>
        </w:rPr>
        <w:t xml:space="preserve">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21E5D474" w14:textId="77777777" w:rsidR="00E063C6" w:rsidRPr="007C174F" w:rsidRDefault="0037520F" w:rsidP="00452347">
      <w:pPr>
        <w:spacing w:before="120"/>
        <w:rPr>
          <w:bCs/>
          <w:sz w:val="20"/>
          <w:szCs w:val="20"/>
          <w:lang w:val="en-AU"/>
        </w:rPr>
      </w:pPr>
      <w:r>
        <w:rPr>
          <w:sz w:val="20"/>
          <w:szCs w:val="20"/>
          <w:lang w:val="en-AU"/>
        </w:rPr>
        <w:t>Questions about</w:t>
      </w:r>
      <w:r w:rsidR="00E063C6" w:rsidRPr="007C174F">
        <w:rPr>
          <w:sz w:val="20"/>
          <w:szCs w:val="20"/>
          <w:lang w:val="en-AU"/>
        </w:rPr>
        <w:t xml:space="preserve"> making </w:t>
      </w:r>
      <w:r w:rsidR="00970050">
        <w:rPr>
          <w:sz w:val="20"/>
          <w:szCs w:val="20"/>
          <w:lang w:val="en-AU"/>
        </w:rPr>
        <w:t xml:space="preserve">a </w:t>
      </w:r>
      <w:r w:rsidR="00E063C6" w:rsidRPr="007C174F">
        <w:rPr>
          <w:sz w:val="20"/>
          <w:szCs w:val="20"/>
          <w:lang w:val="en-AU"/>
        </w:rPr>
        <w:t xml:space="preserve">submission or application </w:t>
      </w:r>
      <w:r w:rsidR="00970050">
        <w:rPr>
          <w:sz w:val="20"/>
          <w:szCs w:val="20"/>
          <w:lang w:val="en-AU"/>
        </w:rPr>
        <w:t xml:space="preserve">and proposal </w:t>
      </w:r>
      <w:r w:rsidR="00E063C6" w:rsidRPr="007C174F">
        <w:rPr>
          <w:sz w:val="20"/>
          <w:szCs w:val="20"/>
          <w:lang w:val="en-AU"/>
        </w:rPr>
        <w:t>process</w:t>
      </w:r>
      <w:r w:rsidR="00970050">
        <w:rPr>
          <w:sz w:val="20"/>
          <w:szCs w:val="20"/>
          <w:lang w:val="en-AU"/>
        </w:rPr>
        <w:t>es</w:t>
      </w:r>
      <w:r w:rsidR="00E063C6" w:rsidRPr="007C174F">
        <w:rPr>
          <w:sz w:val="20"/>
          <w:szCs w:val="20"/>
          <w:lang w:val="en-AU"/>
        </w:rPr>
        <w:t xml:space="preserve"> can be </w:t>
      </w:r>
      <w:r>
        <w:rPr>
          <w:sz w:val="20"/>
          <w:szCs w:val="20"/>
          <w:lang w:val="en-AU"/>
        </w:rPr>
        <w:t>sent to</w:t>
      </w:r>
      <w:r w:rsidR="00E063C6" w:rsidRPr="007C174F">
        <w:rPr>
          <w:sz w:val="20"/>
          <w:szCs w:val="20"/>
          <w:lang w:val="en-AU"/>
        </w:rPr>
        <w:t xml:space="preserve"> </w:t>
      </w:r>
      <w:hyperlink r:id="rId20"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6335F36C" w14:textId="77777777" w:rsidR="00E063C6" w:rsidRPr="007C174F" w:rsidRDefault="005C49C3" w:rsidP="00452347">
      <w:pPr>
        <w:spacing w:before="120"/>
        <w:rPr>
          <w:sz w:val="20"/>
          <w:szCs w:val="20"/>
          <w:lang w:val="en-AU"/>
        </w:rPr>
      </w:pPr>
      <w:r>
        <w:rPr>
          <w:sz w:val="20"/>
          <w:szCs w:val="20"/>
          <w:lang w:val="en-AU"/>
        </w:rPr>
        <w:t>S</w:t>
      </w:r>
      <w:r w:rsidR="00E063C6" w:rsidRPr="007C174F">
        <w:rPr>
          <w:sz w:val="20"/>
          <w:szCs w:val="20"/>
          <w:lang w:val="en-AU"/>
        </w:rPr>
        <w:t xml:space="preserve">ubmissions </w:t>
      </w:r>
      <w:r>
        <w:rPr>
          <w:sz w:val="20"/>
          <w:szCs w:val="20"/>
          <w:lang w:val="en-AU"/>
        </w:rPr>
        <w:t xml:space="preserve">in hard copy </w:t>
      </w:r>
      <w:r w:rsidR="00E063C6" w:rsidRPr="007C174F">
        <w:rPr>
          <w:sz w:val="20"/>
          <w:szCs w:val="20"/>
          <w:lang w:val="en-AU"/>
        </w:rPr>
        <w:t>may be sent to the following addresses:</w:t>
      </w:r>
    </w:p>
    <w:p w14:paraId="4D4CBCB3" w14:textId="77777777" w:rsidR="00E203C2" w:rsidRPr="007C174F" w:rsidRDefault="00E063C6" w:rsidP="00E203C2">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13EFFF8A" w14:textId="77777777" w:rsidR="00E203C2" w:rsidRPr="007C174F" w:rsidRDefault="00E063C6" w:rsidP="00E203C2">
      <w:pPr>
        <w:tabs>
          <w:tab w:val="left" w:pos="4536"/>
        </w:tabs>
        <w:rPr>
          <w:sz w:val="20"/>
          <w:szCs w:val="20"/>
        </w:rPr>
      </w:pPr>
      <w:r w:rsidRPr="007C174F">
        <w:rPr>
          <w:sz w:val="20"/>
          <w:szCs w:val="20"/>
        </w:rPr>
        <w:t xml:space="preserve">PO Box </w:t>
      </w:r>
      <w:r w:rsidR="00685269">
        <w:rPr>
          <w:sz w:val="20"/>
          <w:szCs w:val="20"/>
        </w:rPr>
        <w:t>5423</w:t>
      </w:r>
      <w:r w:rsidRPr="007C174F">
        <w:rPr>
          <w:sz w:val="20"/>
          <w:szCs w:val="20"/>
        </w:rPr>
        <w:tab/>
      </w:r>
      <w:r w:rsidRPr="007C174F">
        <w:rPr>
          <w:sz w:val="20"/>
          <w:szCs w:val="20"/>
        </w:rPr>
        <w:tab/>
        <w:t>PO Box 10559</w:t>
      </w:r>
    </w:p>
    <w:p w14:paraId="792B02CF" w14:textId="77777777" w:rsidR="00E203C2" w:rsidRPr="007C174F" w:rsidRDefault="00685269" w:rsidP="00E203C2">
      <w:pPr>
        <w:tabs>
          <w:tab w:val="left" w:pos="4536"/>
        </w:tabs>
        <w:rPr>
          <w:sz w:val="20"/>
          <w:szCs w:val="20"/>
        </w:rPr>
      </w:pPr>
      <w:r>
        <w:rPr>
          <w:sz w:val="20"/>
          <w:szCs w:val="20"/>
        </w:rPr>
        <w:t>KINGSTON</w:t>
      </w:r>
      <w:r w:rsidR="00E063C6" w:rsidRPr="007C174F">
        <w:rPr>
          <w:sz w:val="20"/>
          <w:szCs w:val="20"/>
        </w:rPr>
        <w:t xml:space="preserve"> </w:t>
      </w:r>
      <w:r w:rsidR="0037520F">
        <w:rPr>
          <w:sz w:val="20"/>
          <w:szCs w:val="20"/>
        </w:rPr>
        <w:t xml:space="preserve"> </w:t>
      </w:r>
      <w:r w:rsidR="00E063C6" w:rsidRPr="007C174F">
        <w:rPr>
          <w:sz w:val="20"/>
          <w:szCs w:val="20"/>
        </w:rPr>
        <w:t>ACT</w:t>
      </w:r>
      <w:r w:rsidR="0037520F">
        <w:rPr>
          <w:sz w:val="20"/>
          <w:szCs w:val="20"/>
        </w:rPr>
        <w:t xml:space="preserve"> </w:t>
      </w:r>
      <w:r w:rsidR="00E063C6" w:rsidRPr="007C174F">
        <w:rPr>
          <w:sz w:val="20"/>
          <w:szCs w:val="20"/>
        </w:rPr>
        <w:t xml:space="preserve"> 2</w:t>
      </w:r>
      <w:r>
        <w:rPr>
          <w:sz w:val="20"/>
          <w:szCs w:val="20"/>
        </w:rPr>
        <w:t>604</w:t>
      </w:r>
      <w:r w:rsidR="00E063C6" w:rsidRPr="007C174F">
        <w:rPr>
          <w:sz w:val="20"/>
          <w:szCs w:val="20"/>
        </w:rPr>
        <w:tab/>
      </w:r>
      <w:r w:rsidR="00E063C6" w:rsidRPr="007C174F">
        <w:rPr>
          <w:sz w:val="20"/>
          <w:szCs w:val="20"/>
        </w:rPr>
        <w:tab/>
        <w:t>WELLINGTON 614</w:t>
      </w:r>
      <w:r w:rsidR="00DB65A3">
        <w:rPr>
          <w:sz w:val="20"/>
          <w:szCs w:val="20"/>
        </w:rPr>
        <w:t>0</w:t>
      </w:r>
    </w:p>
    <w:p w14:paraId="0217A974" w14:textId="77777777" w:rsidR="00E063C6" w:rsidRPr="007C174F" w:rsidRDefault="00E063C6" w:rsidP="00E203C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1D106D87" w14:textId="3781EF58" w:rsidR="00D22F3C" w:rsidRDefault="00E063C6" w:rsidP="00203540">
      <w:pPr>
        <w:tabs>
          <w:tab w:val="left" w:pos="4536"/>
        </w:tabs>
        <w:rPr>
          <w:sz w:val="20"/>
          <w:szCs w:val="20"/>
        </w:r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14:paraId="1D91C628" w14:textId="114CD751" w:rsidR="00E33537" w:rsidRDefault="00E33537" w:rsidP="00203540">
      <w:pPr>
        <w:tabs>
          <w:tab w:val="left" w:pos="4536"/>
        </w:tabs>
        <w:rPr>
          <w:sz w:val="20"/>
          <w:szCs w:val="20"/>
        </w:rPr>
      </w:pPr>
    </w:p>
    <w:p w14:paraId="4BECFE0A" w14:textId="7D7BC0B6" w:rsidR="00E33537" w:rsidRDefault="00E33537" w:rsidP="00203540">
      <w:pPr>
        <w:tabs>
          <w:tab w:val="left" w:pos="4536"/>
        </w:tabs>
        <w:rPr>
          <w:sz w:val="20"/>
          <w:szCs w:val="20"/>
        </w:rPr>
      </w:pPr>
    </w:p>
    <w:p w14:paraId="0F9CF790" w14:textId="77777777" w:rsidR="00E33537" w:rsidRPr="00FC23FA" w:rsidRDefault="00E33537" w:rsidP="00203540">
      <w:pPr>
        <w:tabs>
          <w:tab w:val="left" w:pos="4536"/>
        </w:tabs>
        <w:rPr>
          <w:sz w:val="20"/>
          <w:szCs w:val="20"/>
        </w:rPr>
      </w:pPr>
    </w:p>
    <w:p w14:paraId="1A468FFD" w14:textId="77777777" w:rsidR="00413CA8" w:rsidRDefault="00413CA8" w:rsidP="00E203C2">
      <w:pPr>
        <w:spacing w:line="280" w:lineRule="exact"/>
        <w:jc w:val="center"/>
        <w:rPr>
          <w:rFonts w:cs="Arial"/>
          <w:bCs/>
          <w:sz w:val="28"/>
          <w:szCs w:val="28"/>
        </w:rPr>
        <w:sectPr w:rsidR="00413CA8" w:rsidSect="00B9694C">
          <w:footerReference w:type="even" r:id="rId21"/>
          <w:footerReference w:type="default" r:id="rId22"/>
          <w:headerReference w:type="first" r:id="rId23"/>
          <w:pgSz w:w="11906" w:h="16838"/>
          <w:pgMar w:top="1418" w:right="1418" w:bottom="1134" w:left="1418" w:header="709" w:footer="709" w:gutter="0"/>
          <w:pgNumType w:fmt="lowerRoman" w:start="1"/>
          <w:cols w:space="708"/>
          <w:docGrid w:linePitch="360"/>
        </w:sectPr>
      </w:pPr>
    </w:p>
    <w:p w14:paraId="200E9C60" w14:textId="77777777" w:rsidR="00562917" w:rsidRPr="002E2245" w:rsidRDefault="00562917" w:rsidP="00E40ED4">
      <w:pPr>
        <w:jc w:val="center"/>
        <w:rPr>
          <w:b/>
          <w:sz w:val="24"/>
          <w:szCs w:val="28"/>
        </w:rPr>
      </w:pPr>
      <w:r w:rsidRPr="002E2245">
        <w:rPr>
          <w:b/>
          <w:sz w:val="24"/>
          <w:szCs w:val="28"/>
        </w:rPr>
        <w:t xml:space="preserve">Table of </w:t>
      </w:r>
      <w:r w:rsidR="000C412C" w:rsidRPr="002E2245">
        <w:rPr>
          <w:b/>
          <w:sz w:val="24"/>
          <w:szCs w:val="28"/>
        </w:rPr>
        <w:t>c</w:t>
      </w:r>
      <w:r w:rsidRPr="002E2245">
        <w:rPr>
          <w:b/>
          <w:sz w:val="24"/>
          <w:szCs w:val="28"/>
        </w:rPr>
        <w:t>ontents</w:t>
      </w:r>
    </w:p>
    <w:p w14:paraId="6B91E2F1" w14:textId="77777777" w:rsidR="00562917" w:rsidRPr="00AE766D" w:rsidRDefault="00562917" w:rsidP="00051ED9">
      <w:pPr>
        <w:rPr>
          <w:rFonts w:cs="Arial"/>
        </w:rPr>
      </w:pPr>
    </w:p>
    <w:p w14:paraId="4D04358B" w14:textId="46FB6B56" w:rsidR="00C6150C" w:rsidRDefault="007816EA">
      <w:pPr>
        <w:pStyle w:val="TOC1"/>
        <w:tabs>
          <w:tab w:val="right" w:leader="dot" w:pos="9060"/>
        </w:tabs>
        <w:rPr>
          <w:rFonts w:eastAsiaTheme="minorEastAsia" w:cstheme="minorBidi"/>
          <w:b w:val="0"/>
          <w:bCs w:val="0"/>
          <w:caps w:val="0"/>
          <w:noProof/>
          <w:sz w:val="22"/>
          <w:szCs w:val="22"/>
          <w:lang w:eastAsia="en-GB" w:bidi="ar-SA"/>
        </w:rPr>
      </w:pPr>
      <w:r>
        <w:rPr>
          <w:rFonts w:cs="Arial"/>
          <w:b w:val="0"/>
          <w:bCs w:val="0"/>
          <w:caps w:val="0"/>
        </w:rPr>
        <w:fldChar w:fldCharType="begin"/>
      </w:r>
      <w:r>
        <w:rPr>
          <w:rFonts w:cs="Arial"/>
          <w:b w:val="0"/>
          <w:bCs w:val="0"/>
          <w:caps w:val="0"/>
        </w:rPr>
        <w:instrText xml:space="preserve"> TOC \o "1-2" \h \z \u </w:instrText>
      </w:r>
      <w:r>
        <w:rPr>
          <w:rFonts w:cs="Arial"/>
          <w:b w:val="0"/>
          <w:bCs w:val="0"/>
          <w:caps w:val="0"/>
        </w:rPr>
        <w:fldChar w:fldCharType="separate"/>
      </w:r>
      <w:hyperlink w:anchor="_Toc98495627" w:history="1">
        <w:r w:rsidR="00C6150C" w:rsidRPr="00223A15">
          <w:rPr>
            <w:rStyle w:val="Hyperlink"/>
            <w:noProof/>
          </w:rPr>
          <w:t>Executive summary</w:t>
        </w:r>
        <w:r w:rsidR="00C6150C">
          <w:rPr>
            <w:noProof/>
            <w:webHidden/>
          </w:rPr>
          <w:tab/>
        </w:r>
        <w:r w:rsidR="00C6150C">
          <w:rPr>
            <w:noProof/>
            <w:webHidden/>
          </w:rPr>
          <w:fldChar w:fldCharType="begin"/>
        </w:r>
        <w:r w:rsidR="00C6150C">
          <w:rPr>
            <w:noProof/>
            <w:webHidden/>
          </w:rPr>
          <w:instrText xml:space="preserve"> PAGEREF _Toc98495627 \h </w:instrText>
        </w:r>
        <w:r w:rsidR="00C6150C">
          <w:rPr>
            <w:noProof/>
            <w:webHidden/>
          </w:rPr>
        </w:r>
        <w:r w:rsidR="00C6150C">
          <w:rPr>
            <w:noProof/>
            <w:webHidden/>
          </w:rPr>
          <w:fldChar w:fldCharType="separate"/>
        </w:r>
        <w:r w:rsidR="00C6150C">
          <w:rPr>
            <w:noProof/>
            <w:webHidden/>
          </w:rPr>
          <w:t>3</w:t>
        </w:r>
        <w:r w:rsidR="00C6150C">
          <w:rPr>
            <w:noProof/>
            <w:webHidden/>
          </w:rPr>
          <w:fldChar w:fldCharType="end"/>
        </w:r>
      </w:hyperlink>
    </w:p>
    <w:p w14:paraId="35870690" w14:textId="7287743D" w:rsidR="00C6150C" w:rsidRDefault="00E126A0">
      <w:pPr>
        <w:pStyle w:val="TOC1"/>
        <w:tabs>
          <w:tab w:val="left" w:pos="440"/>
          <w:tab w:val="right" w:leader="dot" w:pos="9060"/>
        </w:tabs>
        <w:rPr>
          <w:rFonts w:eastAsiaTheme="minorEastAsia" w:cstheme="minorBidi"/>
          <w:b w:val="0"/>
          <w:bCs w:val="0"/>
          <w:caps w:val="0"/>
          <w:noProof/>
          <w:sz w:val="22"/>
          <w:szCs w:val="22"/>
          <w:lang w:eastAsia="en-GB" w:bidi="ar-SA"/>
        </w:rPr>
      </w:pPr>
      <w:hyperlink w:anchor="_Toc98495628" w:history="1">
        <w:r w:rsidR="00C6150C" w:rsidRPr="00223A15">
          <w:rPr>
            <w:rStyle w:val="Hyperlink"/>
            <w:noProof/>
          </w:rPr>
          <w:t>1</w:t>
        </w:r>
        <w:r w:rsidR="00C6150C">
          <w:rPr>
            <w:rFonts w:eastAsiaTheme="minorEastAsia" w:cstheme="minorBidi"/>
            <w:b w:val="0"/>
            <w:bCs w:val="0"/>
            <w:caps w:val="0"/>
            <w:noProof/>
            <w:sz w:val="22"/>
            <w:szCs w:val="22"/>
            <w:lang w:eastAsia="en-GB" w:bidi="ar-SA"/>
          </w:rPr>
          <w:tab/>
        </w:r>
        <w:r w:rsidR="00C6150C" w:rsidRPr="00223A15">
          <w:rPr>
            <w:rStyle w:val="Hyperlink"/>
            <w:noProof/>
          </w:rPr>
          <w:t>Introduction</w:t>
        </w:r>
        <w:r w:rsidR="00C6150C">
          <w:rPr>
            <w:noProof/>
            <w:webHidden/>
          </w:rPr>
          <w:tab/>
        </w:r>
        <w:r w:rsidR="00C6150C">
          <w:rPr>
            <w:noProof/>
            <w:webHidden/>
          </w:rPr>
          <w:fldChar w:fldCharType="begin"/>
        </w:r>
        <w:r w:rsidR="00C6150C">
          <w:rPr>
            <w:noProof/>
            <w:webHidden/>
          </w:rPr>
          <w:instrText xml:space="preserve"> PAGEREF _Toc98495628 \h </w:instrText>
        </w:r>
        <w:r w:rsidR="00C6150C">
          <w:rPr>
            <w:noProof/>
            <w:webHidden/>
          </w:rPr>
        </w:r>
        <w:r w:rsidR="00C6150C">
          <w:rPr>
            <w:noProof/>
            <w:webHidden/>
          </w:rPr>
          <w:fldChar w:fldCharType="separate"/>
        </w:r>
        <w:r w:rsidR="00C6150C">
          <w:rPr>
            <w:noProof/>
            <w:webHidden/>
          </w:rPr>
          <w:t>4</w:t>
        </w:r>
        <w:r w:rsidR="00C6150C">
          <w:rPr>
            <w:noProof/>
            <w:webHidden/>
          </w:rPr>
          <w:fldChar w:fldCharType="end"/>
        </w:r>
      </w:hyperlink>
    </w:p>
    <w:p w14:paraId="18139FD3" w14:textId="212D7E4F" w:rsidR="00C6150C" w:rsidRDefault="00E126A0">
      <w:pPr>
        <w:pStyle w:val="TOC2"/>
        <w:tabs>
          <w:tab w:val="left" w:pos="880"/>
          <w:tab w:val="right" w:leader="dot" w:pos="9060"/>
        </w:tabs>
        <w:rPr>
          <w:rFonts w:eastAsiaTheme="minorEastAsia" w:cstheme="minorBidi"/>
          <w:smallCaps w:val="0"/>
          <w:noProof/>
          <w:sz w:val="22"/>
          <w:szCs w:val="22"/>
          <w:lang w:eastAsia="en-GB" w:bidi="ar-SA"/>
        </w:rPr>
      </w:pPr>
      <w:hyperlink w:anchor="_Toc98495629" w:history="1">
        <w:r w:rsidR="00C6150C" w:rsidRPr="00223A15">
          <w:rPr>
            <w:rStyle w:val="Hyperlink"/>
            <w:noProof/>
          </w:rPr>
          <w:t>1.1</w:t>
        </w:r>
        <w:r w:rsidR="00C6150C">
          <w:rPr>
            <w:rFonts w:eastAsiaTheme="minorEastAsia" w:cstheme="minorBidi"/>
            <w:smallCaps w:val="0"/>
            <w:noProof/>
            <w:sz w:val="22"/>
            <w:szCs w:val="22"/>
            <w:lang w:eastAsia="en-GB" w:bidi="ar-SA"/>
          </w:rPr>
          <w:tab/>
        </w:r>
        <w:r w:rsidR="00C6150C" w:rsidRPr="00223A15">
          <w:rPr>
            <w:rStyle w:val="Hyperlink"/>
            <w:noProof/>
          </w:rPr>
          <w:t>The Proposal</w:t>
        </w:r>
        <w:r w:rsidR="00C6150C">
          <w:rPr>
            <w:noProof/>
            <w:webHidden/>
          </w:rPr>
          <w:tab/>
        </w:r>
        <w:r w:rsidR="00C6150C">
          <w:rPr>
            <w:noProof/>
            <w:webHidden/>
          </w:rPr>
          <w:fldChar w:fldCharType="begin"/>
        </w:r>
        <w:r w:rsidR="00C6150C">
          <w:rPr>
            <w:noProof/>
            <w:webHidden/>
          </w:rPr>
          <w:instrText xml:space="preserve"> PAGEREF _Toc98495629 \h </w:instrText>
        </w:r>
        <w:r w:rsidR="00C6150C">
          <w:rPr>
            <w:noProof/>
            <w:webHidden/>
          </w:rPr>
        </w:r>
        <w:r w:rsidR="00C6150C">
          <w:rPr>
            <w:noProof/>
            <w:webHidden/>
          </w:rPr>
          <w:fldChar w:fldCharType="separate"/>
        </w:r>
        <w:r w:rsidR="00C6150C">
          <w:rPr>
            <w:noProof/>
            <w:webHidden/>
          </w:rPr>
          <w:t>4</w:t>
        </w:r>
        <w:r w:rsidR="00C6150C">
          <w:rPr>
            <w:noProof/>
            <w:webHidden/>
          </w:rPr>
          <w:fldChar w:fldCharType="end"/>
        </w:r>
      </w:hyperlink>
    </w:p>
    <w:p w14:paraId="43E72F81" w14:textId="2BE58E69" w:rsidR="00C6150C" w:rsidRDefault="00E126A0">
      <w:pPr>
        <w:pStyle w:val="TOC2"/>
        <w:tabs>
          <w:tab w:val="left" w:pos="880"/>
          <w:tab w:val="right" w:leader="dot" w:pos="9060"/>
        </w:tabs>
        <w:rPr>
          <w:rFonts w:eastAsiaTheme="minorEastAsia" w:cstheme="minorBidi"/>
          <w:smallCaps w:val="0"/>
          <w:noProof/>
          <w:sz w:val="22"/>
          <w:szCs w:val="22"/>
          <w:lang w:eastAsia="en-GB" w:bidi="ar-SA"/>
        </w:rPr>
      </w:pPr>
      <w:hyperlink w:anchor="_Toc98495630" w:history="1">
        <w:r w:rsidR="00C6150C" w:rsidRPr="00223A15">
          <w:rPr>
            <w:rStyle w:val="Hyperlink"/>
            <w:noProof/>
          </w:rPr>
          <w:t>1.2</w:t>
        </w:r>
        <w:r w:rsidR="00C6150C">
          <w:rPr>
            <w:rFonts w:eastAsiaTheme="minorEastAsia" w:cstheme="minorBidi"/>
            <w:smallCaps w:val="0"/>
            <w:noProof/>
            <w:sz w:val="22"/>
            <w:szCs w:val="22"/>
            <w:lang w:eastAsia="en-GB" w:bidi="ar-SA"/>
          </w:rPr>
          <w:tab/>
        </w:r>
        <w:r w:rsidR="00C6150C" w:rsidRPr="00223A15">
          <w:rPr>
            <w:rStyle w:val="Hyperlink"/>
            <w:noProof/>
          </w:rPr>
          <w:t>The current standard</w:t>
        </w:r>
        <w:r w:rsidR="00C6150C">
          <w:rPr>
            <w:noProof/>
            <w:webHidden/>
          </w:rPr>
          <w:tab/>
        </w:r>
        <w:r w:rsidR="00C6150C">
          <w:rPr>
            <w:noProof/>
            <w:webHidden/>
          </w:rPr>
          <w:fldChar w:fldCharType="begin"/>
        </w:r>
        <w:r w:rsidR="00C6150C">
          <w:rPr>
            <w:noProof/>
            <w:webHidden/>
          </w:rPr>
          <w:instrText xml:space="preserve"> PAGEREF _Toc98495630 \h </w:instrText>
        </w:r>
        <w:r w:rsidR="00C6150C">
          <w:rPr>
            <w:noProof/>
            <w:webHidden/>
          </w:rPr>
        </w:r>
        <w:r w:rsidR="00C6150C">
          <w:rPr>
            <w:noProof/>
            <w:webHidden/>
          </w:rPr>
          <w:fldChar w:fldCharType="separate"/>
        </w:r>
        <w:r w:rsidR="00C6150C">
          <w:rPr>
            <w:noProof/>
            <w:webHidden/>
          </w:rPr>
          <w:t>4</w:t>
        </w:r>
        <w:r w:rsidR="00C6150C">
          <w:rPr>
            <w:noProof/>
            <w:webHidden/>
          </w:rPr>
          <w:fldChar w:fldCharType="end"/>
        </w:r>
      </w:hyperlink>
    </w:p>
    <w:p w14:paraId="17163724" w14:textId="1342655B" w:rsidR="00C6150C" w:rsidRDefault="00E126A0">
      <w:pPr>
        <w:pStyle w:val="TOC2"/>
        <w:tabs>
          <w:tab w:val="left" w:pos="880"/>
          <w:tab w:val="right" w:leader="dot" w:pos="9060"/>
        </w:tabs>
        <w:rPr>
          <w:rFonts w:eastAsiaTheme="minorEastAsia" w:cstheme="minorBidi"/>
          <w:smallCaps w:val="0"/>
          <w:noProof/>
          <w:sz w:val="22"/>
          <w:szCs w:val="22"/>
          <w:lang w:eastAsia="en-GB" w:bidi="ar-SA"/>
        </w:rPr>
      </w:pPr>
      <w:hyperlink w:anchor="_Toc98495631" w:history="1">
        <w:r w:rsidR="00C6150C" w:rsidRPr="00223A15">
          <w:rPr>
            <w:rStyle w:val="Hyperlink"/>
            <w:noProof/>
          </w:rPr>
          <w:t>1.3</w:t>
        </w:r>
        <w:r w:rsidR="00C6150C">
          <w:rPr>
            <w:rFonts w:eastAsiaTheme="minorEastAsia" w:cstheme="minorBidi"/>
            <w:smallCaps w:val="0"/>
            <w:noProof/>
            <w:sz w:val="22"/>
            <w:szCs w:val="22"/>
            <w:lang w:eastAsia="en-GB" w:bidi="ar-SA"/>
          </w:rPr>
          <w:tab/>
        </w:r>
        <w:r w:rsidR="00C6150C" w:rsidRPr="00223A15">
          <w:rPr>
            <w:rStyle w:val="Hyperlink"/>
            <w:noProof/>
            <w:u w:color="FFFF00"/>
          </w:rPr>
          <w:t xml:space="preserve">Reasons for </w:t>
        </w:r>
        <w:r w:rsidR="00C6150C" w:rsidRPr="00223A15">
          <w:rPr>
            <w:rStyle w:val="Hyperlink"/>
            <w:noProof/>
          </w:rPr>
          <w:t>preparing the Proposal</w:t>
        </w:r>
        <w:r w:rsidR="00C6150C">
          <w:rPr>
            <w:noProof/>
            <w:webHidden/>
          </w:rPr>
          <w:tab/>
        </w:r>
        <w:r w:rsidR="00C6150C">
          <w:rPr>
            <w:noProof/>
            <w:webHidden/>
          </w:rPr>
          <w:fldChar w:fldCharType="begin"/>
        </w:r>
        <w:r w:rsidR="00C6150C">
          <w:rPr>
            <w:noProof/>
            <w:webHidden/>
          </w:rPr>
          <w:instrText xml:space="preserve"> PAGEREF _Toc98495631 \h </w:instrText>
        </w:r>
        <w:r w:rsidR="00C6150C">
          <w:rPr>
            <w:noProof/>
            <w:webHidden/>
          </w:rPr>
        </w:r>
        <w:r w:rsidR="00C6150C">
          <w:rPr>
            <w:noProof/>
            <w:webHidden/>
          </w:rPr>
          <w:fldChar w:fldCharType="separate"/>
        </w:r>
        <w:r w:rsidR="00C6150C">
          <w:rPr>
            <w:noProof/>
            <w:webHidden/>
          </w:rPr>
          <w:t>5</w:t>
        </w:r>
        <w:r w:rsidR="00C6150C">
          <w:rPr>
            <w:noProof/>
            <w:webHidden/>
          </w:rPr>
          <w:fldChar w:fldCharType="end"/>
        </w:r>
      </w:hyperlink>
    </w:p>
    <w:p w14:paraId="4A4E1A4C" w14:textId="365481BE" w:rsidR="00C6150C" w:rsidRDefault="00E126A0">
      <w:pPr>
        <w:pStyle w:val="TOC2"/>
        <w:tabs>
          <w:tab w:val="left" w:pos="880"/>
          <w:tab w:val="right" w:leader="dot" w:pos="9060"/>
        </w:tabs>
        <w:rPr>
          <w:rFonts w:eastAsiaTheme="minorEastAsia" w:cstheme="minorBidi"/>
          <w:smallCaps w:val="0"/>
          <w:noProof/>
          <w:sz w:val="22"/>
          <w:szCs w:val="22"/>
          <w:lang w:eastAsia="en-GB" w:bidi="ar-SA"/>
        </w:rPr>
      </w:pPr>
      <w:hyperlink w:anchor="_Toc98495632" w:history="1">
        <w:r w:rsidR="00C6150C" w:rsidRPr="00223A15">
          <w:rPr>
            <w:rStyle w:val="Hyperlink"/>
            <w:noProof/>
            <w:u w:color="FFFF00"/>
          </w:rPr>
          <w:t>1.4</w:t>
        </w:r>
        <w:r w:rsidR="00C6150C">
          <w:rPr>
            <w:rFonts w:eastAsiaTheme="minorEastAsia" w:cstheme="minorBidi"/>
            <w:smallCaps w:val="0"/>
            <w:noProof/>
            <w:sz w:val="22"/>
            <w:szCs w:val="22"/>
            <w:lang w:eastAsia="en-GB" w:bidi="ar-SA"/>
          </w:rPr>
          <w:tab/>
        </w:r>
        <w:r w:rsidR="00C6150C" w:rsidRPr="00223A15">
          <w:rPr>
            <w:rStyle w:val="Hyperlink"/>
            <w:noProof/>
          </w:rPr>
          <w:t>Procedure for assessment</w:t>
        </w:r>
        <w:r w:rsidR="00C6150C">
          <w:rPr>
            <w:noProof/>
            <w:webHidden/>
          </w:rPr>
          <w:tab/>
        </w:r>
        <w:r w:rsidR="00C6150C">
          <w:rPr>
            <w:noProof/>
            <w:webHidden/>
          </w:rPr>
          <w:fldChar w:fldCharType="begin"/>
        </w:r>
        <w:r w:rsidR="00C6150C">
          <w:rPr>
            <w:noProof/>
            <w:webHidden/>
          </w:rPr>
          <w:instrText xml:space="preserve"> PAGEREF _Toc98495632 \h </w:instrText>
        </w:r>
        <w:r w:rsidR="00C6150C">
          <w:rPr>
            <w:noProof/>
            <w:webHidden/>
          </w:rPr>
        </w:r>
        <w:r w:rsidR="00C6150C">
          <w:rPr>
            <w:noProof/>
            <w:webHidden/>
          </w:rPr>
          <w:fldChar w:fldCharType="separate"/>
        </w:r>
        <w:r w:rsidR="00C6150C">
          <w:rPr>
            <w:noProof/>
            <w:webHidden/>
          </w:rPr>
          <w:t>6</w:t>
        </w:r>
        <w:r w:rsidR="00C6150C">
          <w:rPr>
            <w:noProof/>
            <w:webHidden/>
          </w:rPr>
          <w:fldChar w:fldCharType="end"/>
        </w:r>
      </w:hyperlink>
    </w:p>
    <w:p w14:paraId="3153B49F" w14:textId="21E391ED" w:rsidR="00C6150C" w:rsidRDefault="00E126A0">
      <w:pPr>
        <w:pStyle w:val="TOC1"/>
        <w:tabs>
          <w:tab w:val="left" w:pos="440"/>
          <w:tab w:val="right" w:leader="dot" w:pos="9060"/>
        </w:tabs>
        <w:rPr>
          <w:rFonts w:eastAsiaTheme="minorEastAsia" w:cstheme="minorBidi"/>
          <w:b w:val="0"/>
          <w:bCs w:val="0"/>
          <w:caps w:val="0"/>
          <w:noProof/>
          <w:sz w:val="22"/>
          <w:szCs w:val="22"/>
          <w:lang w:eastAsia="en-GB" w:bidi="ar-SA"/>
        </w:rPr>
      </w:pPr>
      <w:hyperlink w:anchor="_Toc98495633" w:history="1">
        <w:r w:rsidR="00C6150C" w:rsidRPr="00223A15">
          <w:rPr>
            <w:rStyle w:val="Hyperlink"/>
            <w:noProof/>
          </w:rPr>
          <w:t>2</w:t>
        </w:r>
        <w:r w:rsidR="00C6150C">
          <w:rPr>
            <w:rFonts w:eastAsiaTheme="minorEastAsia" w:cstheme="minorBidi"/>
            <w:b w:val="0"/>
            <w:bCs w:val="0"/>
            <w:caps w:val="0"/>
            <w:noProof/>
            <w:sz w:val="22"/>
            <w:szCs w:val="22"/>
            <w:lang w:eastAsia="en-GB" w:bidi="ar-SA"/>
          </w:rPr>
          <w:tab/>
        </w:r>
        <w:r w:rsidR="00C6150C" w:rsidRPr="00223A15">
          <w:rPr>
            <w:rStyle w:val="Hyperlink"/>
            <w:noProof/>
          </w:rPr>
          <w:t>Summary of the assessment</w:t>
        </w:r>
        <w:r w:rsidR="00C6150C">
          <w:rPr>
            <w:noProof/>
            <w:webHidden/>
          </w:rPr>
          <w:tab/>
        </w:r>
        <w:r w:rsidR="00C6150C">
          <w:rPr>
            <w:noProof/>
            <w:webHidden/>
          </w:rPr>
          <w:fldChar w:fldCharType="begin"/>
        </w:r>
        <w:r w:rsidR="00C6150C">
          <w:rPr>
            <w:noProof/>
            <w:webHidden/>
          </w:rPr>
          <w:instrText xml:space="preserve"> PAGEREF _Toc98495633 \h </w:instrText>
        </w:r>
        <w:r w:rsidR="00C6150C">
          <w:rPr>
            <w:noProof/>
            <w:webHidden/>
          </w:rPr>
        </w:r>
        <w:r w:rsidR="00C6150C">
          <w:rPr>
            <w:noProof/>
            <w:webHidden/>
          </w:rPr>
          <w:fldChar w:fldCharType="separate"/>
        </w:r>
        <w:r w:rsidR="00C6150C">
          <w:rPr>
            <w:noProof/>
            <w:webHidden/>
          </w:rPr>
          <w:t>6</w:t>
        </w:r>
        <w:r w:rsidR="00C6150C">
          <w:rPr>
            <w:noProof/>
            <w:webHidden/>
          </w:rPr>
          <w:fldChar w:fldCharType="end"/>
        </w:r>
      </w:hyperlink>
    </w:p>
    <w:p w14:paraId="7344F786" w14:textId="09E715B5" w:rsidR="00C6150C" w:rsidRDefault="00E126A0">
      <w:pPr>
        <w:pStyle w:val="TOC2"/>
        <w:tabs>
          <w:tab w:val="left" w:pos="880"/>
          <w:tab w:val="right" w:leader="dot" w:pos="9060"/>
        </w:tabs>
        <w:rPr>
          <w:rFonts w:eastAsiaTheme="minorEastAsia" w:cstheme="minorBidi"/>
          <w:smallCaps w:val="0"/>
          <w:noProof/>
          <w:sz w:val="22"/>
          <w:szCs w:val="22"/>
          <w:lang w:eastAsia="en-GB" w:bidi="ar-SA"/>
        </w:rPr>
      </w:pPr>
      <w:hyperlink w:anchor="_Toc98495634" w:history="1">
        <w:r w:rsidR="00C6150C" w:rsidRPr="00223A15">
          <w:rPr>
            <w:rStyle w:val="Hyperlink"/>
            <w:noProof/>
          </w:rPr>
          <w:t>2.1</w:t>
        </w:r>
        <w:r w:rsidR="00C6150C">
          <w:rPr>
            <w:rFonts w:eastAsiaTheme="minorEastAsia" w:cstheme="minorBidi"/>
            <w:smallCaps w:val="0"/>
            <w:noProof/>
            <w:sz w:val="22"/>
            <w:szCs w:val="22"/>
            <w:lang w:eastAsia="en-GB" w:bidi="ar-SA"/>
          </w:rPr>
          <w:tab/>
        </w:r>
        <w:r w:rsidR="00C6150C" w:rsidRPr="00223A15">
          <w:rPr>
            <w:rStyle w:val="Hyperlink"/>
            <w:noProof/>
          </w:rPr>
          <w:t>Risk assessment</w:t>
        </w:r>
        <w:r w:rsidR="00C6150C">
          <w:rPr>
            <w:noProof/>
            <w:webHidden/>
          </w:rPr>
          <w:tab/>
        </w:r>
        <w:r w:rsidR="00C6150C">
          <w:rPr>
            <w:noProof/>
            <w:webHidden/>
          </w:rPr>
          <w:fldChar w:fldCharType="begin"/>
        </w:r>
        <w:r w:rsidR="00C6150C">
          <w:rPr>
            <w:noProof/>
            <w:webHidden/>
          </w:rPr>
          <w:instrText xml:space="preserve"> PAGEREF _Toc98495634 \h </w:instrText>
        </w:r>
        <w:r w:rsidR="00C6150C">
          <w:rPr>
            <w:noProof/>
            <w:webHidden/>
          </w:rPr>
        </w:r>
        <w:r w:rsidR="00C6150C">
          <w:rPr>
            <w:noProof/>
            <w:webHidden/>
          </w:rPr>
          <w:fldChar w:fldCharType="separate"/>
        </w:r>
        <w:r w:rsidR="00C6150C">
          <w:rPr>
            <w:noProof/>
            <w:webHidden/>
          </w:rPr>
          <w:t>6</w:t>
        </w:r>
        <w:r w:rsidR="00C6150C">
          <w:rPr>
            <w:noProof/>
            <w:webHidden/>
          </w:rPr>
          <w:fldChar w:fldCharType="end"/>
        </w:r>
      </w:hyperlink>
    </w:p>
    <w:p w14:paraId="37D8BFA0" w14:textId="5805D0D3" w:rsidR="00C6150C" w:rsidRDefault="00E126A0">
      <w:pPr>
        <w:pStyle w:val="TOC2"/>
        <w:tabs>
          <w:tab w:val="left" w:pos="880"/>
          <w:tab w:val="right" w:leader="dot" w:pos="9060"/>
        </w:tabs>
        <w:rPr>
          <w:rFonts w:eastAsiaTheme="minorEastAsia" w:cstheme="minorBidi"/>
          <w:smallCaps w:val="0"/>
          <w:noProof/>
          <w:sz w:val="22"/>
          <w:szCs w:val="22"/>
          <w:lang w:eastAsia="en-GB" w:bidi="ar-SA"/>
        </w:rPr>
      </w:pPr>
      <w:hyperlink w:anchor="_Toc98495635" w:history="1">
        <w:r w:rsidR="00C6150C" w:rsidRPr="00223A15">
          <w:rPr>
            <w:rStyle w:val="Hyperlink"/>
            <w:noProof/>
          </w:rPr>
          <w:t>2.2</w:t>
        </w:r>
        <w:r w:rsidR="00C6150C">
          <w:rPr>
            <w:rFonts w:eastAsiaTheme="minorEastAsia" w:cstheme="minorBidi"/>
            <w:smallCaps w:val="0"/>
            <w:noProof/>
            <w:sz w:val="22"/>
            <w:szCs w:val="22"/>
            <w:lang w:eastAsia="en-GB" w:bidi="ar-SA"/>
          </w:rPr>
          <w:tab/>
        </w:r>
        <w:r w:rsidR="00C6150C" w:rsidRPr="00223A15">
          <w:rPr>
            <w:rStyle w:val="Hyperlink"/>
            <w:noProof/>
          </w:rPr>
          <w:t>Risk management</w:t>
        </w:r>
        <w:r w:rsidR="00C6150C">
          <w:rPr>
            <w:noProof/>
            <w:webHidden/>
          </w:rPr>
          <w:tab/>
        </w:r>
        <w:r w:rsidR="00C6150C">
          <w:rPr>
            <w:noProof/>
            <w:webHidden/>
          </w:rPr>
          <w:fldChar w:fldCharType="begin"/>
        </w:r>
        <w:r w:rsidR="00C6150C">
          <w:rPr>
            <w:noProof/>
            <w:webHidden/>
          </w:rPr>
          <w:instrText xml:space="preserve"> PAGEREF _Toc98495635 \h </w:instrText>
        </w:r>
        <w:r w:rsidR="00C6150C">
          <w:rPr>
            <w:noProof/>
            <w:webHidden/>
          </w:rPr>
        </w:r>
        <w:r w:rsidR="00C6150C">
          <w:rPr>
            <w:noProof/>
            <w:webHidden/>
          </w:rPr>
          <w:fldChar w:fldCharType="separate"/>
        </w:r>
        <w:r w:rsidR="00C6150C">
          <w:rPr>
            <w:noProof/>
            <w:webHidden/>
          </w:rPr>
          <w:t>8</w:t>
        </w:r>
        <w:r w:rsidR="00C6150C">
          <w:rPr>
            <w:noProof/>
            <w:webHidden/>
          </w:rPr>
          <w:fldChar w:fldCharType="end"/>
        </w:r>
      </w:hyperlink>
    </w:p>
    <w:p w14:paraId="113C1EFD" w14:textId="44BAE003" w:rsidR="00C6150C" w:rsidRDefault="00E126A0">
      <w:pPr>
        <w:pStyle w:val="TOC2"/>
        <w:tabs>
          <w:tab w:val="left" w:pos="880"/>
          <w:tab w:val="right" w:leader="dot" w:pos="9060"/>
        </w:tabs>
        <w:rPr>
          <w:rFonts w:eastAsiaTheme="minorEastAsia" w:cstheme="minorBidi"/>
          <w:smallCaps w:val="0"/>
          <w:noProof/>
          <w:sz w:val="22"/>
          <w:szCs w:val="22"/>
          <w:lang w:eastAsia="en-GB" w:bidi="ar-SA"/>
        </w:rPr>
      </w:pPr>
      <w:hyperlink w:anchor="_Toc98495636" w:history="1">
        <w:r w:rsidR="00C6150C" w:rsidRPr="00223A15">
          <w:rPr>
            <w:rStyle w:val="Hyperlink"/>
            <w:noProof/>
          </w:rPr>
          <w:t>2.3</w:t>
        </w:r>
        <w:r w:rsidR="00C6150C">
          <w:rPr>
            <w:rFonts w:eastAsiaTheme="minorEastAsia" w:cstheme="minorBidi"/>
            <w:smallCaps w:val="0"/>
            <w:noProof/>
            <w:sz w:val="22"/>
            <w:szCs w:val="22"/>
            <w:lang w:eastAsia="en-GB" w:bidi="ar-SA"/>
          </w:rPr>
          <w:tab/>
        </w:r>
        <w:r w:rsidR="00C6150C" w:rsidRPr="00223A15">
          <w:rPr>
            <w:rStyle w:val="Hyperlink"/>
            <w:noProof/>
          </w:rPr>
          <w:t>Risk communication</w:t>
        </w:r>
        <w:r w:rsidR="00C6150C">
          <w:rPr>
            <w:noProof/>
            <w:webHidden/>
          </w:rPr>
          <w:tab/>
        </w:r>
        <w:r w:rsidR="00C6150C">
          <w:rPr>
            <w:noProof/>
            <w:webHidden/>
          </w:rPr>
          <w:fldChar w:fldCharType="begin"/>
        </w:r>
        <w:r w:rsidR="00C6150C">
          <w:rPr>
            <w:noProof/>
            <w:webHidden/>
          </w:rPr>
          <w:instrText xml:space="preserve"> PAGEREF _Toc98495636 \h </w:instrText>
        </w:r>
        <w:r w:rsidR="00C6150C">
          <w:rPr>
            <w:noProof/>
            <w:webHidden/>
          </w:rPr>
        </w:r>
        <w:r w:rsidR="00C6150C">
          <w:rPr>
            <w:noProof/>
            <w:webHidden/>
          </w:rPr>
          <w:fldChar w:fldCharType="separate"/>
        </w:r>
        <w:r w:rsidR="00C6150C">
          <w:rPr>
            <w:noProof/>
            <w:webHidden/>
          </w:rPr>
          <w:t>11</w:t>
        </w:r>
        <w:r w:rsidR="00C6150C">
          <w:rPr>
            <w:noProof/>
            <w:webHidden/>
          </w:rPr>
          <w:fldChar w:fldCharType="end"/>
        </w:r>
      </w:hyperlink>
    </w:p>
    <w:p w14:paraId="4A7D9CC9" w14:textId="01561E6A" w:rsidR="00C6150C" w:rsidRDefault="00E126A0">
      <w:pPr>
        <w:pStyle w:val="TOC2"/>
        <w:tabs>
          <w:tab w:val="left" w:pos="880"/>
          <w:tab w:val="right" w:leader="dot" w:pos="9060"/>
        </w:tabs>
        <w:rPr>
          <w:rFonts w:eastAsiaTheme="minorEastAsia" w:cstheme="minorBidi"/>
          <w:smallCaps w:val="0"/>
          <w:noProof/>
          <w:sz w:val="22"/>
          <w:szCs w:val="22"/>
          <w:lang w:eastAsia="en-GB" w:bidi="ar-SA"/>
        </w:rPr>
      </w:pPr>
      <w:hyperlink w:anchor="_Toc98495637" w:history="1">
        <w:r w:rsidR="00C6150C" w:rsidRPr="00223A15">
          <w:rPr>
            <w:rStyle w:val="Hyperlink"/>
            <w:noProof/>
          </w:rPr>
          <w:t>2.4</w:t>
        </w:r>
        <w:r w:rsidR="00C6150C">
          <w:rPr>
            <w:rFonts w:eastAsiaTheme="minorEastAsia" w:cstheme="minorBidi"/>
            <w:smallCaps w:val="0"/>
            <w:noProof/>
            <w:sz w:val="22"/>
            <w:szCs w:val="22"/>
            <w:lang w:eastAsia="en-GB" w:bidi="ar-SA"/>
          </w:rPr>
          <w:tab/>
        </w:r>
        <w:r w:rsidR="00C6150C" w:rsidRPr="00223A15">
          <w:rPr>
            <w:rStyle w:val="Hyperlink"/>
            <w:noProof/>
          </w:rPr>
          <w:t>FSANZ Act assessment requirements</w:t>
        </w:r>
        <w:r w:rsidR="00C6150C">
          <w:rPr>
            <w:noProof/>
            <w:webHidden/>
          </w:rPr>
          <w:tab/>
        </w:r>
        <w:r w:rsidR="00C6150C">
          <w:rPr>
            <w:noProof/>
            <w:webHidden/>
          </w:rPr>
          <w:fldChar w:fldCharType="begin"/>
        </w:r>
        <w:r w:rsidR="00C6150C">
          <w:rPr>
            <w:noProof/>
            <w:webHidden/>
          </w:rPr>
          <w:instrText xml:space="preserve"> PAGEREF _Toc98495637 \h </w:instrText>
        </w:r>
        <w:r w:rsidR="00C6150C">
          <w:rPr>
            <w:noProof/>
            <w:webHidden/>
          </w:rPr>
        </w:r>
        <w:r w:rsidR="00C6150C">
          <w:rPr>
            <w:noProof/>
            <w:webHidden/>
          </w:rPr>
          <w:fldChar w:fldCharType="separate"/>
        </w:r>
        <w:r w:rsidR="00C6150C">
          <w:rPr>
            <w:noProof/>
            <w:webHidden/>
          </w:rPr>
          <w:t>12</w:t>
        </w:r>
        <w:r w:rsidR="00C6150C">
          <w:rPr>
            <w:noProof/>
            <w:webHidden/>
          </w:rPr>
          <w:fldChar w:fldCharType="end"/>
        </w:r>
      </w:hyperlink>
    </w:p>
    <w:p w14:paraId="4FF4B2CB" w14:textId="1BF02442" w:rsidR="00C6150C" w:rsidRDefault="00E126A0">
      <w:pPr>
        <w:pStyle w:val="TOC1"/>
        <w:tabs>
          <w:tab w:val="left" w:pos="440"/>
          <w:tab w:val="right" w:leader="dot" w:pos="9060"/>
        </w:tabs>
        <w:rPr>
          <w:rFonts w:eastAsiaTheme="minorEastAsia" w:cstheme="minorBidi"/>
          <w:b w:val="0"/>
          <w:bCs w:val="0"/>
          <w:caps w:val="0"/>
          <w:noProof/>
          <w:sz w:val="22"/>
          <w:szCs w:val="22"/>
          <w:lang w:eastAsia="en-GB" w:bidi="ar-SA"/>
        </w:rPr>
      </w:pPr>
      <w:hyperlink w:anchor="_Toc98495638" w:history="1">
        <w:r w:rsidR="00C6150C" w:rsidRPr="00223A15">
          <w:rPr>
            <w:rStyle w:val="Hyperlink"/>
            <w:noProof/>
          </w:rPr>
          <w:t>3</w:t>
        </w:r>
        <w:r w:rsidR="00C6150C">
          <w:rPr>
            <w:rFonts w:eastAsiaTheme="minorEastAsia" w:cstheme="minorBidi"/>
            <w:b w:val="0"/>
            <w:bCs w:val="0"/>
            <w:caps w:val="0"/>
            <w:noProof/>
            <w:sz w:val="22"/>
            <w:szCs w:val="22"/>
            <w:lang w:eastAsia="en-GB" w:bidi="ar-SA"/>
          </w:rPr>
          <w:tab/>
        </w:r>
        <w:r w:rsidR="00C6150C" w:rsidRPr="00223A15">
          <w:rPr>
            <w:rStyle w:val="Hyperlink"/>
            <w:noProof/>
          </w:rPr>
          <w:t>Draft variation</w:t>
        </w:r>
        <w:r w:rsidR="00C6150C">
          <w:rPr>
            <w:noProof/>
            <w:webHidden/>
          </w:rPr>
          <w:tab/>
        </w:r>
        <w:r w:rsidR="00C6150C">
          <w:rPr>
            <w:noProof/>
            <w:webHidden/>
          </w:rPr>
          <w:fldChar w:fldCharType="begin"/>
        </w:r>
        <w:r w:rsidR="00C6150C">
          <w:rPr>
            <w:noProof/>
            <w:webHidden/>
          </w:rPr>
          <w:instrText xml:space="preserve"> PAGEREF _Toc98495638 \h </w:instrText>
        </w:r>
        <w:r w:rsidR="00C6150C">
          <w:rPr>
            <w:noProof/>
            <w:webHidden/>
          </w:rPr>
        </w:r>
        <w:r w:rsidR="00C6150C">
          <w:rPr>
            <w:noProof/>
            <w:webHidden/>
          </w:rPr>
          <w:fldChar w:fldCharType="separate"/>
        </w:r>
        <w:r w:rsidR="00C6150C">
          <w:rPr>
            <w:noProof/>
            <w:webHidden/>
          </w:rPr>
          <w:t>15</w:t>
        </w:r>
        <w:r w:rsidR="00C6150C">
          <w:rPr>
            <w:noProof/>
            <w:webHidden/>
          </w:rPr>
          <w:fldChar w:fldCharType="end"/>
        </w:r>
      </w:hyperlink>
    </w:p>
    <w:p w14:paraId="797C0589" w14:textId="727396EC" w:rsidR="00C6150C" w:rsidRDefault="00E126A0">
      <w:pPr>
        <w:pStyle w:val="TOC2"/>
        <w:tabs>
          <w:tab w:val="right" w:leader="dot" w:pos="9060"/>
        </w:tabs>
        <w:rPr>
          <w:rFonts w:eastAsiaTheme="minorEastAsia" w:cstheme="minorBidi"/>
          <w:smallCaps w:val="0"/>
          <w:noProof/>
          <w:sz w:val="22"/>
          <w:szCs w:val="22"/>
          <w:lang w:eastAsia="en-GB" w:bidi="ar-SA"/>
        </w:rPr>
      </w:pPr>
      <w:hyperlink w:anchor="_Toc98495639" w:history="1">
        <w:r w:rsidR="00C6150C" w:rsidRPr="00223A15">
          <w:rPr>
            <w:rStyle w:val="Hyperlink"/>
            <w:noProof/>
          </w:rPr>
          <w:t>Attachment A – Draft variation to the Australia New Zealand Food Standards Code</w:t>
        </w:r>
        <w:r w:rsidR="00C6150C">
          <w:rPr>
            <w:noProof/>
            <w:webHidden/>
          </w:rPr>
          <w:tab/>
        </w:r>
        <w:r w:rsidR="00C6150C">
          <w:rPr>
            <w:noProof/>
            <w:webHidden/>
          </w:rPr>
          <w:fldChar w:fldCharType="begin"/>
        </w:r>
        <w:r w:rsidR="00C6150C">
          <w:rPr>
            <w:noProof/>
            <w:webHidden/>
          </w:rPr>
          <w:instrText xml:space="preserve"> PAGEREF _Toc98495639 \h </w:instrText>
        </w:r>
        <w:r w:rsidR="00C6150C">
          <w:rPr>
            <w:noProof/>
            <w:webHidden/>
          </w:rPr>
        </w:r>
        <w:r w:rsidR="00C6150C">
          <w:rPr>
            <w:noProof/>
            <w:webHidden/>
          </w:rPr>
          <w:fldChar w:fldCharType="separate"/>
        </w:r>
        <w:r w:rsidR="00C6150C">
          <w:rPr>
            <w:noProof/>
            <w:webHidden/>
          </w:rPr>
          <w:t>16</w:t>
        </w:r>
        <w:r w:rsidR="00C6150C">
          <w:rPr>
            <w:noProof/>
            <w:webHidden/>
          </w:rPr>
          <w:fldChar w:fldCharType="end"/>
        </w:r>
      </w:hyperlink>
    </w:p>
    <w:p w14:paraId="25ED5946" w14:textId="7DE35AD1" w:rsidR="00C6150C" w:rsidRDefault="00E126A0">
      <w:pPr>
        <w:pStyle w:val="TOC2"/>
        <w:tabs>
          <w:tab w:val="right" w:leader="dot" w:pos="9060"/>
        </w:tabs>
        <w:rPr>
          <w:rFonts w:eastAsiaTheme="minorEastAsia" w:cstheme="minorBidi"/>
          <w:smallCaps w:val="0"/>
          <w:noProof/>
          <w:sz w:val="22"/>
          <w:szCs w:val="22"/>
          <w:lang w:eastAsia="en-GB" w:bidi="ar-SA"/>
        </w:rPr>
      </w:pPr>
      <w:hyperlink w:anchor="_Toc98495640" w:history="1">
        <w:r w:rsidR="00C6150C" w:rsidRPr="00223A15">
          <w:rPr>
            <w:rStyle w:val="Hyperlink"/>
            <w:noProof/>
          </w:rPr>
          <w:t>Attachment B – Draft Explanatory Statement</w:t>
        </w:r>
        <w:r w:rsidR="00C6150C">
          <w:rPr>
            <w:noProof/>
            <w:webHidden/>
          </w:rPr>
          <w:tab/>
        </w:r>
        <w:r w:rsidR="00C6150C">
          <w:rPr>
            <w:noProof/>
            <w:webHidden/>
          </w:rPr>
          <w:fldChar w:fldCharType="begin"/>
        </w:r>
        <w:r w:rsidR="00C6150C">
          <w:rPr>
            <w:noProof/>
            <w:webHidden/>
          </w:rPr>
          <w:instrText xml:space="preserve"> PAGEREF _Toc98495640 \h </w:instrText>
        </w:r>
        <w:r w:rsidR="00C6150C">
          <w:rPr>
            <w:noProof/>
            <w:webHidden/>
          </w:rPr>
        </w:r>
        <w:r w:rsidR="00C6150C">
          <w:rPr>
            <w:noProof/>
            <w:webHidden/>
          </w:rPr>
          <w:fldChar w:fldCharType="separate"/>
        </w:r>
        <w:r w:rsidR="00C6150C">
          <w:rPr>
            <w:noProof/>
            <w:webHidden/>
          </w:rPr>
          <w:t>36</w:t>
        </w:r>
        <w:r w:rsidR="00C6150C">
          <w:rPr>
            <w:noProof/>
            <w:webHidden/>
          </w:rPr>
          <w:fldChar w:fldCharType="end"/>
        </w:r>
      </w:hyperlink>
    </w:p>
    <w:p w14:paraId="53AC7ADA" w14:textId="5EBE7E68" w:rsidR="00051ED9" w:rsidRPr="0059227F" w:rsidRDefault="007816EA" w:rsidP="00051ED9">
      <w:pPr>
        <w:rPr>
          <w:rFonts w:cs="Arial"/>
        </w:rPr>
      </w:pPr>
      <w:r>
        <w:rPr>
          <w:rFonts w:cs="Arial"/>
          <w:b/>
          <w:bCs/>
          <w:caps/>
          <w:sz w:val="20"/>
          <w:szCs w:val="20"/>
        </w:rPr>
        <w:fldChar w:fldCharType="end"/>
      </w:r>
    </w:p>
    <w:p w14:paraId="1AF1D35E" w14:textId="77777777" w:rsidR="00D73931" w:rsidRPr="00E203C2" w:rsidRDefault="00D73931" w:rsidP="00051ED9"/>
    <w:p w14:paraId="4A466C47" w14:textId="77777777" w:rsidR="0037520F" w:rsidRPr="008844E4" w:rsidRDefault="0037520F" w:rsidP="0037520F">
      <w:pPr>
        <w:rPr>
          <w:b/>
          <w:szCs w:val="22"/>
        </w:rPr>
      </w:pPr>
      <w:r w:rsidRPr="008844E4">
        <w:rPr>
          <w:b/>
          <w:szCs w:val="22"/>
        </w:rPr>
        <w:t>Supporting docum</w:t>
      </w:r>
      <w:r w:rsidRPr="007816EA">
        <w:rPr>
          <w:b/>
          <w:szCs w:val="22"/>
        </w:rPr>
        <w:t>ents</w:t>
      </w:r>
    </w:p>
    <w:p w14:paraId="0AB4C34D" w14:textId="77777777" w:rsidR="0037520F" w:rsidRPr="0089264A" w:rsidRDefault="0037520F" w:rsidP="0037520F">
      <w:pPr>
        <w:rPr>
          <w:szCs w:val="22"/>
        </w:rPr>
      </w:pPr>
    </w:p>
    <w:p w14:paraId="53B51CD7" w14:textId="47CF06BC" w:rsidR="0037520F" w:rsidRPr="007816EA" w:rsidRDefault="0037520F" w:rsidP="0037520F">
      <w:pPr>
        <w:rPr>
          <w:szCs w:val="22"/>
        </w:rPr>
      </w:pPr>
      <w:r w:rsidRPr="007816EA">
        <w:rPr>
          <w:szCs w:val="22"/>
        </w:rPr>
        <w:t>The following document</w:t>
      </w:r>
      <w:r w:rsidR="00937662">
        <w:rPr>
          <w:szCs w:val="22"/>
        </w:rPr>
        <w:t>(</w:t>
      </w:r>
      <w:r w:rsidRPr="007816EA">
        <w:rPr>
          <w:szCs w:val="22"/>
        </w:rPr>
        <w:t>s</w:t>
      </w:r>
      <w:r w:rsidR="00937662">
        <w:rPr>
          <w:szCs w:val="22"/>
        </w:rPr>
        <w:t>),</w:t>
      </w:r>
      <w:r w:rsidRPr="007816EA">
        <w:rPr>
          <w:szCs w:val="22"/>
        </w:rPr>
        <w:t xml:space="preserve"> </w:t>
      </w:r>
      <w:r w:rsidR="00681754" w:rsidRPr="007816EA">
        <w:rPr>
          <w:szCs w:val="22"/>
        </w:rPr>
        <w:t>which informed the assessment of this Proposal</w:t>
      </w:r>
      <w:r w:rsidR="00937662">
        <w:rPr>
          <w:szCs w:val="22"/>
        </w:rPr>
        <w:t>,</w:t>
      </w:r>
      <w:r w:rsidRPr="007816EA">
        <w:rPr>
          <w:szCs w:val="22"/>
        </w:rPr>
        <w:t xml:space="preserve"> are available on the FSANZ website</w:t>
      </w:r>
      <w:r w:rsidR="001845F8">
        <w:rPr>
          <w:szCs w:val="22"/>
        </w:rPr>
        <w:t xml:space="preserve"> </w:t>
      </w:r>
      <w:r w:rsidR="00AC7C47">
        <w:rPr>
          <w:szCs w:val="22"/>
        </w:rPr>
        <w:t xml:space="preserve">at </w:t>
      </w:r>
      <w:hyperlink r:id="rId24" w:history="1">
        <w:r w:rsidR="00AC7C47">
          <w:rPr>
            <w:rStyle w:val="Hyperlink"/>
            <w:szCs w:val="22"/>
          </w:rPr>
          <w:t>M1020 - Maximum Residue Limits (2021)</w:t>
        </w:r>
      </w:hyperlink>
      <w:r w:rsidR="001845F8">
        <w:rPr>
          <w:rStyle w:val="FootnoteReference"/>
          <w:szCs w:val="22"/>
        </w:rPr>
        <w:footnoteReference w:id="2"/>
      </w:r>
      <w:r w:rsidR="00820535" w:rsidRPr="007816EA">
        <w:rPr>
          <w:szCs w:val="22"/>
        </w:rPr>
        <w:t>:</w:t>
      </w:r>
    </w:p>
    <w:p w14:paraId="662042F6" w14:textId="77777777" w:rsidR="0089264A" w:rsidRPr="0089264A" w:rsidRDefault="0089264A" w:rsidP="0089264A">
      <w:pPr>
        <w:rPr>
          <w:szCs w:val="22"/>
        </w:rPr>
      </w:pPr>
    </w:p>
    <w:p w14:paraId="33093B6D" w14:textId="34967E82" w:rsidR="007816EA" w:rsidRPr="00937662" w:rsidRDefault="0089264A" w:rsidP="00937662">
      <w:pPr>
        <w:ind w:left="1134" w:hanging="1134"/>
      </w:pPr>
      <w:r w:rsidRPr="007816EA">
        <w:t>SD1</w:t>
      </w:r>
      <w:r w:rsidRPr="007816EA">
        <w:tab/>
      </w:r>
      <w:r w:rsidR="007816EA" w:rsidRPr="007816EA">
        <w:t>M1020 Supporting document 1</w:t>
      </w:r>
    </w:p>
    <w:p w14:paraId="20DC908F" w14:textId="77777777" w:rsidR="00051ED9" w:rsidRDefault="00562917" w:rsidP="00772BDC">
      <w:r w:rsidRPr="00E203C2">
        <w:br w:type="page"/>
      </w:r>
      <w:bookmarkStart w:id="0" w:name="_GoBack"/>
      <w:bookmarkEnd w:id="0"/>
    </w:p>
    <w:p w14:paraId="48A27EE9" w14:textId="671C2623" w:rsidR="00E063C6" w:rsidRDefault="00F33BB8" w:rsidP="000A5DF8">
      <w:pPr>
        <w:pStyle w:val="Heading1"/>
      </w:pPr>
      <w:bookmarkStart w:id="1" w:name="_Toc286391001"/>
      <w:bookmarkStart w:id="2" w:name="_Toc300933414"/>
      <w:bookmarkStart w:id="3" w:name="_Toc98488163"/>
      <w:bookmarkStart w:id="4" w:name="_Toc98495627"/>
      <w:bookmarkStart w:id="5" w:name="_Toc11735627"/>
      <w:bookmarkStart w:id="6" w:name="_Toc29883110"/>
      <w:bookmarkStart w:id="7" w:name="_Toc41906797"/>
      <w:bookmarkStart w:id="8" w:name="_Toc41907544"/>
      <w:bookmarkStart w:id="9" w:name="_Toc120358575"/>
      <w:r>
        <w:lastRenderedPageBreak/>
        <w:t>E</w:t>
      </w:r>
      <w:r w:rsidR="0037520F">
        <w:t>xecutive s</w:t>
      </w:r>
      <w:r w:rsidR="00E063C6" w:rsidRPr="00E203C2">
        <w:t>ummary</w:t>
      </w:r>
      <w:bookmarkEnd w:id="1"/>
      <w:bookmarkEnd w:id="2"/>
      <w:bookmarkEnd w:id="3"/>
      <w:bookmarkEnd w:id="4"/>
    </w:p>
    <w:p w14:paraId="3929A7F7" w14:textId="77777777" w:rsidR="003855F9" w:rsidRDefault="003855F9" w:rsidP="003855F9">
      <w:bookmarkStart w:id="10" w:name="_Toc286391003"/>
      <w:bookmarkStart w:id="11" w:name="_Toc300933417"/>
      <w:r>
        <w:t>P</w:t>
      </w:r>
      <w:r w:rsidRPr="00F54C8F">
        <w:t xml:space="preserve">roposal </w:t>
      </w:r>
      <w:r>
        <w:t>M1020 seeks to align</w:t>
      </w:r>
      <w:r w:rsidRPr="00F54C8F">
        <w:t xml:space="preserve"> </w:t>
      </w:r>
      <w:r>
        <w:t>m</w:t>
      </w:r>
      <w:r w:rsidRPr="00F54C8F">
        <w:t xml:space="preserve">aximum </w:t>
      </w:r>
      <w:r>
        <w:t>r</w:t>
      </w:r>
      <w:r w:rsidRPr="00F54C8F">
        <w:t xml:space="preserve">esidue </w:t>
      </w:r>
      <w:r>
        <w:t>l</w:t>
      </w:r>
      <w:r w:rsidRPr="00F54C8F">
        <w:t>imits (MRLs) for agricultural and veterina</w:t>
      </w:r>
      <w:r>
        <w:t>ry (agvet) chemicals listed in S</w:t>
      </w:r>
      <w:r w:rsidRPr="00F54C8F">
        <w:t>chedule 20 of the Australia New Zealand Food Standards Code (the Code)</w:t>
      </w:r>
      <w:r>
        <w:t xml:space="preserve"> to both domestic and international MRLs</w:t>
      </w:r>
      <w:r w:rsidRPr="00F54C8F">
        <w:t xml:space="preserve">. </w:t>
      </w:r>
      <w:r>
        <w:t xml:space="preserve">Through alignment of MRLs with our international trading partners, Food Standards Australia New Zealand (FSANZ) is fulfilling the objective </w:t>
      </w:r>
      <w:r w:rsidRPr="006B602D">
        <w:t xml:space="preserve">to </w:t>
      </w:r>
      <w:r w:rsidRPr="00CB51DE">
        <w:rPr>
          <w:lang w:val="en-AU"/>
        </w:rPr>
        <w:t>promote consistency between domestic and international food regulatory measures</w:t>
      </w:r>
      <w:r>
        <w:rPr>
          <w:lang w:val="en-AU"/>
        </w:rPr>
        <w:t>,</w:t>
      </w:r>
      <w:r w:rsidRPr="00CB51DE">
        <w:rPr>
          <w:lang w:val="en-AU"/>
        </w:rPr>
        <w:t xml:space="preserve"> without reducing the safeguards that apply to public</w:t>
      </w:r>
      <w:r>
        <w:rPr>
          <w:lang w:val="en-AU"/>
        </w:rPr>
        <w:t xml:space="preserve"> health and consumer protection. </w:t>
      </w:r>
      <w:r w:rsidRPr="00F54C8F">
        <w:t>The proposal relates to Australia only</w:t>
      </w:r>
      <w:r>
        <w:t>,</w:t>
      </w:r>
      <w:r w:rsidRPr="00F54C8F">
        <w:t xml:space="preserve"> as the </w:t>
      </w:r>
      <w:r w:rsidRPr="00F54C8F">
        <w:rPr>
          <w:i/>
        </w:rPr>
        <w:t>Agreement between the Government of Australia and the Government of New Zealand concerning the Joint Food Standards System</w:t>
      </w:r>
      <w:r w:rsidRPr="00F54C8F">
        <w:t xml:space="preserve"> (the Treaty) excludes MRLs for agvet chemicals in food from the system </w:t>
      </w:r>
      <w:r>
        <w:t>that sets</w:t>
      </w:r>
      <w:r w:rsidRPr="00F54C8F">
        <w:t xml:space="preserve"> </w:t>
      </w:r>
      <w:r>
        <w:t>joint food standards.</w:t>
      </w:r>
      <w:r w:rsidRPr="00FC3D35">
        <w:t xml:space="preserve"> </w:t>
      </w:r>
    </w:p>
    <w:p w14:paraId="0E1D705F" w14:textId="77777777" w:rsidR="003855F9" w:rsidRPr="00F54C8F" w:rsidRDefault="003855F9" w:rsidP="003855F9"/>
    <w:p w14:paraId="1A6CA47C" w14:textId="77777777" w:rsidR="003855F9" w:rsidRDefault="003855F9" w:rsidP="003855F9">
      <w:r>
        <w:t xml:space="preserve">An </w:t>
      </w:r>
      <w:r w:rsidRPr="00F54C8F">
        <w:t xml:space="preserve">MRL </w:t>
      </w:r>
      <w:r>
        <w:t>is the highest residue limit</w:t>
      </w:r>
      <w:r w:rsidRPr="00F54C8F">
        <w:t xml:space="preserve"> </w:t>
      </w:r>
      <w:r>
        <w:t>of an agvet chemical that can be legally present in food for sale,</w:t>
      </w:r>
      <w:r w:rsidRPr="00F54C8F">
        <w:t xml:space="preserve"> whether produced</w:t>
      </w:r>
      <w:r>
        <w:t xml:space="preserve"> in Australia</w:t>
      </w:r>
      <w:r w:rsidRPr="00F54C8F">
        <w:t xml:space="preserve"> or imported. </w:t>
      </w:r>
      <w:r>
        <w:t>MRLs</w:t>
      </w:r>
      <w:r w:rsidRPr="00F54C8F">
        <w:t xml:space="preserve"> are determined through good agricultural practice</w:t>
      </w:r>
      <w:r>
        <w:t xml:space="preserve">, based on the amount of </w:t>
      </w:r>
      <w:r w:rsidRPr="00F54C8F">
        <w:t xml:space="preserve">chemical </w:t>
      </w:r>
      <w:r>
        <w:t xml:space="preserve">needed to control pests and </w:t>
      </w:r>
      <w:r w:rsidRPr="00F54C8F">
        <w:t>diseases.</w:t>
      </w:r>
      <w:r>
        <w:t xml:space="preserve"> Combined with a dietary exposure assessment, using Australian consumption data, the</w:t>
      </w:r>
      <w:r w:rsidRPr="00CE7D5E">
        <w:t xml:space="preserve"> </w:t>
      </w:r>
      <w:r>
        <w:t xml:space="preserve">process applied to the consideration by FSANZ for aligning an MRL </w:t>
      </w:r>
      <w:r w:rsidRPr="00CE7D5E">
        <w:t>ensures that residues of agvet chemicals in food are kept as low as possible, are consistent with their approved use</w:t>
      </w:r>
      <w:r>
        <w:t>s</w:t>
      </w:r>
      <w:r w:rsidRPr="00CE7D5E">
        <w:t xml:space="preserve"> and are at levels assessed to be safe for human consumption</w:t>
      </w:r>
      <w:r>
        <w:t xml:space="preserve">. </w:t>
      </w:r>
    </w:p>
    <w:p w14:paraId="54EEF6D2" w14:textId="77777777" w:rsidR="003855F9" w:rsidRDefault="003855F9" w:rsidP="003855F9"/>
    <w:p w14:paraId="6E7FC4F5" w14:textId="77777777" w:rsidR="003855F9" w:rsidRDefault="003855F9" w:rsidP="003855F9">
      <w:r>
        <w:t>Proposal M1020</w:t>
      </w:r>
      <w:r w:rsidRPr="00F54C8F">
        <w:t xml:space="preserve"> includes consideration of MRLs</w:t>
      </w:r>
      <w:r>
        <w:t>:</w:t>
      </w:r>
    </w:p>
    <w:p w14:paraId="36B3CFB5" w14:textId="77777777" w:rsidR="003855F9" w:rsidRDefault="003855F9" w:rsidP="003855F9">
      <w:pPr>
        <w:pStyle w:val="ListParagraph"/>
        <w:numPr>
          <w:ilvl w:val="0"/>
          <w:numId w:val="27"/>
        </w:numPr>
      </w:pPr>
      <w:r w:rsidRPr="00F54C8F">
        <w:t>gazetted by the Australian Pesticides and Veterinary Medicines Authority (APVMA)</w:t>
      </w:r>
      <w:r>
        <w:t xml:space="preserve"> </w:t>
      </w:r>
    </w:p>
    <w:p w14:paraId="2B343164" w14:textId="77777777" w:rsidR="003855F9" w:rsidRDefault="003855F9" w:rsidP="003855F9">
      <w:pPr>
        <w:pStyle w:val="ListParagraph"/>
        <w:numPr>
          <w:ilvl w:val="0"/>
          <w:numId w:val="27"/>
        </w:numPr>
      </w:pPr>
      <w:r>
        <w:t xml:space="preserve">adopted at the 2021 </w:t>
      </w:r>
      <w:r w:rsidRPr="007028DA">
        <w:t xml:space="preserve">Codex Alimentarius Commission </w:t>
      </w:r>
      <w:r>
        <w:t>meeting, and</w:t>
      </w:r>
      <w:r w:rsidRPr="00F54C8F">
        <w:t xml:space="preserve"> </w:t>
      </w:r>
    </w:p>
    <w:p w14:paraId="0C578C9E" w14:textId="77777777" w:rsidR="003855F9" w:rsidRDefault="003855F9" w:rsidP="003855F9">
      <w:pPr>
        <w:pStyle w:val="ListParagraph"/>
        <w:numPr>
          <w:ilvl w:val="0"/>
          <w:numId w:val="27"/>
        </w:numPr>
      </w:pPr>
      <w:r w:rsidRPr="00F54C8F">
        <w:t xml:space="preserve">requested by </w:t>
      </w:r>
      <w:r>
        <w:t>stakeholders</w:t>
      </w:r>
      <w:r w:rsidRPr="00F54C8F">
        <w:t xml:space="preserve"> seeking </w:t>
      </w:r>
      <w:r>
        <w:t>alignment with standards set by trading partners.</w:t>
      </w:r>
      <w:r w:rsidRPr="007028DA">
        <w:t xml:space="preserve"> </w:t>
      </w:r>
    </w:p>
    <w:p w14:paraId="15BA4139" w14:textId="77777777" w:rsidR="003855F9" w:rsidRDefault="003855F9" w:rsidP="003855F9"/>
    <w:p w14:paraId="2564E78C" w14:textId="77777777" w:rsidR="003855F9" w:rsidRDefault="003855F9" w:rsidP="003855F9">
      <w:r>
        <w:t>Codex MRLs comprised more than half of all requests for consideration in this proposal and were subjected to a screening process prior to inclusion. Other harmonisation requests considered included</w:t>
      </w:r>
      <w:r w:rsidRPr="00F54C8F">
        <w:t xml:space="preserve"> deletions, reductions and increases </w:t>
      </w:r>
      <w:r>
        <w:t>in MRLs reflecting</w:t>
      </w:r>
      <w:r w:rsidRPr="00F54C8F">
        <w:t xml:space="preserve"> agvet chemical us</w:t>
      </w:r>
      <w:r>
        <w:t>age</w:t>
      </w:r>
      <w:r w:rsidRPr="00F54C8F">
        <w:t xml:space="preserve"> in Australia</w:t>
      </w:r>
      <w:r>
        <w:t xml:space="preserve"> and internationally</w:t>
      </w:r>
      <w:r w:rsidRPr="00F54C8F">
        <w:t>.</w:t>
      </w:r>
    </w:p>
    <w:p w14:paraId="2B13B669" w14:textId="77777777" w:rsidR="00E43088" w:rsidRDefault="00E43088" w:rsidP="00E43088"/>
    <w:p w14:paraId="2E4997BD" w14:textId="77777777" w:rsidR="00E43088" w:rsidRDefault="00E43088" w:rsidP="00E43088">
      <w:r w:rsidRPr="00F54C8F">
        <w:t xml:space="preserve">International stakeholders may be affected by proposed deletions or reductions to a number of MRLs currently listed in </w:t>
      </w:r>
      <w:r>
        <w:t>S</w:t>
      </w:r>
      <w:r w:rsidRPr="00F54C8F">
        <w:t xml:space="preserve">chedule 20. Proposed changes, including deletions to MRLs in </w:t>
      </w:r>
      <w:r>
        <w:t>S</w:t>
      </w:r>
      <w:r w:rsidRPr="00F54C8F">
        <w:t>chedule 20</w:t>
      </w:r>
      <w:r>
        <w:t>,</w:t>
      </w:r>
      <w:r w:rsidRPr="00F54C8F">
        <w:t xml:space="preserve"> are listed in Supporting Document 1 (SD1)</w:t>
      </w:r>
      <w:r>
        <w:t xml:space="preserve">.  </w:t>
      </w:r>
    </w:p>
    <w:p w14:paraId="584EECF9" w14:textId="77777777" w:rsidR="003855F9" w:rsidRPr="00F54C8F" w:rsidRDefault="003855F9" w:rsidP="003855F9"/>
    <w:p w14:paraId="1A087FF8" w14:textId="3CB06A12" w:rsidR="007D61D5" w:rsidRPr="00510659" w:rsidRDefault="003855F9">
      <w:pPr>
        <w:widowControl/>
      </w:pPr>
      <w:r w:rsidRPr="00F54C8F">
        <w:t>FSANZ has prepa</w:t>
      </w:r>
      <w:r>
        <w:t>red a draft variation to amend S</w:t>
      </w:r>
      <w:r w:rsidRPr="00F54C8F">
        <w:t xml:space="preserve">chedule 20 of the Code. </w:t>
      </w:r>
      <w:r>
        <w:t>If the draft variation is approved, the proposed MRL changes</w:t>
      </w:r>
      <w:r w:rsidRPr="00F54C8F">
        <w:t xml:space="preserve"> will permit the sale of foods containing legitimate residues </w:t>
      </w:r>
      <w:r w:rsidRPr="00CE7D5E">
        <w:t>of agvet chemicals</w:t>
      </w:r>
      <w:r w:rsidRPr="00F54C8F">
        <w:t xml:space="preserve"> at levels consistent with the effective control of pests and diseases</w:t>
      </w:r>
      <w:r>
        <w:t xml:space="preserve"> and/or manage </w:t>
      </w:r>
      <w:r>
        <w:rPr>
          <w:szCs w:val="22"/>
        </w:rPr>
        <w:t>inadvertent presence of low-level pesticide residues in a plant commodity</w:t>
      </w:r>
      <w:r w:rsidRPr="00F54C8F">
        <w:t xml:space="preserve">. Residues at these levels </w:t>
      </w:r>
      <w:r>
        <w:t xml:space="preserve">were </w:t>
      </w:r>
      <w:r w:rsidRPr="00CE7D5E">
        <w:t>assessed to be safe for human consumption</w:t>
      </w:r>
      <w:r>
        <w:t>.</w:t>
      </w:r>
      <w:r w:rsidR="007D61D5">
        <w:br w:type="page"/>
      </w:r>
    </w:p>
    <w:p w14:paraId="3A37515B" w14:textId="77777777" w:rsidR="002A5F8B" w:rsidRPr="000B6AF2" w:rsidRDefault="00F33BB8" w:rsidP="000B6AF2">
      <w:pPr>
        <w:pStyle w:val="Heading1"/>
      </w:pPr>
      <w:bookmarkStart w:id="12" w:name="_Toc98488164"/>
      <w:bookmarkStart w:id="13" w:name="_Toc98495628"/>
      <w:r>
        <w:lastRenderedPageBreak/>
        <w:t>1</w:t>
      </w:r>
      <w:r w:rsidR="001542D8">
        <w:tab/>
      </w:r>
      <w:r w:rsidR="002A5F8B" w:rsidRPr="000B6AF2">
        <w:t>Introduction</w:t>
      </w:r>
      <w:bookmarkEnd w:id="10"/>
      <w:bookmarkEnd w:id="11"/>
      <w:bookmarkEnd w:id="12"/>
      <w:bookmarkEnd w:id="13"/>
    </w:p>
    <w:p w14:paraId="7738EA7E" w14:textId="77777777" w:rsidR="0053464E" w:rsidRDefault="00F33BB8" w:rsidP="006277E1">
      <w:pPr>
        <w:pStyle w:val="Heading2"/>
      </w:pPr>
      <w:bookmarkStart w:id="14" w:name="_Toc300761890"/>
      <w:bookmarkStart w:id="15" w:name="_Toc300933419"/>
      <w:bookmarkStart w:id="16" w:name="_Toc98488165"/>
      <w:bookmarkStart w:id="17" w:name="_Toc98495629"/>
      <w:r>
        <w:t>1</w:t>
      </w:r>
      <w:r w:rsidR="0053464E" w:rsidRPr="0053464E">
        <w:t>.1</w:t>
      </w:r>
      <w:r w:rsidR="0053464E" w:rsidRPr="0053464E">
        <w:tab/>
      </w:r>
      <w:bookmarkEnd w:id="14"/>
      <w:bookmarkEnd w:id="15"/>
      <w:r w:rsidR="006277E1" w:rsidRPr="006277E1">
        <w:t>The Proposal</w:t>
      </w:r>
      <w:bookmarkEnd w:id="16"/>
      <w:bookmarkEnd w:id="17"/>
    </w:p>
    <w:p w14:paraId="5D88ED31" w14:textId="12FB4FCB" w:rsidR="006277E1" w:rsidRDefault="00E55449" w:rsidP="00E43088">
      <w:pPr>
        <w:rPr>
          <w:lang w:bidi="ar-SA"/>
        </w:rPr>
      </w:pPr>
      <w:r>
        <w:rPr>
          <w:lang w:bidi="ar-SA"/>
        </w:rPr>
        <w:t>M1020</w:t>
      </w:r>
      <w:r w:rsidR="006277E1">
        <w:rPr>
          <w:lang w:bidi="ar-SA"/>
        </w:rPr>
        <w:t xml:space="preserve"> has been prepared to consider the variation of agricultural and veterinary (agvet) maximum residue limits (MRLs) in Schedule 20 of the Australia New Zealand Food Standards Code (the Code). It includes considerations of MRL variations proposed by the Australian Pesticides and Veterinary Medicines Authority (APVMA), </w:t>
      </w:r>
      <w:r w:rsidR="00373202">
        <w:rPr>
          <w:lang w:bidi="ar-SA"/>
        </w:rPr>
        <w:t xml:space="preserve">MRLs </w:t>
      </w:r>
      <w:r w:rsidR="009C1850">
        <w:rPr>
          <w:lang w:bidi="ar-SA"/>
        </w:rPr>
        <w:t xml:space="preserve">newly adopted </w:t>
      </w:r>
      <w:r w:rsidR="00373202">
        <w:rPr>
          <w:lang w:bidi="ar-SA"/>
        </w:rPr>
        <w:t>by the Codex Alimentarius Commission (</w:t>
      </w:r>
      <w:hyperlink r:id="rId25" w:history="1">
        <w:r w:rsidR="00373202" w:rsidRPr="00373202">
          <w:rPr>
            <w:rStyle w:val="Hyperlink"/>
            <w:lang w:bidi="ar-SA"/>
          </w:rPr>
          <w:t>CAC44</w:t>
        </w:r>
      </w:hyperlink>
      <w:bookmarkStart w:id="18" w:name="_Ref95980537"/>
      <w:r w:rsidR="00373202">
        <w:rPr>
          <w:rStyle w:val="FootnoteReference"/>
          <w:lang w:bidi="ar-SA"/>
        </w:rPr>
        <w:footnoteReference w:id="3"/>
      </w:r>
      <w:bookmarkEnd w:id="18"/>
      <w:r w:rsidR="00373202">
        <w:rPr>
          <w:lang w:bidi="ar-SA"/>
        </w:rPr>
        <w:t>), and</w:t>
      </w:r>
      <w:r w:rsidR="006277E1">
        <w:rPr>
          <w:lang w:bidi="ar-SA"/>
        </w:rPr>
        <w:t xml:space="preserve"> MRL harmonisation requests from other interested parties.</w:t>
      </w:r>
      <w:r w:rsidR="0043466D">
        <w:t xml:space="preserve"> The objective is </w:t>
      </w:r>
      <w:r w:rsidR="0043466D" w:rsidRPr="006B602D">
        <w:t xml:space="preserve">to </w:t>
      </w:r>
      <w:r w:rsidR="0043466D" w:rsidRPr="00CB51DE">
        <w:rPr>
          <w:lang w:val="en-AU"/>
        </w:rPr>
        <w:t>promote consistency between domestic and international food regulatory measures without reducing public</w:t>
      </w:r>
      <w:r w:rsidR="0043466D">
        <w:rPr>
          <w:lang w:val="en-AU"/>
        </w:rPr>
        <w:t xml:space="preserve"> health and consumer protection safeguards.</w:t>
      </w:r>
      <w:r w:rsidR="0043466D">
        <w:t xml:space="preserve">   </w:t>
      </w:r>
      <w:r w:rsidR="0043466D" w:rsidRPr="00F54C8F">
        <w:t xml:space="preserve"> </w:t>
      </w:r>
    </w:p>
    <w:p w14:paraId="69004FBC" w14:textId="77777777" w:rsidR="006277E1" w:rsidRDefault="006277E1" w:rsidP="006277E1">
      <w:pPr>
        <w:rPr>
          <w:lang w:bidi="ar-SA"/>
        </w:rPr>
      </w:pPr>
    </w:p>
    <w:p w14:paraId="1120BD5D" w14:textId="79A34E2D" w:rsidR="00E43088" w:rsidRDefault="00E43088" w:rsidP="006277E1">
      <w:r w:rsidRPr="00F54C8F">
        <w:t xml:space="preserve">The proposal relates to Australia only as the </w:t>
      </w:r>
      <w:r w:rsidRPr="00F54C8F">
        <w:rPr>
          <w:i/>
        </w:rPr>
        <w:t>Agreement between the Government of Australia and the Government of New Zealand concerning the Joint Food Standards System</w:t>
      </w:r>
      <w:r w:rsidRPr="00F54C8F">
        <w:t xml:space="preserve"> (the Treaty) excludes MRLs for agvet chemicals in food from the system </w:t>
      </w:r>
      <w:r>
        <w:t>that sets</w:t>
      </w:r>
      <w:r w:rsidRPr="00F54C8F">
        <w:t xml:space="preserve"> joint food standards.</w:t>
      </w:r>
    </w:p>
    <w:p w14:paraId="08FB1707" w14:textId="77777777" w:rsidR="00E43088" w:rsidRDefault="00E43088" w:rsidP="006277E1">
      <w:pPr>
        <w:rPr>
          <w:lang w:bidi="ar-SA"/>
        </w:rPr>
      </w:pPr>
    </w:p>
    <w:p w14:paraId="4BFFBE75" w14:textId="13FC1E53" w:rsidR="006277E1" w:rsidRPr="006277E1" w:rsidRDefault="006277E1" w:rsidP="006277E1">
      <w:pPr>
        <w:rPr>
          <w:lang w:bidi="ar-SA"/>
        </w:rPr>
      </w:pPr>
      <w:r>
        <w:rPr>
          <w:lang w:bidi="ar-SA"/>
        </w:rPr>
        <w:t>‘M’ proposals are generally undertaken annually</w:t>
      </w:r>
      <w:r w:rsidR="00BB6386">
        <w:rPr>
          <w:lang w:bidi="ar-SA"/>
        </w:rPr>
        <w:t xml:space="preserve">. Such proposals </w:t>
      </w:r>
      <w:r>
        <w:rPr>
          <w:lang w:bidi="ar-SA"/>
        </w:rPr>
        <w:t xml:space="preserve">consider requests for </w:t>
      </w:r>
      <w:r w:rsidR="00BB6386">
        <w:rPr>
          <w:lang w:bidi="ar-SA"/>
        </w:rPr>
        <w:t xml:space="preserve">MRL variations </w:t>
      </w:r>
      <w:r>
        <w:rPr>
          <w:lang w:bidi="ar-SA"/>
        </w:rPr>
        <w:t>to allow the sale of imported food with legitimate residues of agvet chemicals used in their production</w:t>
      </w:r>
      <w:r w:rsidR="00BB6386">
        <w:rPr>
          <w:lang w:bidi="ar-SA"/>
        </w:rPr>
        <w:t>,</w:t>
      </w:r>
      <w:r>
        <w:rPr>
          <w:lang w:bidi="ar-SA"/>
        </w:rPr>
        <w:t xml:space="preserve"> based on good agricultural practice (GAP)</w:t>
      </w:r>
      <w:r w:rsidR="007349C0">
        <w:rPr>
          <w:lang w:bidi="ar-SA"/>
        </w:rPr>
        <w:t xml:space="preserve"> and to align Schedule 20 with the APVMA domestic MRLs</w:t>
      </w:r>
      <w:r>
        <w:rPr>
          <w:lang w:bidi="ar-SA"/>
        </w:rPr>
        <w:t xml:space="preserve">. </w:t>
      </w:r>
      <w:r w:rsidR="00BB6386">
        <w:rPr>
          <w:lang w:bidi="ar-SA"/>
        </w:rPr>
        <w:t>Proposal M</w:t>
      </w:r>
      <w:r w:rsidR="0025005F">
        <w:rPr>
          <w:lang w:bidi="ar-SA"/>
        </w:rPr>
        <w:t>0</w:t>
      </w:r>
      <w:r w:rsidR="00BB6386">
        <w:rPr>
          <w:lang w:bidi="ar-SA"/>
        </w:rPr>
        <w:t>120</w:t>
      </w:r>
      <w:r>
        <w:rPr>
          <w:lang w:bidi="ar-SA"/>
        </w:rPr>
        <w:t xml:space="preserve"> also seeks to</w:t>
      </w:r>
      <w:r w:rsidR="000453FA">
        <w:rPr>
          <w:lang w:bidi="ar-SA"/>
        </w:rPr>
        <w:t xml:space="preserve"> rectify a small number of inadvertent errors in Schedule 20 that have been identified by stakeholders</w:t>
      </w:r>
      <w:r w:rsidR="00BB6386">
        <w:rPr>
          <w:lang w:bidi="ar-SA"/>
        </w:rPr>
        <w:t>,</w:t>
      </w:r>
      <w:r w:rsidR="000453FA">
        <w:rPr>
          <w:lang w:bidi="ar-SA"/>
        </w:rPr>
        <w:t xml:space="preserve"> as well as varying previous M proposal harmonisation requests where the source MRL has changed.</w:t>
      </w:r>
      <w:r>
        <w:rPr>
          <w:lang w:bidi="ar-SA"/>
        </w:rPr>
        <w:t xml:space="preserve"> Finally, MRLs for two chemicals deferred by the </w:t>
      </w:r>
      <w:r w:rsidR="00092819">
        <w:rPr>
          <w:sz w:val="20"/>
          <w:szCs w:val="20"/>
        </w:rPr>
        <w:t>Food Standards Australia New Zealand (</w:t>
      </w:r>
      <w:r>
        <w:rPr>
          <w:lang w:bidi="ar-SA"/>
        </w:rPr>
        <w:t>FSANZ</w:t>
      </w:r>
      <w:r w:rsidR="00092819">
        <w:rPr>
          <w:lang w:bidi="ar-SA"/>
        </w:rPr>
        <w:t>)</w:t>
      </w:r>
      <w:r>
        <w:rPr>
          <w:lang w:bidi="ar-SA"/>
        </w:rPr>
        <w:t xml:space="preserve"> Board during M1018 </w:t>
      </w:r>
      <w:r w:rsidR="00FF790B">
        <w:rPr>
          <w:lang w:bidi="ar-SA"/>
        </w:rPr>
        <w:t xml:space="preserve">are being </w:t>
      </w:r>
      <w:r>
        <w:rPr>
          <w:lang w:bidi="ar-SA"/>
        </w:rPr>
        <w:t>reconsidered as part of M1020.</w:t>
      </w:r>
    </w:p>
    <w:p w14:paraId="2D3A5C35" w14:textId="77777777" w:rsidR="0053464E" w:rsidRPr="0053464E" w:rsidRDefault="00F33BB8" w:rsidP="00A56E34">
      <w:pPr>
        <w:pStyle w:val="Heading2"/>
      </w:pPr>
      <w:bookmarkStart w:id="19" w:name="_Toc300761891"/>
      <w:bookmarkStart w:id="20" w:name="_Toc300933420"/>
      <w:bookmarkStart w:id="21" w:name="_Toc98488166"/>
      <w:bookmarkStart w:id="22" w:name="_Toc98495630"/>
      <w:r>
        <w:t>1</w:t>
      </w:r>
      <w:r w:rsidR="0053464E" w:rsidRPr="0053464E">
        <w:t>.2</w:t>
      </w:r>
      <w:r w:rsidR="0053464E" w:rsidRPr="0053464E">
        <w:tab/>
      </w:r>
      <w:bookmarkEnd w:id="19"/>
      <w:bookmarkEnd w:id="20"/>
      <w:r w:rsidR="00373202">
        <w:t>The c</w:t>
      </w:r>
      <w:r w:rsidR="00373202" w:rsidRPr="0053464E">
        <w:t xml:space="preserve">urrent </w:t>
      </w:r>
      <w:r w:rsidR="00373202">
        <w:t>s</w:t>
      </w:r>
      <w:r w:rsidR="00373202" w:rsidRPr="0053464E">
        <w:t>tandard</w:t>
      </w:r>
      <w:bookmarkEnd w:id="21"/>
      <w:bookmarkEnd w:id="22"/>
    </w:p>
    <w:p w14:paraId="32F01E98" w14:textId="77777777" w:rsidR="00373202" w:rsidRDefault="00373202" w:rsidP="00373202">
      <w:pPr>
        <w:widowControl/>
        <w:autoSpaceDE w:val="0"/>
        <w:autoSpaceDN w:val="0"/>
        <w:adjustRightInd w:val="0"/>
        <w:spacing w:after="268"/>
        <w:rPr>
          <w:rFonts w:cs="Arial"/>
          <w:color w:val="000000"/>
          <w:szCs w:val="22"/>
          <w:lang w:eastAsia="en-GB" w:bidi="ar-SA"/>
        </w:rPr>
      </w:pPr>
      <w:bookmarkStart w:id="23" w:name="_Toc300761892"/>
      <w:bookmarkStart w:id="24" w:name="_Toc300933421"/>
      <w:r w:rsidRPr="00F20A4D">
        <w:rPr>
          <w:rFonts w:cs="Arial"/>
          <w:color w:val="000000"/>
          <w:szCs w:val="22"/>
          <w:lang w:eastAsia="en-GB" w:bidi="ar-SA"/>
        </w:rPr>
        <w:t xml:space="preserve">There are two sets of MRL standards recognised in Australia: </w:t>
      </w:r>
    </w:p>
    <w:p w14:paraId="40D26FAE" w14:textId="7AB4B1E9" w:rsidR="00373202" w:rsidRPr="00F20A4D" w:rsidRDefault="00373202" w:rsidP="00373202">
      <w:pPr>
        <w:widowControl/>
        <w:autoSpaceDE w:val="0"/>
        <w:autoSpaceDN w:val="0"/>
        <w:adjustRightInd w:val="0"/>
        <w:spacing w:after="240"/>
        <w:ind w:left="284" w:right="284" w:hanging="284"/>
        <w:rPr>
          <w:rFonts w:cs="Arial"/>
          <w:color w:val="000000"/>
          <w:szCs w:val="22"/>
          <w:lang w:eastAsia="en-GB" w:bidi="ar-SA"/>
        </w:rPr>
      </w:pPr>
      <w:r>
        <w:rPr>
          <w:rFonts w:cs="Arial"/>
          <w:color w:val="000000"/>
          <w:szCs w:val="22"/>
          <w:lang w:eastAsia="en-GB" w:bidi="ar-SA"/>
        </w:rPr>
        <w:t>1.</w:t>
      </w:r>
      <w:r>
        <w:rPr>
          <w:rFonts w:cs="Arial"/>
          <w:color w:val="000000"/>
          <w:szCs w:val="22"/>
          <w:lang w:eastAsia="en-GB" w:bidi="ar-SA"/>
        </w:rPr>
        <w:tab/>
        <w:t xml:space="preserve">Standard 1.4.2 – Agvet chemicals </w:t>
      </w:r>
      <w:r w:rsidRPr="008264D3">
        <w:rPr>
          <w:rFonts w:cs="Arial"/>
          <w:color w:val="000000"/>
          <w:szCs w:val="22"/>
          <w:lang w:eastAsia="en-GB" w:bidi="ar-SA"/>
        </w:rPr>
        <w:t xml:space="preserve">provides the </w:t>
      </w:r>
      <w:r w:rsidR="00B626E0">
        <w:rPr>
          <w:rFonts w:cs="Arial"/>
          <w:color w:val="000000"/>
          <w:szCs w:val="22"/>
          <w:lang w:eastAsia="en-GB" w:bidi="ar-SA"/>
        </w:rPr>
        <w:t xml:space="preserve">permission </w:t>
      </w:r>
      <w:r w:rsidRPr="008264D3">
        <w:rPr>
          <w:rFonts w:cs="Arial"/>
          <w:color w:val="000000"/>
          <w:szCs w:val="22"/>
          <w:lang w:eastAsia="en-GB" w:bidi="ar-SA"/>
        </w:rPr>
        <w:t>requirements for residue limits of agvet chemicals in food for sale / imported into Australia for sale. Schedule 20</w:t>
      </w:r>
      <w:r>
        <w:rPr>
          <w:rFonts w:cs="Arial"/>
          <w:color w:val="000000"/>
          <w:szCs w:val="22"/>
          <w:lang w:eastAsia="en-GB" w:bidi="ar-SA"/>
        </w:rPr>
        <w:t xml:space="preserve"> </w:t>
      </w:r>
      <w:r w:rsidRPr="008264D3">
        <w:rPr>
          <w:rFonts w:cs="Arial"/>
          <w:color w:val="000000"/>
          <w:szCs w:val="22"/>
          <w:lang w:eastAsia="en-GB" w:bidi="ar-SA"/>
        </w:rPr>
        <w:t xml:space="preserve">– Maximum residue limits </w:t>
      </w:r>
      <w:r>
        <w:rPr>
          <w:rFonts w:cs="Arial"/>
          <w:color w:val="000000"/>
          <w:szCs w:val="22"/>
          <w:lang w:eastAsia="en-GB" w:bidi="ar-SA"/>
        </w:rPr>
        <w:t xml:space="preserve">and Schedule 21 – Extraneous residue limits list </w:t>
      </w:r>
      <w:r w:rsidRPr="008264D3">
        <w:rPr>
          <w:rFonts w:cs="Arial"/>
          <w:color w:val="000000"/>
          <w:szCs w:val="22"/>
          <w:lang w:eastAsia="en-GB" w:bidi="ar-SA"/>
        </w:rPr>
        <w:t>the agvet chemicals, the foods and the relevant</w:t>
      </w:r>
      <w:r>
        <w:rPr>
          <w:rFonts w:cs="Arial"/>
          <w:color w:val="000000"/>
          <w:szCs w:val="22"/>
          <w:lang w:eastAsia="en-GB" w:bidi="ar-SA"/>
        </w:rPr>
        <w:t xml:space="preserve"> MRL. Schedule 22 – Foods and classes of foods describes foods listed in Schedules 20 and 21. </w:t>
      </w:r>
      <w:r w:rsidR="00BA2742">
        <w:rPr>
          <w:rFonts w:cs="Arial"/>
          <w:color w:val="000000"/>
          <w:szCs w:val="22"/>
          <w:lang w:eastAsia="en-GB" w:bidi="ar-SA"/>
        </w:rPr>
        <w:t xml:space="preserve">Standard 1.4.2 </w:t>
      </w:r>
      <w:r>
        <w:rPr>
          <w:rFonts w:cs="Arial"/>
          <w:color w:val="000000"/>
          <w:szCs w:val="22"/>
          <w:lang w:eastAsia="en-GB" w:bidi="ar-SA"/>
        </w:rPr>
        <w:t xml:space="preserve">and MRLs in the </w:t>
      </w:r>
      <w:r w:rsidR="00CD0530">
        <w:rPr>
          <w:rFonts w:cs="Arial"/>
          <w:color w:val="000000"/>
          <w:szCs w:val="22"/>
          <w:lang w:eastAsia="en-GB" w:bidi="ar-SA"/>
        </w:rPr>
        <w:t>Schedules</w:t>
      </w:r>
      <w:r w:rsidR="00CD0530" w:rsidRPr="00F20A4D">
        <w:rPr>
          <w:rFonts w:cs="Arial"/>
          <w:color w:val="000000"/>
          <w:szCs w:val="22"/>
          <w:lang w:eastAsia="en-GB" w:bidi="ar-SA"/>
        </w:rPr>
        <w:t xml:space="preserve"> </w:t>
      </w:r>
      <w:r>
        <w:rPr>
          <w:rFonts w:cs="Arial"/>
          <w:color w:val="000000"/>
          <w:szCs w:val="22"/>
          <w:lang w:eastAsia="en-GB" w:bidi="ar-SA"/>
        </w:rPr>
        <w:t xml:space="preserve">are </w:t>
      </w:r>
      <w:r w:rsidRPr="00F20A4D">
        <w:rPr>
          <w:rFonts w:cs="Arial"/>
          <w:color w:val="000000"/>
          <w:szCs w:val="22"/>
          <w:lang w:eastAsia="en-GB" w:bidi="ar-SA"/>
        </w:rPr>
        <w:t xml:space="preserve">adopted by </w:t>
      </w:r>
      <w:r w:rsidR="0025005F">
        <w:rPr>
          <w:rFonts w:cs="Arial"/>
          <w:color w:val="000000"/>
          <w:szCs w:val="22"/>
          <w:lang w:eastAsia="en-GB" w:bidi="ar-SA"/>
        </w:rPr>
        <w:t>state and territory</w:t>
      </w:r>
      <w:r w:rsidR="0025005F" w:rsidRPr="00F20A4D">
        <w:rPr>
          <w:rFonts w:cs="Arial"/>
          <w:color w:val="000000"/>
          <w:szCs w:val="22"/>
          <w:lang w:eastAsia="en-GB" w:bidi="ar-SA"/>
        </w:rPr>
        <w:t xml:space="preserve"> </w:t>
      </w:r>
      <w:r w:rsidR="00B626E0">
        <w:rPr>
          <w:rFonts w:cs="Arial"/>
          <w:color w:val="000000"/>
          <w:szCs w:val="22"/>
          <w:lang w:eastAsia="en-GB" w:bidi="ar-SA"/>
        </w:rPr>
        <w:t>jurisdictions</w:t>
      </w:r>
      <w:r w:rsidRPr="00F20A4D">
        <w:rPr>
          <w:rFonts w:cs="Arial"/>
          <w:color w:val="000000"/>
          <w:szCs w:val="22"/>
          <w:lang w:eastAsia="en-GB" w:bidi="ar-SA"/>
        </w:rPr>
        <w:t xml:space="preserve"> for monitoring the maximum </w:t>
      </w:r>
      <w:r>
        <w:rPr>
          <w:rFonts w:cs="Arial"/>
          <w:color w:val="000000"/>
          <w:szCs w:val="22"/>
          <w:lang w:eastAsia="en-GB" w:bidi="ar-SA"/>
        </w:rPr>
        <w:t xml:space="preserve">permitted </w:t>
      </w:r>
      <w:r w:rsidRPr="00F20A4D">
        <w:rPr>
          <w:rFonts w:cs="Arial"/>
          <w:color w:val="000000"/>
          <w:szCs w:val="22"/>
          <w:lang w:eastAsia="en-GB" w:bidi="ar-SA"/>
        </w:rPr>
        <w:t>concentration of agvet chemical residues in</w:t>
      </w:r>
      <w:r>
        <w:rPr>
          <w:rFonts w:cs="Arial"/>
          <w:color w:val="000000"/>
          <w:szCs w:val="22"/>
          <w:lang w:eastAsia="en-GB" w:bidi="ar-SA"/>
        </w:rPr>
        <w:t xml:space="preserve"> all</w:t>
      </w:r>
      <w:r w:rsidRPr="00F20A4D">
        <w:rPr>
          <w:rFonts w:cs="Arial"/>
          <w:color w:val="000000"/>
          <w:szCs w:val="22"/>
          <w:lang w:eastAsia="en-GB" w:bidi="ar-SA"/>
        </w:rPr>
        <w:t xml:space="preserve"> foods for sale on the Australian market</w:t>
      </w:r>
      <w:r w:rsidR="00B626E0">
        <w:rPr>
          <w:rFonts w:cs="Arial"/>
          <w:color w:val="000000"/>
          <w:szCs w:val="22"/>
          <w:lang w:eastAsia="en-GB" w:bidi="ar-SA"/>
        </w:rPr>
        <w:t xml:space="preserve">. The </w:t>
      </w:r>
      <w:r w:rsidR="0025005F">
        <w:rPr>
          <w:rFonts w:cs="Arial"/>
          <w:color w:val="000000"/>
          <w:szCs w:val="22"/>
          <w:lang w:eastAsia="en-GB" w:bidi="ar-SA"/>
        </w:rPr>
        <w:t xml:space="preserve">Commonwealth </w:t>
      </w:r>
      <w:r w:rsidR="00B626E0">
        <w:rPr>
          <w:rFonts w:cs="Arial"/>
          <w:color w:val="000000"/>
          <w:szCs w:val="22"/>
          <w:lang w:eastAsia="en-GB" w:bidi="ar-SA"/>
        </w:rPr>
        <w:t>Department of Agriculture, Water and Environment</w:t>
      </w:r>
      <w:r>
        <w:rPr>
          <w:rFonts w:cs="Arial"/>
          <w:color w:val="000000"/>
          <w:szCs w:val="22"/>
          <w:lang w:eastAsia="en-GB" w:bidi="ar-SA"/>
        </w:rPr>
        <w:t xml:space="preserve"> </w:t>
      </w:r>
      <w:r w:rsidR="00B626E0">
        <w:rPr>
          <w:rFonts w:cs="Arial"/>
          <w:color w:val="000000"/>
          <w:szCs w:val="22"/>
          <w:lang w:eastAsia="en-GB" w:bidi="ar-SA"/>
        </w:rPr>
        <w:t>monitor</w:t>
      </w:r>
      <w:r w:rsidR="00BA2742">
        <w:rPr>
          <w:rFonts w:cs="Arial"/>
          <w:color w:val="000000"/>
          <w:szCs w:val="22"/>
          <w:lang w:eastAsia="en-GB" w:bidi="ar-SA"/>
        </w:rPr>
        <w:t>s</w:t>
      </w:r>
      <w:r w:rsidR="00B626E0">
        <w:rPr>
          <w:rFonts w:cs="Arial"/>
          <w:color w:val="000000"/>
          <w:szCs w:val="22"/>
          <w:lang w:eastAsia="en-GB" w:bidi="ar-SA"/>
        </w:rPr>
        <w:t xml:space="preserve"> agvet residues</w:t>
      </w:r>
      <w:r>
        <w:rPr>
          <w:rFonts w:cs="Arial"/>
          <w:color w:val="000000"/>
          <w:szCs w:val="22"/>
          <w:lang w:eastAsia="en-GB" w:bidi="ar-SA"/>
        </w:rPr>
        <w:t xml:space="preserve"> at </w:t>
      </w:r>
      <w:r w:rsidR="00B626E0">
        <w:rPr>
          <w:rFonts w:cs="Arial"/>
          <w:color w:val="000000"/>
          <w:szCs w:val="22"/>
          <w:lang w:eastAsia="en-GB" w:bidi="ar-SA"/>
        </w:rPr>
        <w:t xml:space="preserve">the </w:t>
      </w:r>
      <w:r>
        <w:rPr>
          <w:rFonts w:cs="Arial"/>
          <w:color w:val="000000"/>
          <w:szCs w:val="22"/>
          <w:lang w:eastAsia="en-GB" w:bidi="ar-SA"/>
        </w:rPr>
        <w:t>point of entry into Australia for imported food.</w:t>
      </w:r>
    </w:p>
    <w:p w14:paraId="64134478" w14:textId="77777777" w:rsidR="00373202" w:rsidRDefault="00373202" w:rsidP="00373202">
      <w:pPr>
        <w:ind w:left="284" w:right="284" w:hanging="284"/>
      </w:pPr>
      <w:r w:rsidRPr="00F20A4D">
        <w:rPr>
          <w:rFonts w:cs="Arial"/>
          <w:color w:val="000000"/>
          <w:szCs w:val="22"/>
          <w:lang w:eastAsia="en-GB" w:bidi="ar-SA"/>
        </w:rPr>
        <w:t xml:space="preserve">2. </w:t>
      </w:r>
      <w:r>
        <w:rPr>
          <w:rFonts w:cs="Arial"/>
          <w:color w:val="000000"/>
          <w:szCs w:val="22"/>
          <w:lang w:eastAsia="en-GB" w:bidi="ar-SA"/>
        </w:rPr>
        <w:tab/>
      </w:r>
      <w:r w:rsidRPr="00F20A4D">
        <w:rPr>
          <w:rFonts w:cs="Arial"/>
          <w:color w:val="000000"/>
          <w:szCs w:val="22"/>
          <w:lang w:eastAsia="en-GB" w:bidi="ar-SA"/>
        </w:rPr>
        <w:t>The APVMA MRL Standard sets out the maximum residues of permitted and approved chemicals</w:t>
      </w:r>
      <w:r>
        <w:rPr>
          <w:rFonts w:cs="Arial"/>
          <w:color w:val="000000"/>
          <w:szCs w:val="22"/>
          <w:lang w:eastAsia="en-GB" w:bidi="ar-SA"/>
        </w:rPr>
        <w:t xml:space="preserve"> in </w:t>
      </w:r>
      <w:r w:rsidRPr="00F20A4D">
        <w:rPr>
          <w:rFonts w:cs="Arial"/>
          <w:color w:val="000000"/>
          <w:szCs w:val="22"/>
          <w:lang w:eastAsia="en-GB" w:bidi="ar-SA"/>
        </w:rPr>
        <w:t xml:space="preserve">treated food commodities under the Agricultural and Veterinary Chemicals Code (Agvet Code). </w:t>
      </w:r>
      <w:r>
        <w:t>The APVMA MRL Standard lists all domestically established MRLs and is used by jurisdictions to control the use of agvet chemicals at the point of food production.</w:t>
      </w:r>
    </w:p>
    <w:p w14:paraId="52369CC3" w14:textId="77777777" w:rsidR="00373202" w:rsidRDefault="00373202" w:rsidP="00373202"/>
    <w:p w14:paraId="1428D7A2" w14:textId="77777777" w:rsidR="00373202" w:rsidRDefault="00373202" w:rsidP="00373202">
      <w:r w:rsidRPr="00CE7D5E">
        <w:t>Schedule 20 of the Code lists MRLs for agvet chemicals which may occur in foods following legitimate use in food production. MRLs prescribed in the Code constitute legal limits and apply to all foods sold in Australia, including imported foods. Some MRLs only apply to a specific commodity</w:t>
      </w:r>
      <w:r>
        <w:t xml:space="preserve"> or a group of commodities</w:t>
      </w:r>
      <w:r w:rsidRPr="00CE7D5E">
        <w:t xml:space="preserve"> while others apply to all foods except animal </w:t>
      </w:r>
      <w:r w:rsidRPr="00CE7D5E">
        <w:lastRenderedPageBreak/>
        <w:t>food products.</w:t>
      </w:r>
    </w:p>
    <w:p w14:paraId="7DE51FD0" w14:textId="77777777" w:rsidR="00373202" w:rsidRDefault="00373202" w:rsidP="00373202"/>
    <w:p w14:paraId="5A027715" w14:textId="2EEA3A87" w:rsidR="00373202" w:rsidRPr="00CE7D5E" w:rsidRDefault="00373202" w:rsidP="00373202">
      <w:r w:rsidRPr="00CE7D5E">
        <w:t>Food products containing residues with no listed MRLs or that exceed relevant MRLs in the Code cannot be legally sold in Australia. This ensures that residues of agvet chemicals in food are kept as low as possible, are consistent with their approved use</w:t>
      </w:r>
      <w:r w:rsidR="008F762D">
        <w:t>s</w:t>
      </w:r>
      <w:r w:rsidRPr="00CE7D5E">
        <w:t xml:space="preserve"> and are at levels assessed to be safe for human consumption.</w:t>
      </w:r>
    </w:p>
    <w:p w14:paraId="2B9F38AC" w14:textId="77777777" w:rsidR="0053464E" w:rsidRPr="0053464E" w:rsidRDefault="00F33BB8" w:rsidP="00A56E34">
      <w:pPr>
        <w:pStyle w:val="Heading2"/>
      </w:pPr>
      <w:bookmarkStart w:id="25" w:name="_Toc98488167"/>
      <w:bookmarkStart w:id="26" w:name="_Toc98495631"/>
      <w:r>
        <w:t>1</w:t>
      </w:r>
      <w:r w:rsidR="00A56E34">
        <w:t>.3</w:t>
      </w:r>
      <w:r w:rsidR="00A56E34">
        <w:tab/>
      </w:r>
      <w:bookmarkEnd w:id="23"/>
      <w:bookmarkEnd w:id="24"/>
      <w:r w:rsidR="00373202">
        <w:rPr>
          <w:u w:color="FFFF00"/>
        </w:rPr>
        <w:t xml:space="preserve">Reasons for </w:t>
      </w:r>
      <w:r w:rsidR="00373202" w:rsidRPr="007D78F4">
        <w:t>preparing the Proposal</w:t>
      </w:r>
      <w:bookmarkEnd w:id="25"/>
      <w:bookmarkEnd w:id="26"/>
    </w:p>
    <w:p w14:paraId="164DE25F" w14:textId="05AC05E7" w:rsidR="00185D77" w:rsidRDefault="008F762D" w:rsidP="00185D77">
      <w:pPr>
        <w:rPr>
          <w:rFonts w:cs="Arial"/>
        </w:rPr>
      </w:pPr>
      <w:r w:rsidRPr="00B937A5">
        <w:t>Th</w:t>
      </w:r>
      <w:r>
        <w:t>is</w:t>
      </w:r>
      <w:r w:rsidRPr="00B937A5">
        <w:t xml:space="preserve"> proposal was prepared to vary MRLs in </w:t>
      </w:r>
      <w:r w:rsidR="00D130D9">
        <w:t>S</w:t>
      </w:r>
      <w:r w:rsidRPr="00B937A5">
        <w:t xml:space="preserve">chedule 20 to align the Code with Codex and trading partner </w:t>
      </w:r>
      <w:r w:rsidR="005D46E6">
        <w:t>s</w:t>
      </w:r>
      <w:r w:rsidRPr="00B937A5">
        <w:t>tandards for food commodities to be imported and legally sold i</w:t>
      </w:r>
      <w:r>
        <w:t>n Australia, as well as</w:t>
      </w:r>
      <w:r w:rsidRPr="00B937A5">
        <w:t xml:space="preserve"> deletions, reductions or increases of MRLs proposed by the APVMA.</w:t>
      </w:r>
      <w:r>
        <w:t xml:space="preserve"> </w:t>
      </w:r>
      <w:r w:rsidR="00185D77">
        <w:t xml:space="preserve">The call for requests closed on 25 June 2021. </w:t>
      </w:r>
      <w:r w:rsidR="00185D77" w:rsidRPr="00B937A5">
        <w:t>The M</w:t>
      </w:r>
      <w:r w:rsidR="00185D77">
        <w:t xml:space="preserve">RL changes requested were </w:t>
      </w:r>
      <w:r w:rsidR="00185D77" w:rsidRPr="00F0658F">
        <w:t xml:space="preserve">for </w:t>
      </w:r>
      <w:r w:rsidR="00BE1977" w:rsidRPr="00F0658F">
        <w:t>16</w:t>
      </w:r>
      <w:r>
        <w:t>6</w:t>
      </w:r>
      <w:r w:rsidR="00185D77" w:rsidRPr="00F0658F">
        <w:t xml:space="preserve"> chemicals and </w:t>
      </w:r>
      <w:r w:rsidR="00BE1977" w:rsidRPr="00F0658F">
        <w:t>7</w:t>
      </w:r>
      <w:r>
        <w:t>37</w:t>
      </w:r>
      <w:r w:rsidR="00185D77" w:rsidRPr="00F0658F">
        <w:t xml:space="preserve"> chemical-food commodity combinations. </w:t>
      </w:r>
      <w:r w:rsidR="008566C7">
        <w:t>In addition to the Codex MRLs considered by FSANZ, t</w:t>
      </w:r>
      <w:r w:rsidR="00185D77" w:rsidRPr="00F0658F">
        <w:t xml:space="preserve">here were submissions by </w:t>
      </w:r>
      <w:r w:rsidR="00BD7E52">
        <w:t>19</w:t>
      </w:r>
      <w:r w:rsidR="00185D77" w:rsidRPr="00F0658F">
        <w:t xml:space="preserve"> stakeholders</w:t>
      </w:r>
      <w:r w:rsidR="00617E61" w:rsidRPr="00F0658F">
        <w:t xml:space="preserve">, of which </w:t>
      </w:r>
      <w:r w:rsidR="006B602D">
        <w:t xml:space="preserve">four </w:t>
      </w:r>
      <w:r>
        <w:t>wer</w:t>
      </w:r>
      <w:r w:rsidR="00B626E0" w:rsidRPr="00F0658F">
        <w:t>e</w:t>
      </w:r>
      <w:r w:rsidR="00185D77" w:rsidRPr="00F0658F">
        <w:t xml:space="preserve"> </w:t>
      </w:r>
      <w:r w:rsidR="006B602D">
        <w:t>Australian</w:t>
      </w:r>
      <w:r w:rsidR="00B626E0" w:rsidRPr="00F0658F">
        <w:t xml:space="preserve"> and 1</w:t>
      </w:r>
      <w:r w:rsidR="006B602D">
        <w:t>5</w:t>
      </w:r>
      <w:r w:rsidR="00185D77" w:rsidRPr="00F0658F">
        <w:t xml:space="preserve"> international. </w:t>
      </w:r>
      <w:r w:rsidR="00185D77" w:rsidRPr="00F0658F">
        <w:rPr>
          <w:rFonts w:cs="Arial"/>
        </w:rPr>
        <w:t xml:space="preserve">Of the total M1020 requests, </w:t>
      </w:r>
      <w:r w:rsidR="00BD7E52">
        <w:rPr>
          <w:rFonts w:cs="Arial"/>
        </w:rPr>
        <w:t>4</w:t>
      </w:r>
      <w:r w:rsidR="00185D77" w:rsidRPr="00F0658F">
        <w:rPr>
          <w:rFonts w:cs="Arial"/>
        </w:rPr>
        <w:t xml:space="preserve">0 chemicals and </w:t>
      </w:r>
      <w:r w:rsidR="00BE1977" w:rsidRPr="00F0658F">
        <w:rPr>
          <w:rFonts w:cs="Arial"/>
        </w:rPr>
        <w:t>256</w:t>
      </w:r>
      <w:r w:rsidR="00185D77" w:rsidRPr="00F0658F">
        <w:rPr>
          <w:rFonts w:cs="Arial"/>
        </w:rPr>
        <w:t xml:space="preserve"> </w:t>
      </w:r>
      <w:r w:rsidR="00185D77">
        <w:rPr>
          <w:rFonts w:cs="Arial"/>
        </w:rPr>
        <w:t>chemical-</w:t>
      </w:r>
      <w:r w:rsidR="00185D77" w:rsidRPr="007D78F4">
        <w:rPr>
          <w:rFonts w:cs="Arial"/>
        </w:rPr>
        <w:t>food commodity combinations were Codex</w:t>
      </w:r>
      <w:r w:rsidR="00185D77">
        <w:rPr>
          <w:rFonts w:cs="Arial"/>
        </w:rPr>
        <w:t xml:space="preserve"> MRLs </w:t>
      </w:r>
      <w:r w:rsidR="007B7995">
        <w:rPr>
          <w:rFonts w:cs="Arial"/>
        </w:rPr>
        <w:t>proposed by the Codex Committee for Pesticide Residues and adopted by the Codex Alimentarius Commission in 2021.</w:t>
      </w:r>
    </w:p>
    <w:p w14:paraId="44F21FB7" w14:textId="77777777" w:rsidR="00E55449" w:rsidRDefault="00E55449" w:rsidP="00373202">
      <w:pPr>
        <w:rPr>
          <w:rFonts w:cs="Arial"/>
        </w:rPr>
      </w:pPr>
    </w:p>
    <w:p w14:paraId="17B79B15" w14:textId="77777777" w:rsidR="00E55449" w:rsidRPr="00B937A5" w:rsidRDefault="00E55449" w:rsidP="00E55449">
      <w:r>
        <w:t>Requests were made by</w:t>
      </w:r>
      <w:r w:rsidRPr="00B937A5">
        <w:t>:</w:t>
      </w:r>
    </w:p>
    <w:p w14:paraId="79C521CF" w14:textId="77777777" w:rsidR="00E55449" w:rsidRDefault="00E55449" w:rsidP="00E55449"/>
    <w:p w14:paraId="1AAEF059" w14:textId="7C8BBA13" w:rsidR="00E55449" w:rsidRPr="002E116C" w:rsidRDefault="007B7995" w:rsidP="00E55449">
      <w:pPr>
        <w:pStyle w:val="ListParagraph"/>
        <w:numPr>
          <w:ilvl w:val="0"/>
          <w:numId w:val="10"/>
        </w:numPr>
      </w:pPr>
      <w:r>
        <w:t>Almond Board of California</w:t>
      </w:r>
    </w:p>
    <w:p w14:paraId="44473A68" w14:textId="77777777" w:rsidR="00E55449" w:rsidRPr="002E116C" w:rsidRDefault="00E55449" w:rsidP="00E55449">
      <w:pPr>
        <w:pStyle w:val="ListParagraph"/>
        <w:numPr>
          <w:ilvl w:val="0"/>
          <w:numId w:val="10"/>
        </w:numPr>
      </w:pPr>
      <w:r w:rsidRPr="002E116C">
        <w:t>American Peanut Council</w:t>
      </w:r>
    </w:p>
    <w:p w14:paraId="068A5CAC" w14:textId="28B93357" w:rsidR="00617E61" w:rsidRPr="002E116C" w:rsidRDefault="00617E61" w:rsidP="00617E61">
      <w:pPr>
        <w:pStyle w:val="ListParagraph"/>
        <w:numPr>
          <w:ilvl w:val="0"/>
          <w:numId w:val="10"/>
        </w:numPr>
      </w:pPr>
      <w:r w:rsidRPr="002E116C">
        <w:t>Australian Food &amp; Grocery Council</w:t>
      </w:r>
    </w:p>
    <w:p w14:paraId="7B988AD5" w14:textId="0056D0FE" w:rsidR="00E55449" w:rsidRPr="002E116C" w:rsidRDefault="00E55449" w:rsidP="00E55449">
      <w:pPr>
        <w:pStyle w:val="ListParagraph"/>
        <w:numPr>
          <w:ilvl w:val="0"/>
          <w:numId w:val="10"/>
        </w:numPr>
      </w:pPr>
      <w:r w:rsidRPr="002E116C">
        <w:t>A</w:t>
      </w:r>
      <w:r>
        <w:t xml:space="preserve">ustralian </w:t>
      </w:r>
      <w:r w:rsidRPr="002E116C">
        <w:t>P</w:t>
      </w:r>
      <w:r>
        <w:t>esticides and Ve</w:t>
      </w:r>
      <w:r w:rsidR="007B7995">
        <w:t>terinary Medicines Authority</w:t>
      </w:r>
    </w:p>
    <w:p w14:paraId="44BA9657" w14:textId="77777777" w:rsidR="00E55449" w:rsidRPr="002E116C" w:rsidRDefault="00E55449" w:rsidP="00E55449">
      <w:pPr>
        <w:pStyle w:val="ListParagraph"/>
        <w:numPr>
          <w:ilvl w:val="0"/>
          <w:numId w:val="10"/>
        </w:numPr>
      </w:pPr>
      <w:r w:rsidRPr="002E116C">
        <w:t>BASF</w:t>
      </w:r>
    </w:p>
    <w:p w14:paraId="45266484" w14:textId="77777777" w:rsidR="00E55449" w:rsidRPr="002E116C" w:rsidRDefault="00E55449" w:rsidP="00E55449">
      <w:pPr>
        <w:pStyle w:val="ListParagraph"/>
        <w:numPr>
          <w:ilvl w:val="0"/>
          <w:numId w:val="10"/>
        </w:numPr>
      </w:pPr>
      <w:r w:rsidRPr="002E116C">
        <w:t>California Cherry Board</w:t>
      </w:r>
    </w:p>
    <w:p w14:paraId="6CEAFEC8" w14:textId="77777777" w:rsidR="00E55449" w:rsidRPr="002E116C" w:rsidRDefault="00E55449" w:rsidP="00E55449">
      <w:pPr>
        <w:pStyle w:val="ListParagraph"/>
        <w:numPr>
          <w:ilvl w:val="0"/>
          <w:numId w:val="10"/>
        </w:numPr>
      </w:pPr>
      <w:r w:rsidRPr="002E116C">
        <w:t>California Fresh Fruit Association</w:t>
      </w:r>
    </w:p>
    <w:p w14:paraId="0E3D2EE7" w14:textId="77777777" w:rsidR="00E55449" w:rsidRPr="002E116C" w:rsidRDefault="00E55449" w:rsidP="00E55449">
      <w:pPr>
        <w:pStyle w:val="ListParagraph"/>
        <w:numPr>
          <w:ilvl w:val="0"/>
          <w:numId w:val="10"/>
        </w:numPr>
      </w:pPr>
      <w:r w:rsidRPr="002E116C">
        <w:t>California Table Grape Commission</w:t>
      </w:r>
    </w:p>
    <w:p w14:paraId="5C3D0B4A" w14:textId="37F9EF38" w:rsidR="00E55449" w:rsidRPr="002E116C" w:rsidRDefault="007B7995" w:rsidP="00E55449">
      <w:pPr>
        <w:pStyle w:val="ListParagraph"/>
        <w:numPr>
          <w:ilvl w:val="0"/>
          <w:numId w:val="10"/>
        </w:numPr>
      </w:pPr>
      <w:r>
        <w:t>Cranberry Marketing Committee</w:t>
      </w:r>
      <w:r w:rsidR="00E55449" w:rsidRPr="002E116C">
        <w:t>, in coordination w</w:t>
      </w:r>
      <w:r>
        <w:t>ith the Cranberry Institute</w:t>
      </w:r>
    </w:p>
    <w:p w14:paraId="2CE6F8A4" w14:textId="790EDEF9" w:rsidR="00E55449" w:rsidRPr="002E116C" w:rsidRDefault="00E55449" w:rsidP="00E55449">
      <w:pPr>
        <w:pStyle w:val="ListParagraph"/>
        <w:numPr>
          <w:ilvl w:val="0"/>
          <w:numId w:val="10"/>
        </w:numPr>
      </w:pPr>
      <w:r w:rsidRPr="002E116C">
        <w:t>Food and Bever</w:t>
      </w:r>
      <w:r w:rsidR="007B7995">
        <w:t>age Importers Association</w:t>
      </w:r>
    </w:p>
    <w:p w14:paraId="33DD6E7D" w14:textId="77777777" w:rsidR="00E55449" w:rsidRPr="002E116C" w:rsidRDefault="00E55449" w:rsidP="00E55449">
      <w:pPr>
        <w:pStyle w:val="ListParagraph"/>
        <w:numPr>
          <w:ilvl w:val="0"/>
          <w:numId w:val="10"/>
        </w:numPr>
      </w:pPr>
      <w:r w:rsidRPr="002E116C">
        <w:t>Knoell Germany GmbH</w:t>
      </w:r>
    </w:p>
    <w:p w14:paraId="50E4931E" w14:textId="57F349E1" w:rsidR="00E55449" w:rsidRPr="002E116C" w:rsidRDefault="00617E61" w:rsidP="00E55449">
      <w:pPr>
        <w:pStyle w:val="ListParagraph"/>
        <w:numPr>
          <w:ilvl w:val="0"/>
          <w:numId w:val="10"/>
        </w:numPr>
      </w:pPr>
      <w:r>
        <w:t>McCormick Foods Australia Pty Ltd</w:t>
      </w:r>
    </w:p>
    <w:p w14:paraId="6BECBA57" w14:textId="77777777" w:rsidR="00E55449" w:rsidRPr="002E116C" w:rsidRDefault="00E55449" w:rsidP="00E55449">
      <w:pPr>
        <w:pStyle w:val="ListParagraph"/>
        <w:numPr>
          <w:ilvl w:val="0"/>
          <w:numId w:val="10"/>
        </w:numPr>
      </w:pPr>
      <w:r w:rsidRPr="002E116C">
        <w:t>National Potato Council</w:t>
      </w:r>
    </w:p>
    <w:p w14:paraId="73B590A4" w14:textId="77777777" w:rsidR="00E55449" w:rsidRPr="002E116C" w:rsidRDefault="00E55449" w:rsidP="00E55449">
      <w:pPr>
        <w:pStyle w:val="ListParagraph"/>
        <w:numPr>
          <w:ilvl w:val="0"/>
          <w:numId w:val="10"/>
        </w:numPr>
      </w:pPr>
      <w:r w:rsidRPr="002E116C">
        <w:t>North American Blueberry Council</w:t>
      </w:r>
    </w:p>
    <w:p w14:paraId="177AD94B" w14:textId="77777777" w:rsidR="00E55449" w:rsidRPr="002E116C" w:rsidRDefault="00E55449" w:rsidP="00E55449">
      <w:pPr>
        <w:pStyle w:val="ListParagraph"/>
        <w:numPr>
          <w:ilvl w:val="0"/>
          <w:numId w:val="10"/>
        </w:numPr>
      </w:pPr>
      <w:r w:rsidRPr="002E116C">
        <w:t>Syngenta Australia Pty Ltd</w:t>
      </w:r>
    </w:p>
    <w:p w14:paraId="5EEED382" w14:textId="77777777" w:rsidR="00E55449" w:rsidRPr="002E116C" w:rsidRDefault="00E55449" w:rsidP="00E55449">
      <w:pPr>
        <w:pStyle w:val="ListParagraph"/>
        <w:numPr>
          <w:ilvl w:val="0"/>
          <w:numId w:val="10"/>
        </w:numPr>
      </w:pPr>
      <w:r w:rsidRPr="002E116C">
        <w:t>Taiwan Ministry of Economic Affairs</w:t>
      </w:r>
    </w:p>
    <w:p w14:paraId="0B350416" w14:textId="77777777" w:rsidR="00E55449" w:rsidRPr="002E116C" w:rsidRDefault="00E55449" w:rsidP="00E55449">
      <w:pPr>
        <w:pStyle w:val="ListParagraph"/>
        <w:numPr>
          <w:ilvl w:val="0"/>
          <w:numId w:val="10"/>
        </w:numPr>
      </w:pPr>
      <w:r w:rsidRPr="002E116C">
        <w:t xml:space="preserve">Top Class Fruit Supply Ltd </w:t>
      </w:r>
    </w:p>
    <w:p w14:paraId="0BEA7C03" w14:textId="77777777" w:rsidR="00E55449" w:rsidRPr="002E116C" w:rsidRDefault="00E55449" w:rsidP="00E55449">
      <w:pPr>
        <w:pStyle w:val="ListParagraph"/>
        <w:numPr>
          <w:ilvl w:val="0"/>
          <w:numId w:val="10"/>
        </w:numPr>
      </w:pPr>
      <w:r w:rsidRPr="002E116C">
        <w:t>U.S. Dept. of Agriculture</w:t>
      </w:r>
    </w:p>
    <w:p w14:paraId="3DA44586" w14:textId="3C352FAB" w:rsidR="00E55449" w:rsidRPr="002E116C" w:rsidRDefault="00E55449" w:rsidP="00E55449">
      <w:pPr>
        <w:pStyle w:val="ListParagraph"/>
        <w:numPr>
          <w:ilvl w:val="0"/>
          <w:numId w:val="10"/>
        </w:numPr>
      </w:pPr>
      <w:r w:rsidRPr="002E116C">
        <w:t>United States Hop Industry Plan</w:t>
      </w:r>
      <w:r w:rsidR="007B7995">
        <w:t>t Protection Committee</w:t>
      </w:r>
    </w:p>
    <w:p w14:paraId="524A2569" w14:textId="77777777" w:rsidR="00E0414F" w:rsidRDefault="00E0414F" w:rsidP="00185D77"/>
    <w:p w14:paraId="7FDAF40E" w14:textId="469C3172" w:rsidR="00185D77" w:rsidRDefault="00E0414F" w:rsidP="00185D77">
      <w:r>
        <w:t xml:space="preserve">The majority of the requests </w:t>
      </w:r>
      <w:r w:rsidR="0025005F">
        <w:t xml:space="preserve">were </w:t>
      </w:r>
      <w:r>
        <w:t xml:space="preserve">from </w:t>
      </w:r>
      <w:r w:rsidRPr="00E0414F">
        <w:t xml:space="preserve">food importers </w:t>
      </w:r>
      <w:r>
        <w:t xml:space="preserve">seeking the </w:t>
      </w:r>
      <w:r w:rsidRPr="00E0414F">
        <w:t xml:space="preserve">addition of new or </w:t>
      </w:r>
      <w:r w:rsidR="0025005F">
        <w:t xml:space="preserve">varied </w:t>
      </w:r>
      <w:r w:rsidRPr="00E0414F">
        <w:t>MRLs for food commodities to align with international MRLs.</w:t>
      </w:r>
      <w:r>
        <w:t xml:space="preserve"> </w:t>
      </w:r>
      <w:r w:rsidR="006B602D">
        <w:t xml:space="preserve">Combined with the proposed inclusion of the recently adopted Codex MRLs, FSANZ is fulfilling </w:t>
      </w:r>
      <w:r w:rsidR="00FB1D7F">
        <w:t>its</w:t>
      </w:r>
      <w:r w:rsidR="006B602D">
        <w:t xml:space="preserve"> objective </w:t>
      </w:r>
      <w:r w:rsidR="006B602D" w:rsidRPr="006B602D">
        <w:t xml:space="preserve">to </w:t>
      </w:r>
      <w:r w:rsidR="008F762D" w:rsidRPr="00CB51DE">
        <w:rPr>
          <w:lang w:val="en-AU"/>
        </w:rPr>
        <w:t>promote consistency between domestic and international food regulatory measures without reducing the safeguards that apply to public</w:t>
      </w:r>
      <w:r w:rsidR="005D46E6">
        <w:rPr>
          <w:lang w:val="en-AU"/>
        </w:rPr>
        <w:t xml:space="preserve"> health and consumer protection</w:t>
      </w:r>
      <w:r w:rsidR="008F762D">
        <w:rPr>
          <w:lang w:val="en-AU"/>
        </w:rPr>
        <w:t xml:space="preserve">. This also </w:t>
      </w:r>
      <w:r w:rsidR="006B602D" w:rsidRPr="006B602D">
        <w:t>facilitate</w:t>
      </w:r>
      <w:r w:rsidR="008F762D">
        <w:t>s</w:t>
      </w:r>
      <w:r w:rsidR="006B602D" w:rsidRPr="006B602D">
        <w:t xml:space="preserve"> trade of food commodities to be imported and legally sold in Australia</w:t>
      </w:r>
      <w:r w:rsidR="006B602D">
        <w:t xml:space="preserve">. Requests received by the </w:t>
      </w:r>
      <w:r>
        <w:t>A</w:t>
      </w:r>
      <w:r w:rsidR="006B602D">
        <w:t>PVMA include deletions, reductions or increases to accommodate changes in the Australian usage of pesticides.</w:t>
      </w:r>
    </w:p>
    <w:p w14:paraId="434EC682" w14:textId="77777777" w:rsidR="00E55449" w:rsidRPr="008566C7" w:rsidRDefault="00E55449" w:rsidP="00373202"/>
    <w:p w14:paraId="40224072" w14:textId="65B063DE" w:rsidR="00185D77" w:rsidRDefault="00185D77" w:rsidP="00185D77">
      <w:pPr>
        <w:keepNext/>
        <w:keepLines/>
      </w:pPr>
      <w:r>
        <w:lastRenderedPageBreak/>
        <w:t xml:space="preserve">Countries that establish MRLs routinely use GAP and Good Veterinary Practice (GVP) to ensure the safety and quality of food and other agricultural products. However, agvet chemicals are used differently in countries around the world as pests, diseases and environmental factors differ and therefore use patterns </w:t>
      </w:r>
      <w:r w:rsidR="00B626E0">
        <w:t>will</w:t>
      </w:r>
      <w:r>
        <w:t xml:space="preserve"> vary. This means that residues in imported food may legitimately differ from those in domestically produced food. </w:t>
      </w:r>
    </w:p>
    <w:p w14:paraId="7D0F195F" w14:textId="77777777" w:rsidR="00185D77" w:rsidRDefault="00185D77" w:rsidP="00185D77"/>
    <w:p w14:paraId="5CF4E8D2" w14:textId="437397FE" w:rsidR="00EA7BCD" w:rsidRDefault="00185D77" w:rsidP="009A588C">
      <w:pPr>
        <w:rPr>
          <w:b/>
          <w:bCs/>
          <w:color w:val="000000" w:themeColor="text1"/>
          <w:lang w:eastAsia="en-AU" w:bidi="ar-SA"/>
        </w:rPr>
      </w:pPr>
      <w:r>
        <w:t xml:space="preserve">The proposed MRLs will permit the sale of foods containing residues, protect </w:t>
      </w:r>
      <w:r w:rsidRPr="00172869">
        <w:t>public health and safety</w:t>
      </w:r>
      <w:r>
        <w:t xml:space="preserve"> and minimise residues in foods consistent with the effective control of pests and diseases. The focus of FSANZ’s scientific assessment was on the safety of the residues for Australian consumers. The proposed MRLs may minimise trade disruption and extend consumer choice for a range of commodities.</w:t>
      </w:r>
      <w:bookmarkStart w:id="27" w:name="_Toc25654944"/>
      <w:bookmarkStart w:id="28" w:name="_Toc59531188"/>
      <w:bookmarkStart w:id="29" w:name="_Toc59544058"/>
    </w:p>
    <w:p w14:paraId="5FF13467" w14:textId="4C8A57C7" w:rsidR="00185D77" w:rsidRPr="00B626E0" w:rsidRDefault="00185D77" w:rsidP="00185D77">
      <w:pPr>
        <w:pStyle w:val="Heading3"/>
      </w:pPr>
      <w:r w:rsidRPr="00B626E0">
        <w:t xml:space="preserve">1.3.1 International </w:t>
      </w:r>
      <w:r w:rsidR="00015F56">
        <w:t>s</w:t>
      </w:r>
      <w:r w:rsidRPr="00B626E0">
        <w:t>tandards</w:t>
      </w:r>
      <w:bookmarkEnd w:id="27"/>
      <w:bookmarkEnd w:id="28"/>
      <w:bookmarkEnd w:id="29"/>
    </w:p>
    <w:p w14:paraId="437435F3" w14:textId="2BC8E4B6" w:rsidR="00185D77" w:rsidRPr="00B626E0" w:rsidRDefault="00185D77" w:rsidP="00185D77">
      <w:r w:rsidRPr="00B626E0">
        <w:t>FSANZ may consider varying MRLs for agvet chemicals in food commodities where interested parties or stakeholders have demonstrated a need to include an MRL in schedule 20 of the Code</w:t>
      </w:r>
      <w:r w:rsidR="00E0414F">
        <w:t>,</w:t>
      </w:r>
      <w:r w:rsidRPr="00B626E0">
        <w:t xml:space="preserve"> because of differences between the schedule and Codex or other trading partner standards. </w:t>
      </w:r>
    </w:p>
    <w:p w14:paraId="5C467FA5" w14:textId="77777777" w:rsidR="00185D77" w:rsidRPr="00B626E0" w:rsidRDefault="00185D77" w:rsidP="00185D77"/>
    <w:p w14:paraId="179BCB04" w14:textId="77777777" w:rsidR="00185D77" w:rsidRPr="00B626E0" w:rsidRDefault="00185D77" w:rsidP="00185D77">
      <w:r w:rsidRPr="00B626E0">
        <w:t>Although the recognition of international standards and food trade issues are considered, the primary consideration in assessing a requested variation is the protection of public health and safety, with a focus of the scientific assessment being on the safety of the residues for Australian consumers.</w:t>
      </w:r>
    </w:p>
    <w:p w14:paraId="4EC80569" w14:textId="77777777" w:rsidR="00185D77" w:rsidRPr="00185D77" w:rsidRDefault="00185D77" w:rsidP="00185D77">
      <w:pPr>
        <w:rPr>
          <w:highlight w:val="yellow"/>
        </w:rPr>
      </w:pPr>
    </w:p>
    <w:p w14:paraId="6A846662" w14:textId="184DD3CF" w:rsidR="00185D77" w:rsidRPr="00D5543D" w:rsidRDefault="00AF7A62" w:rsidP="00185D77">
      <w:r>
        <w:t xml:space="preserve">Appendix </w:t>
      </w:r>
      <w:r w:rsidR="00B626E0" w:rsidRPr="00D5543D">
        <w:t xml:space="preserve">1 in </w:t>
      </w:r>
      <w:r w:rsidR="00185D77" w:rsidRPr="00D5543D">
        <w:t>SD1</w:t>
      </w:r>
      <w:r w:rsidR="00B626E0" w:rsidRPr="00D5543D">
        <w:t xml:space="preserve"> </w:t>
      </w:r>
      <w:r w:rsidR="00185D77" w:rsidRPr="00D5543D">
        <w:t xml:space="preserve">lists the </w:t>
      </w:r>
      <w:r w:rsidR="00D5543D" w:rsidRPr="00D5543D">
        <w:t>r</w:t>
      </w:r>
      <w:r w:rsidR="00A52585" w:rsidRPr="00D5543D">
        <w:t>equested and proposed MRLs</w:t>
      </w:r>
      <w:r w:rsidR="00D5543D" w:rsidRPr="00D5543D">
        <w:t xml:space="preserve"> for various commodities that have been established by Codex </w:t>
      </w:r>
      <w:r w:rsidR="00D5543D">
        <w:t>and</w:t>
      </w:r>
      <w:r w:rsidR="00D5543D" w:rsidRPr="00D5543D">
        <w:t xml:space="preserve"> other international agencies.</w:t>
      </w:r>
    </w:p>
    <w:p w14:paraId="7458A440" w14:textId="77777777" w:rsidR="00DE79D9" w:rsidRDefault="00F33BB8" w:rsidP="00DE79D9">
      <w:pPr>
        <w:pStyle w:val="Heading2"/>
      </w:pPr>
      <w:bookmarkStart w:id="30" w:name="_Toc286391007"/>
      <w:bookmarkStart w:id="31" w:name="_Toc300933423"/>
      <w:bookmarkStart w:id="32" w:name="_Toc175381432"/>
      <w:bookmarkStart w:id="33" w:name="_Toc98488168"/>
      <w:bookmarkStart w:id="34" w:name="_Toc98495632"/>
      <w:r>
        <w:rPr>
          <w:u w:color="FFFF00"/>
        </w:rPr>
        <w:t>1</w:t>
      </w:r>
      <w:r w:rsidR="00606C88">
        <w:rPr>
          <w:u w:color="FFFF00"/>
        </w:rPr>
        <w:t>.4</w:t>
      </w:r>
      <w:r w:rsidR="001542D8">
        <w:rPr>
          <w:u w:color="FFFF00"/>
        </w:rPr>
        <w:tab/>
      </w:r>
      <w:bookmarkStart w:id="35" w:name="_Toc286391008"/>
      <w:bookmarkStart w:id="36" w:name="_Toc11735630"/>
      <w:bookmarkStart w:id="37" w:name="_Toc29883114"/>
      <w:bookmarkStart w:id="38" w:name="_Toc41906801"/>
      <w:bookmarkStart w:id="39" w:name="_Toc41907548"/>
      <w:bookmarkStart w:id="40" w:name="_Toc120358578"/>
      <w:bookmarkStart w:id="41" w:name="_Toc175381435"/>
      <w:bookmarkEnd w:id="5"/>
      <w:bookmarkEnd w:id="6"/>
      <w:bookmarkEnd w:id="7"/>
      <w:bookmarkEnd w:id="8"/>
      <w:bookmarkEnd w:id="9"/>
      <w:bookmarkEnd w:id="30"/>
      <w:bookmarkEnd w:id="31"/>
      <w:bookmarkEnd w:id="32"/>
      <w:r w:rsidR="00DE79D9">
        <w:t>Procedure for assessment</w:t>
      </w:r>
      <w:bookmarkEnd w:id="33"/>
      <w:bookmarkEnd w:id="34"/>
    </w:p>
    <w:p w14:paraId="07A2259D" w14:textId="77777777" w:rsidR="00DE79D9" w:rsidRDefault="00DE79D9" w:rsidP="00DE79D9">
      <w:r w:rsidRPr="00932F14">
        <w:t xml:space="preserve">The </w:t>
      </w:r>
      <w:r w:rsidRPr="00185D77">
        <w:t>Proposal is being assessed under the General Procedure</w:t>
      </w:r>
      <w:r w:rsidRPr="00932F14">
        <w:t>.</w:t>
      </w:r>
    </w:p>
    <w:p w14:paraId="72899CF9" w14:textId="77777777" w:rsidR="00DE79D9" w:rsidRPr="00D062E4" w:rsidRDefault="00DE79D9" w:rsidP="00180C41"/>
    <w:p w14:paraId="2457EB5A" w14:textId="77777777" w:rsidR="00AF387F" w:rsidRPr="00180C41" w:rsidRDefault="00D3171B" w:rsidP="00180C41">
      <w:pPr>
        <w:pStyle w:val="Heading1"/>
      </w:pPr>
      <w:bookmarkStart w:id="42" w:name="_Toc300933424"/>
      <w:bookmarkStart w:id="43" w:name="_Toc98488169"/>
      <w:bookmarkStart w:id="44" w:name="_Toc98495633"/>
      <w:r>
        <w:t>2</w:t>
      </w:r>
      <w:r w:rsidR="001542D8">
        <w:tab/>
      </w:r>
      <w:r w:rsidR="00350DBD">
        <w:t>S</w:t>
      </w:r>
      <w:r w:rsidR="00FB1533">
        <w:t>ummary of the a</w:t>
      </w:r>
      <w:r w:rsidR="00FD2FBE">
        <w:t>ssessment</w:t>
      </w:r>
      <w:bookmarkEnd w:id="35"/>
      <w:bookmarkEnd w:id="42"/>
      <w:bookmarkEnd w:id="43"/>
      <w:bookmarkEnd w:id="44"/>
    </w:p>
    <w:p w14:paraId="5BECAEF0" w14:textId="646C28B8" w:rsidR="00D3171B" w:rsidRPr="006A1D54" w:rsidRDefault="006A1D54" w:rsidP="006A1D54">
      <w:pPr>
        <w:keepLines/>
        <w:rPr>
          <w:lang w:bidi="ar-SA"/>
        </w:rPr>
      </w:pPr>
      <w:bookmarkStart w:id="45" w:name="_Toc286391009"/>
      <w:bookmarkStart w:id="46" w:name="_Toc300933425"/>
      <w:bookmarkStart w:id="47" w:name="_Toc120358583"/>
      <w:bookmarkStart w:id="48" w:name="_Toc175381440"/>
      <w:r>
        <w:rPr>
          <w:lang w:bidi="ar-SA"/>
        </w:rPr>
        <w:t xml:space="preserve">The proposed MRLs are listed in </w:t>
      </w:r>
      <w:r w:rsidR="00AF7A62">
        <w:rPr>
          <w:lang w:bidi="ar-SA"/>
        </w:rPr>
        <w:t>Appendix</w:t>
      </w:r>
      <w:r w:rsidR="009E069B">
        <w:rPr>
          <w:lang w:bidi="ar-SA"/>
        </w:rPr>
        <w:t xml:space="preserve"> 1 of </w:t>
      </w:r>
      <w:r>
        <w:rPr>
          <w:lang w:bidi="ar-SA"/>
        </w:rPr>
        <w:t>SD1</w:t>
      </w:r>
      <w:r w:rsidR="00A81347">
        <w:rPr>
          <w:lang w:bidi="ar-SA"/>
        </w:rPr>
        <w:t>, which</w:t>
      </w:r>
      <w:r>
        <w:rPr>
          <w:lang w:bidi="ar-SA"/>
        </w:rPr>
        <w:t xml:space="preserve"> provides a summary of dietary exposure estimates undertaken for Australian consumers for each </w:t>
      </w:r>
      <w:r w:rsidR="00646E03">
        <w:rPr>
          <w:lang w:bidi="ar-SA"/>
        </w:rPr>
        <w:t xml:space="preserve">agvet </w:t>
      </w:r>
      <w:r>
        <w:rPr>
          <w:lang w:bidi="ar-SA"/>
        </w:rPr>
        <w:t xml:space="preserve">chemical and </w:t>
      </w:r>
      <w:r>
        <w:rPr>
          <w:noProof/>
        </w:rPr>
        <w:t>relevant food commodity</w:t>
      </w:r>
      <w:r>
        <w:rPr>
          <w:lang w:bidi="ar-SA"/>
        </w:rPr>
        <w:t xml:space="preserve">. </w:t>
      </w:r>
      <w:r w:rsidR="00AF7A62">
        <w:rPr>
          <w:lang w:bidi="ar-SA"/>
        </w:rPr>
        <w:t>Appendix 2</w:t>
      </w:r>
      <w:r>
        <w:rPr>
          <w:lang w:bidi="ar-SA"/>
        </w:rPr>
        <w:t xml:space="preserve"> </w:t>
      </w:r>
      <w:r w:rsidR="00AF7A62">
        <w:rPr>
          <w:lang w:bidi="ar-SA"/>
        </w:rPr>
        <w:t>of</w:t>
      </w:r>
      <w:r>
        <w:rPr>
          <w:lang w:bidi="ar-SA"/>
        </w:rPr>
        <w:t xml:space="preserve"> SD1 provides summary information on the assessment of the requested chemicals for suitability to establish MRLs for </w:t>
      </w:r>
      <w:r w:rsidRPr="004B60E3">
        <w:rPr>
          <w:i/>
          <w:lang w:bidi="ar-SA"/>
        </w:rPr>
        <w:t>All other foods except animal food commodities</w:t>
      </w:r>
      <w:r>
        <w:rPr>
          <w:lang w:bidi="ar-SA"/>
        </w:rPr>
        <w:t xml:space="preserve"> and lists chemicals for which MRLs proposed by FSANZ have been supported by the APVMA. </w:t>
      </w:r>
    </w:p>
    <w:p w14:paraId="220025D3" w14:textId="77777777" w:rsidR="004F69F6" w:rsidRPr="00932F14" w:rsidRDefault="00D3171B" w:rsidP="004646F8">
      <w:pPr>
        <w:pStyle w:val="Heading2"/>
      </w:pPr>
      <w:bookmarkStart w:id="49" w:name="_2.1_Risk_assessment"/>
      <w:bookmarkStart w:id="50" w:name="_Toc98488170"/>
      <w:bookmarkStart w:id="51" w:name="_Toc98495634"/>
      <w:bookmarkEnd w:id="49"/>
      <w:r>
        <w:t>2</w:t>
      </w:r>
      <w:r w:rsidR="00271F00">
        <w:t>.</w:t>
      </w:r>
      <w:r w:rsidR="00E37792">
        <w:t>1</w:t>
      </w:r>
      <w:r w:rsidR="00271F00">
        <w:tab/>
      </w:r>
      <w:r w:rsidR="004F69F6" w:rsidRPr="00932F14">
        <w:t xml:space="preserve">Risk </w:t>
      </w:r>
      <w:r w:rsidR="00741EFE">
        <w:t>a</w:t>
      </w:r>
      <w:r w:rsidR="004F69F6" w:rsidRPr="00932F14">
        <w:t>ssessment</w:t>
      </w:r>
      <w:bookmarkEnd w:id="45"/>
      <w:bookmarkEnd w:id="46"/>
      <w:bookmarkEnd w:id="50"/>
      <w:bookmarkEnd w:id="51"/>
      <w:r w:rsidR="004F69F6" w:rsidRPr="00932F14">
        <w:t xml:space="preserve"> </w:t>
      </w:r>
      <w:bookmarkEnd w:id="47"/>
      <w:bookmarkEnd w:id="48"/>
    </w:p>
    <w:p w14:paraId="1E167E06" w14:textId="274A9C23" w:rsidR="009E069B" w:rsidRPr="009E069B" w:rsidRDefault="009E069B" w:rsidP="006A1D54">
      <w:pPr>
        <w:rPr>
          <w:b/>
          <w:i/>
        </w:rPr>
      </w:pPr>
      <w:bookmarkStart w:id="52" w:name="_Toc175381442"/>
      <w:bookmarkStart w:id="53" w:name="_Toc286391010"/>
      <w:bookmarkStart w:id="54" w:name="_Toc300933426"/>
      <w:r w:rsidRPr="009E069B">
        <w:rPr>
          <w:b/>
          <w:i/>
        </w:rPr>
        <w:t>Toxicological and microbiological review</w:t>
      </w:r>
      <w:r w:rsidR="00646E03">
        <w:rPr>
          <w:b/>
          <w:i/>
        </w:rPr>
        <w:t xml:space="preserve"> of new chemicals</w:t>
      </w:r>
    </w:p>
    <w:p w14:paraId="2D7B056D" w14:textId="1C5D7674" w:rsidR="009E069B" w:rsidRDefault="009E069B" w:rsidP="006A1D54"/>
    <w:p w14:paraId="34106009" w14:textId="1E907247" w:rsidR="009E069B" w:rsidRDefault="009164E6" w:rsidP="006A1D54">
      <w:r>
        <w:t xml:space="preserve">Eleven </w:t>
      </w:r>
      <w:r w:rsidR="002B70E0">
        <w:t xml:space="preserve">requests </w:t>
      </w:r>
      <w:r w:rsidR="00646E03">
        <w:t xml:space="preserve">for chemicals not listed in Schedule 20 were </w:t>
      </w:r>
      <w:r w:rsidR="002B70E0">
        <w:t xml:space="preserve">received as part of </w:t>
      </w:r>
      <w:r w:rsidR="00646E03">
        <w:t>M1020</w:t>
      </w:r>
      <w:r w:rsidR="0076420A">
        <w:t>. Of</w:t>
      </w:r>
      <w:r w:rsidR="007F5DDE">
        <w:t xml:space="preserve"> </w:t>
      </w:r>
      <w:r w:rsidR="002B70E0">
        <w:t>these</w:t>
      </w:r>
      <w:r w:rsidR="00A81347">
        <w:t>,</w:t>
      </w:r>
      <w:r w:rsidR="00646E03">
        <w:t xml:space="preserve"> </w:t>
      </w:r>
      <w:r w:rsidR="00786090">
        <w:t>five</w:t>
      </w:r>
      <w:r w:rsidR="00646E03">
        <w:t xml:space="preserve"> had no health-based guidance values </w:t>
      </w:r>
      <w:r w:rsidR="002B70E0">
        <w:t xml:space="preserve">(HBGV) established by the APVMA or </w:t>
      </w:r>
      <w:r w:rsidR="007F5DDE" w:rsidRPr="008B0887">
        <w:t>Joint Fo</w:t>
      </w:r>
      <w:r w:rsidR="007F5DDE">
        <w:t xml:space="preserve">od and Agriculture Organization </w:t>
      </w:r>
      <w:r w:rsidR="007F5DDE" w:rsidRPr="008B0887">
        <w:t>/ World Health Organization Meeting on Pesticide Residues</w:t>
      </w:r>
      <w:r w:rsidR="007F5DDE">
        <w:t xml:space="preserve"> (</w:t>
      </w:r>
      <w:r w:rsidR="002B70E0">
        <w:t>JMPR</w:t>
      </w:r>
      <w:r w:rsidR="007F5DDE">
        <w:t>)</w:t>
      </w:r>
      <w:r w:rsidR="0076420A">
        <w:t>,</w:t>
      </w:r>
      <w:r w:rsidR="002B70E0">
        <w:t xml:space="preserve"> </w:t>
      </w:r>
      <w:r w:rsidR="00646E03">
        <w:t>and were excluded fr</w:t>
      </w:r>
      <w:r w:rsidR="002B70E0">
        <w:t>om</w:t>
      </w:r>
      <w:r w:rsidR="00646E03">
        <w:t xml:space="preserve"> further consideration. The remaining chemicals were found to </w:t>
      </w:r>
      <w:r w:rsidR="002B70E0">
        <w:t>show no evidence</w:t>
      </w:r>
      <w:r w:rsidR="00646E03">
        <w:t xml:space="preserve"> for the development of antimicrobial resistance</w:t>
      </w:r>
      <w:r w:rsidR="00D14BC4">
        <w:t xml:space="preserve"> and were progressed </w:t>
      </w:r>
      <w:r w:rsidR="002B70E0">
        <w:t xml:space="preserve">to </w:t>
      </w:r>
      <w:r w:rsidR="00D14BC4">
        <w:t xml:space="preserve">the dietary exposure assessment </w:t>
      </w:r>
      <w:r w:rsidR="00204116">
        <w:t xml:space="preserve">(DEA) </w:t>
      </w:r>
      <w:r w:rsidR="00D14BC4">
        <w:t>stage</w:t>
      </w:r>
      <w:r w:rsidR="00646E03">
        <w:t>.</w:t>
      </w:r>
      <w:r w:rsidR="007B11B6">
        <w:t xml:space="preserve"> </w:t>
      </w:r>
    </w:p>
    <w:p w14:paraId="273B9443" w14:textId="598F0430" w:rsidR="00510659" w:rsidRDefault="00510659" w:rsidP="006A1D54"/>
    <w:p w14:paraId="14AD94AD" w14:textId="77777777" w:rsidR="00510659" w:rsidRDefault="00510659">
      <w:pPr>
        <w:widowControl/>
        <w:rPr>
          <w:b/>
          <w:i/>
        </w:rPr>
      </w:pPr>
      <w:r>
        <w:rPr>
          <w:b/>
          <w:i/>
        </w:rPr>
        <w:br w:type="page"/>
      </w:r>
    </w:p>
    <w:p w14:paraId="78759BF2" w14:textId="3AB03352" w:rsidR="009E069B" w:rsidRPr="009E069B" w:rsidRDefault="009E069B" w:rsidP="006A1D54">
      <w:pPr>
        <w:rPr>
          <w:b/>
          <w:i/>
        </w:rPr>
      </w:pPr>
      <w:r w:rsidRPr="009E069B">
        <w:rPr>
          <w:b/>
          <w:i/>
        </w:rPr>
        <w:lastRenderedPageBreak/>
        <w:t>Dietary exposure assessment</w:t>
      </w:r>
    </w:p>
    <w:p w14:paraId="43A24D9A" w14:textId="77777777" w:rsidR="009E069B" w:rsidRDefault="009E069B" w:rsidP="006A1D54"/>
    <w:p w14:paraId="7AB7D40F" w14:textId="6128D4A3" w:rsidR="006A1D54" w:rsidRDefault="006A1D54" w:rsidP="006A1D54">
      <w:pPr>
        <w:rPr>
          <w:noProof/>
          <w:color w:val="000000" w:themeColor="text1"/>
        </w:rPr>
      </w:pPr>
      <w:r w:rsidRPr="00A5174A">
        <w:t xml:space="preserve">The presence of </w:t>
      </w:r>
      <w:r w:rsidR="009F7105">
        <w:t xml:space="preserve">low levels of </w:t>
      </w:r>
      <w:r>
        <w:t xml:space="preserve">residues </w:t>
      </w:r>
      <w:r w:rsidR="00E37792">
        <w:t xml:space="preserve">from </w:t>
      </w:r>
      <w:r>
        <w:t>registered and approved</w:t>
      </w:r>
      <w:r w:rsidRPr="00A5174A">
        <w:t xml:space="preserve"> agvet chemical</w:t>
      </w:r>
      <w:r>
        <w:t xml:space="preserve">s </w:t>
      </w:r>
      <w:r w:rsidRPr="00A5174A">
        <w:t xml:space="preserve">in food </w:t>
      </w:r>
      <w:r>
        <w:t>commodities</w:t>
      </w:r>
      <w:r w:rsidR="00015F56">
        <w:t>,</w:t>
      </w:r>
      <w:r>
        <w:t xml:space="preserve"> should not</w:t>
      </w:r>
      <w:r w:rsidRPr="00A5174A">
        <w:t xml:space="preserve"> present a</w:t>
      </w:r>
      <w:r>
        <w:t>n unacceptable risk to</w:t>
      </w:r>
      <w:r w:rsidRPr="00A5174A">
        <w:t xml:space="preserve"> </w:t>
      </w:r>
      <w:r>
        <w:t>public health and safety</w:t>
      </w:r>
      <w:r w:rsidR="00015F56">
        <w:t xml:space="preserve"> when used according to label instructions</w:t>
      </w:r>
      <w:r w:rsidRPr="00A5174A">
        <w:t xml:space="preserve">. </w:t>
      </w:r>
      <w:r w:rsidR="00E37792">
        <w:t>T</w:t>
      </w:r>
      <w:r>
        <w:t>o ensure this is the case,</w:t>
      </w:r>
      <w:r w:rsidRPr="00A5174A">
        <w:t xml:space="preserve"> an assessment of the </w:t>
      </w:r>
      <w:r>
        <w:t>estimated short term (acute) and/or long term (chronic) dietary exposure to the chemical residue is undertaken to confirm that the estimated exposures are unlikely to</w:t>
      </w:r>
      <w:r w:rsidRPr="00A5174A">
        <w:t xml:space="preserve"> </w:t>
      </w:r>
      <w:r>
        <w:t>exceed relevant HBGVs</w:t>
      </w:r>
      <w:r w:rsidR="0076420A">
        <w:t xml:space="preserve"> </w:t>
      </w:r>
      <w:r w:rsidR="006247F1">
        <w:t>for an</w:t>
      </w:r>
      <w:r w:rsidRPr="00A5174A">
        <w:t xml:space="preserve"> </w:t>
      </w:r>
      <w:r>
        <w:t xml:space="preserve">agvet </w:t>
      </w:r>
      <w:r w:rsidRPr="00A5174A">
        <w:t>chemical</w:t>
      </w:r>
      <w:r>
        <w:rPr>
          <w:rStyle w:val="FootnoteReference"/>
        </w:rPr>
        <w:footnoteReference w:id="4"/>
      </w:r>
      <w:r w:rsidRPr="00A5174A">
        <w:t>.</w:t>
      </w:r>
      <w:r>
        <w:t xml:space="preserve"> </w:t>
      </w:r>
      <w:r w:rsidRPr="00A20AA4">
        <w:rPr>
          <w:noProof/>
        </w:rPr>
        <w:t>To assess the public health and safety</w:t>
      </w:r>
      <w:r w:rsidRPr="008B0887">
        <w:rPr>
          <w:noProof/>
        </w:rPr>
        <w:t xml:space="preserve"> implications of chemical residues in food, FSANZ estimates the </w:t>
      </w:r>
      <w:r>
        <w:rPr>
          <w:noProof/>
        </w:rPr>
        <w:t xml:space="preserve">Australian population’s </w:t>
      </w:r>
      <w:r w:rsidRPr="008B0887">
        <w:rPr>
          <w:noProof/>
        </w:rPr>
        <w:t xml:space="preserve">dietary exposure to </w:t>
      </w:r>
      <w:r>
        <w:rPr>
          <w:noProof/>
        </w:rPr>
        <w:t xml:space="preserve">agvet </w:t>
      </w:r>
      <w:r w:rsidRPr="008B0887">
        <w:rPr>
          <w:noProof/>
        </w:rPr>
        <w:t xml:space="preserve">chemical residues from potentially treated foods in the diet </w:t>
      </w:r>
      <w:r w:rsidRPr="008B0887">
        <w:rPr>
          <w:noProof/>
          <w:color w:val="000000" w:themeColor="text1"/>
        </w:rPr>
        <w:t>and compares the dietary exposure with the relevant HBGV</w:t>
      </w:r>
      <w:r>
        <w:rPr>
          <w:noProof/>
          <w:color w:val="000000" w:themeColor="text1"/>
        </w:rPr>
        <w:t xml:space="preserve">s. </w:t>
      </w:r>
      <w:r>
        <w:t>The relevant HBGV values are</w:t>
      </w:r>
      <w:r w:rsidRPr="008B0887">
        <w:rPr>
          <w:noProof/>
          <w:color w:val="000000" w:themeColor="text1"/>
        </w:rPr>
        <w:t xml:space="preserve"> the acceptable daily intake (ADI) </w:t>
      </w:r>
      <w:r>
        <w:rPr>
          <w:noProof/>
          <w:color w:val="000000" w:themeColor="text1"/>
        </w:rPr>
        <w:t>and</w:t>
      </w:r>
      <w:r w:rsidRPr="008B0887">
        <w:rPr>
          <w:noProof/>
          <w:color w:val="000000" w:themeColor="text1"/>
        </w:rPr>
        <w:t xml:space="preserve"> the acute reference dose (ARfD).</w:t>
      </w:r>
    </w:p>
    <w:p w14:paraId="2925F6A2" w14:textId="77777777" w:rsidR="007F5DDE" w:rsidRDefault="007F5DDE" w:rsidP="006A1D54">
      <w:pPr>
        <w:rPr>
          <w:noProof/>
          <w:color w:val="000000" w:themeColor="text1"/>
        </w:rPr>
      </w:pPr>
    </w:p>
    <w:p w14:paraId="6FF49A12" w14:textId="6F706234" w:rsidR="009F7105" w:rsidRDefault="009F7105" w:rsidP="009F7105">
      <w:r>
        <w:t>In Australia, t</w:t>
      </w:r>
      <w:r w:rsidRPr="008B0887">
        <w:t xml:space="preserve">he ADI and ARfD for </w:t>
      </w:r>
      <w:r w:rsidRPr="008B0887">
        <w:rPr>
          <w:rFonts w:cs="Arial"/>
          <w:szCs w:val="22"/>
          <w:lang w:eastAsia="en-GB" w:bidi="ar-SA"/>
        </w:rPr>
        <w:t>ag</w:t>
      </w:r>
      <w:r>
        <w:rPr>
          <w:rFonts w:cs="Arial"/>
          <w:szCs w:val="22"/>
          <w:lang w:eastAsia="en-GB" w:bidi="ar-SA"/>
        </w:rPr>
        <w:t xml:space="preserve">vet </w:t>
      </w:r>
      <w:r w:rsidRPr="008B0887">
        <w:rPr>
          <w:rFonts w:cs="Arial"/>
          <w:szCs w:val="22"/>
          <w:lang w:eastAsia="en-GB" w:bidi="ar-SA"/>
        </w:rPr>
        <w:t xml:space="preserve">chemicals </w:t>
      </w:r>
      <w:r w:rsidRPr="008B0887">
        <w:t xml:space="preserve">are </w:t>
      </w:r>
      <w:r>
        <w:t xml:space="preserve">currently </w:t>
      </w:r>
      <w:r w:rsidRPr="008B0887">
        <w:t xml:space="preserve">established by the </w:t>
      </w:r>
      <w:r>
        <w:t>APVMA</w:t>
      </w:r>
      <w:r w:rsidR="006247F1">
        <w:rPr>
          <w:rStyle w:val="FootnoteReference"/>
        </w:rPr>
        <w:footnoteReference w:id="5"/>
      </w:r>
      <w:r>
        <w:t xml:space="preserve"> </w:t>
      </w:r>
      <w:r w:rsidRPr="008B0887">
        <w:t>following an assessment of the toxic</w:t>
      </w:r>
      <w:r>
        <w:t>ity</w:t>
      </w:r>
      <w:r w:rsidRPr="008B0887">
        <w:t xml:space="preserve"> of each chemical. In case</w:t>
      </w:r>
      <w:r>
        <w:t>s where</w:t>
      </w:r>
      <w:r w:rsidRPr="008B0887">
        <w:t xml:space="preserve"> an Australian ADI or ARfD has not been established, </w:t>
      </w:r>
      <w:r>
        <w:t xml:space="preserve">the </w:t>
      </w:r>
      <w:r w:rsidRPr="008B0887">
        <w:t>ADI</w:t>
      </w:r>
      <w:r>
        <w:t>,</w:t>
      </w:r>
      <w:r w:rsidRPr="008B0887">
        <w:t xml:space="preserve"> </w:t>
      </w:r>
      <w:r>
        <w:t>and</w:t>
      </w:r>
      <w:r w:rsidRPr="008B0887">
        <w:t xml:space="preserve"> </w:t>
      </w:r>
      <w:r>
        <w:t xml:space="preserve">where appropriate the </w:t>
      </w:r>
      <w:r w:rsidRPr="008B0887">
        <w:t>ARfD</w:t>
      </w:r>
      <w:r>
        <w:t>,</w:t>
      </w:r>
      <w:r w:rsidRPr="008B0887">
        <w:t xml:space="preserve"> </w:t>
      </w:r>
      <w:r w:rsidR="00510659">
        <w:t>adopted by</w:t>
      </w:r>
      <w:r>
        <w:t xml:space="preserve"> </w:t>
      </w:r>
      <w:r w:rsidRPr="008B0887">
        <w:t xml:space="preserve">JMPR may be used for risk assessment purposes. </w:t>
      </w:r>
      <w:r>
        <w:t>Where there is no APVMA or JMPR HBGV and the agvet chemical is listed in the latest version of Schedule 20, consideration will be given to using another HBGV established by a credible agency for the DEA</w:t>
      </w:r>
      <w:r w:rsidR="00510659">
        <w:t>.</w:t>
      </w:r>
    </w:p>
    <w:p w14:paraId="15C7A126" w14:textId="77777777" w:rsidR="009F7105" w:rsidRDefault="009F7105" w:rsidP="009F7105"/>
    <w:p w14:paraId="267DE4FB" w14:textId="68BD80D6" w:rsidR="009F7105" w:rsidRPr="008B0887" w:rsidRDefault="009F7105" w:rsidP="009F7105">
      <w:r>
        <w:t>Where agvet chemicals have not previously been included in the Code</w:t>
      </w:r>
      <w:r w:rsidR="00A81347">
        <w:t xml:space="preserve">, </w:t>
      </w:r>
      <w:r>
        <w:t>the residue definition for the requested agvet chemical differs from that in the Code</w:t>
      </w:r>
      <w:r w:rsidR="00A81347">
        <w:t>,</w:t>
      </w:r>
      <w:r>
        <w:t xml:space="preserve"> or an amendment to the residue definition is proposed, a new or updated residue definition may be determined. This is based on a number of considerations including the nature of the residues determined in residue trials, the toxicological properties of residues and the practicality of analytical methods. Residue definitions may differ for plant and animal commodities. Residue definitions established by JMPR and overseas regulatory bodies are taken into account. </w:t>
      </w:r>
    </w:p>
    <w:p w14:paraId="46C6312C" w14:textId="77777777" w:rsidR="009F7105" w:rsidRPr="008B0887" w:rsidRDefault="009F7105" w:rsidP="009F7105">
      <w:pPr>
        <w:rPr>
          <w:noProof/>
          <w:color w:val="000000" w:themeColor="text1"/>
        </w:rPr>
      </w:pPr>
    </w:p>
    <w:p w14:paraId="3C594378" w14:textId="77777777" w:rsidR="009F7105" w:rsidRPr="008B0887" w:rsidRDefault="009F7105" w:rsidP="009F7105">
      <w:pPr>
        <w:rPr>
          <w:noProof/>
        </w:rPr>
      </w:pPr>
      <w:r>
        <w:rPr>
          <w:noProof/>
          <w:color w:val="000000" w:themeColor="text1"/>
        </w:rPr>
        <w:t>FSANZ conducts and reviews DEA</w:t>
      </w:r>
      <w:r w:rsidRPr="008B0887">
        <w:rPr>
          <w:noProof/>
          <w:color w:val="000000" w:themeColor="text1"/>
        </w:rPr>
        <w:t>s using internationally recognised risk assessment methodolog</w:t>
      </w:r>
      <w:r>
        <w:rPr>
          <w:noProof/>
          <w:color w:val="000000" w:themeColor="text1"/>
        </w:rPr>
        <w:t>ies</w:t>
      </w:r>
      <w:r w:rsidRPr="008B0887">
        <w:rPr>
          <w:noProof/>
          <w:color w:val="000000" w:themeColor="text1"/>
        </w:rPr>
        <w:t>. V</w:t>
      </w:r>
      <w:r w:rsidRPr="008B0887">
        <w:rPr>
          <w:noProof/>
          <w:color w:val="000000" w:themeColor="text1"/>
          <w:szCs w:val="21"/>
        </w:rPr>
        <w:t xml:space="preserve">ariations to </w:t>
      </w:r>
      <w:r>
        <w:rPr>
          <w:noProof/>
          <w:color w:val="000000" w:themeColor="text1"/>
          <w:szCs w:val="21"/>
        </w:rPr>
        <w:t>MRLs</w:t>
      </w:r>
      <w:r w:rsidRPr="008B0887">
        <w:rPr>
          <w:noProof/>
          <w:color w:val="000000" w:themeColor="text1"/>
          <w:szCs w:val="21"/>
        </w:rPr>
        <w:t xml:space="preserve"> in the</w:t>
      </w:r>
      <w:r w:rsidRPr="008B0887">
        <w:rPr>
          <w:iCs/>
          <w:noProof/>
          <w:color w:val="000000" w:themeColor="text1"/>
          <w:szCs w:val="21"/>
        </w:rPr>
        <w:t xml:space="preserve"> Code</w:t>
      </w:r>
      <w:r w:rsidRPr="008B0887">
        <w:rPr>
          <w:noProof/>
          <w:color w:val="000000" w:themeColor="text1"/>
          <w:szCs w:val="21"/>
        </w:rPr>
        <w:t xml:space="preserve"> will not be supported</w:t>
      </w:r>
      <w:r w:rsidRPr="008B0887">
        <w:rPr>
          <w:noProof/>
          <w:szCs w:val="21"/>
        </w:rPr>
        <w:t xml:space="preserve"> where estimated dietary exposures to the residues</w:t>
      </w:r>
      <w:r>
        <w:rPr>
          <w:noProof/>
          <w:szCs w:val="21"/>
        </w:rPr>
        <w:t xml:space="preserve"> </w:t>
      </w:r>
      <w:r w:rsidRPr="008B0887">
        <w:rPr>
          <w:noProof/>
          <w:szCs w:val="21"/>
        </w:rPr>
        <w:t xml:space="preserve">of a chemical indicate a potential </w:t>
      </w:r>
      <w:r>
        <w:rPr>
          <w:noProof/>
          <w:szCs w:val="21"/>
        </w:rPr>
        <w:t xml:space="preserve">unacceptable </w:t>
      </w:r>
      <w:r w:rsidRPr="008B0887">
        <w:rPr>
          <w:noProof/>
          <w:szCs w:val="21"/>
        </w:rPr>
        <w:t>risk for the</w:t>
      </w:r>
      <w:r>
        <w:rPr>
          <w:noProof/>
          <w:szCs w:val="21"/>
        </w:rPr>
        <w:t xml:space="preserve"> Australian</w:t>
      </w:r>
      <w:r w:rsidRPr="008B0887">
        <w:rPr>
          <w:noProof/>
          <w:szCs w:val="21"/>
        </w:rPr>
        <w:t xml:space="preserve"> population or a population subgroup.</w:t>
      </w:r>
    </w:p>
    <w:p w14:paraId="477E2E4E" w14:textId="77777777" w:rsidR="009F7105" w:rsidRPr="008B0887" w:rsidRDefault="009F7105" w:rsidP="009F7105">
      <w:pPr>
        <w:rPr>
          <w:noProof/>
          <w:szCs w:val="21"/>
        </w:rPr>
      </w:pPr>
    </w:p>
    <w:p w14:paraId="4EC34CC3" w14:textId="77777777" w:rsidR="009F7105" w:rsidRPr="008B0887" w:rsidRDefault="009F7105" w:rsidP="00C86B6E">
      <w:pPr>
        <w:spacing w:after="120"/>
        <w:rPr>
          <w:noProof/>
          <w:szCs w:val="21"/>
        </w:rPr>
      </w:pPr>
      <w:r w:rsidRPr="008B0887">
        <w:rPr>
          <w:noProof/>
          <w:szCs w:val="21"/>
        </w:rPr>
        <w:t>The steps undertaken in conducting a DEA are:</w:t>
      </w:r>
    </w:p>
    <w:p w14:paraId="744BA6D6" w14:textId="042F831F" w:rsidR="009F7105" w:rsidRDefault="009F7105" w:rsidP="00E37792">
      <w:pPr>
        <w:pStyle w:val="FSBullet1"/>
        <w:spacing w:after="120"/>
        <w:rPr>
          <w:noProof/>
        </w:rPr>
      </w:pPr>
      <w:r>
        <w:rPr>
          <w:noProof/>
        </w:rPr>
        <w:t>Determine</w:t>
      </w:r>
      <w:r w:rsidRPr="008B0887">
        <w:rPr>
          <w:noProof/>
        </w:rPr>
        <w:t xml:space="preserve"> the </w:t>
      </w:r>
      <w:r w:rsidR="0024608F">
        <w:rPr>
          <w:noProof/>
        </w:rPr>
        <w:t xml:space="preserve">concentration of </w:t>
      </w:r>
      <w:r w:rsidRPr="008B0887">
        <w:rPr>
          <w:noProof/>
        </w:rPr>
        <w:t>residues of a</w:t>
      </w:r>
      <w:r>
        <w:rPr>
          <w:noProof/>
        </w:rPr>
        <w:t>n agvet</w:t>
      </w:r>
      <w:r w:rsidRPr="008B0887">
        <w:rPr>
          <w:noProof/>
        </w:rPr>
        <w:t xml:space="preserve"> chemical</w:t>
      </w:r>
      <w:r w:rsidR="0024608F">
        <w:rPr>
          <w:noProof/>
        </w:rPr>
        <w:t xml:space="preserve"> and/or its metabolites</w:t>
      </w:r>
      <w:r w:rsidRPr="008B0887">
        <w:rPr>
          <w:noProof/>
        </w:rPr>
        <w:t xml:space="preserve"> in a treated food</w:t>
      </w:r>
      <w:r>
        <w:rPr>
          <w:noProof/>
        </w:rPr>
        <w:t xml:space="preserve"> commodity</w:t>
      </w:r>
      <w:r w:rsidR="0043466D">
        <w:rPr>
          <w:noProof/>
        </w:rPr>
        <w:t>,</w:t>
      </w:r>
    </w:p>
    <w:p w14:paraId="154C468C" w14:textId="3274AD5E" w:rsidR="009F7105" w:rsidRPr="008B0887" w:rsidRDefault="009F7105" w:rsidP="00E37792">
      <w:pPr>
        <w:pStyle w:val="FSBullet1"/>
        <w:spacing w:after="120"/>
        <w:rPr>
          <w:noProof/>
        </w:rPr>
      </w:pPr>
      <w:r>
        <w:rPr>
          <w:noProof/>
        </w:rPr>
        <w:t>Estimate</w:t>
      </w:r>
      <w:r w:rsidRPr="008B0887">
        <w:rPr>
          <w:noProof/>
        </w:rPr>
        <w:t xml:space="preserve"> dietary exposure to a chemical from relevant foods, using </w:t>
      </w:r>
      <w:r>
        <w:rPr>
          <w:noProof/>
        </w:rPr>
        <w:t xml:space="preserve">chemical </w:t>
      </w:r>
      <w:r w:rsidRPr="008B0887">
        <w:rPr>
          <w:noProof/>
        </w:rPr>
        <w:t>residue data and food consumption data from Australian national nutrition surveys</w:t>
      </w:r>
      <w:r w:rsidR="007F5DDE">
        <w:rPr>
          <w:noProof/>
        </w:rPr>
        <w:t>, and</w:t>
      </w:r>
    </w:p>
    <w:p w14:paraId="2A3B246E" w14:textId="77777777" w:rsidR="009F7105" w:rsidRPr="008B0887" w:rsidRDefault="009F7105" w:rsidP="00E37792">
      <w:pPr>
        <w:pStyle w:val="FSBullet1"/>
        <w:spacing w:after="120"/>
        <w:rPr>
          <w:noProof/>
        </w:rPr>
      </w:pPr>
      <w:r>
        <w:rPr>
          <w:noProof/>
        </w:rPr>
        <w:t>Complete</w:t>
      </w:r>
      <w:r w:rsidRPr="008B0887">
        <w:rPr>
          <w:noProof/>
        </w:rPr>
        <w:t xml:space="preserve"> a risk characterisation </w:t>
      </w:r>
      <w:r>
        <w:rPr>
          <w:noProof/>
        </w:rPr>
        <w:t>by comparing the</w:t>
      </w:r>
      <w:r w:rsidRPr="008B0887">
        <w:rPr>
          <w:noProof/>
        </w:rPr>
        <w:t xml:space="preserve"> estimated dietary exposures to the relevant HBGV</w:t>
      </w:r>
      <w:r>
        <w:rPr>
          <w:noProof/>
        </w:rPr>
        <w:t>(s)</w:t>
      </w:r>
      <w:r w:rsidRPr="008B0887">
        <w:rPr>
          <w:noProof/>
        </w:rPr>
        <w:t>.</w:t>
      </w:r>
    </w:p>
    <w:p w14:paraId="7A07F696" w14:textId="24A06D8E" w:rsidR="009F7105" w:rsidRDefault="009F7105" w:rsidP="009F7105">
      <w:r>
        <w:t xml:space="preserve">The </w:t>
      </w:r>
      <w:r w:rsidRPr="008C1566">
        <w:t xml:space="preserve">dietary exposure estimates </w:t>
      </w:r>
      <w:r>
        <w:t xml:space="preserve">for this proposal </w:t>
      </w:r>
      <w:r w:rsidRPr="008C1566">
        <w:t xml:space="preserve">indicate </w:t>
      </w:r>
      <w:r>
        <w:t xml:space="preserve">that the proposed MRLs pose </w:t>
      </w:r>
      <w:r w:rsidRPr="008C1566">
        <w:t xml:space="preserve">negligible chronic and acute health and safety </w:t>
      </w:r>
      <w:r>
        <w:t>risks</w:t>
      </w:r>
      <w:r w:rsidRPr="008C1566">
        <w:t xml:space="preserve"> to Australian consumers.</w:t>
      </w:r>
    </w:p>
    <w:p w14:paraId="3997A96B" w14:textId="1FC76A89" w:rsidR="00925FB7" w:rsidRDefault="00925FB7" w:rsidP="009F7105">
      <w:pPr>
        <w:rPr>
          <w:noProof/>
          <w:color w:val="000000" w:themeColor="text1"/>
        </w:rPr>
      </w:pPr>
    </w:p>
    <w:p w14:paraId="27B6DF34" w14:textId="77777777" w:rsidR="00510659" w:rsidRDefault="00510659">
      <w:pPr>
        <w:widowControl/>
        <w:rPr>
          <w:b/>
          <w:i/>
        </w:rPr>
      </w:pPr>
      <w:r>
        <w:rPr>
          <w:b/>
          <w:i/>
        </w:rPr>
        <w:br w:type="page"/>
      </w:r>
    </w:p>
    <w:p w14:paraId="3F494A07" w14:textId="122EC7E2" w:rsidR="00925FB7" w:rsidRPr="009E069B" w:rsidRDefault="00925FB7" w:rsidP="00925FB7">
      <w:pPr>
        <w:rPr>
          <w:b/>
          <w:i/>
        </w:rPr>
      </w:pPr>
      <w:r>
        <w:rPr>
          <w:b/>
          <w:i/>
        </w:rPr>
        <w:lastRenderedPageBreak/>
        <w:t>Consideration of MRLs adopted by Codex</w:t>
      </w:r>
    </w:p>
    <w:p w14:paraId="404ED047" w14:textId="77777777" w:rsidR="00925FB7" w:rsidRDefault="00925FB7" w:rsidP="009F7105">
      <w:pPr>
        <w:rPr>
          <w:noProof/>
          <w:color w:val="000000" w:themeColor="text1"/>
        </w:rPr>
      </w:pPr>
    </w:p>
    <w:p w14:paraId="363C8647" w14:textId="26E431F6" w:rsidR="00925FB7" w:rsidRPr="00925FB7" w:rsidRDefault="00925FB7" w:rsidP="00925FB7">
      <w:pPr>
        <w:rPr>
          <w:noProof/>
          <w:color w:val="000000" w:themeColor="text1"/>
        </w:rPr>
      </w:pPr>
      <w:r w:rsidRPr="00925FB7">
        <w:rPr>
          <w:noProof/>
          <w:color w:val="000000" w:themeColor="text1"/>
          <w:lang w:val="en-AU"/>
        </w:rPr>
        <w:t>As part of M10</w:t>
      </w:r>
      <w:r>
        <w:rPr>
          <w:noProof/>
          <w:color w:val="000000" w:themeColor="text1"/>
          <w:lang w:val="en-AU"/>
        </w:rPr>
        <w:t>20</w:t>
      </w:r>
      <w:r w:rsidRPr="00925FB7">
        <w:rPr>
          <w:noProof/>
          <w:color w:val="000000" w:themeColor="text1"/>
          <w:lang w:val="en-AU"/>
        </w:rPr>
        <w:t xml:space="preserve">, FSANZ considered </w:t>
      </w:r>
      <w:r>
        <w:rPr>
          <w:noProof/>
          <w:color w:val="000000" w:themeColor="text1"/>
          <w:lang w:val="en-AU"/>
        </w:rPr>
        <w:t>494</w:t>
      </w:r>
      <w:r w:rsidRPr="00925FB7">
        <w:rPr>
          <w:noProof/>
          <w:color w:val="000000" w:themeColor="text1"/>
          <w:lang w:val="en-AU"/>
        </w:rPr>
        <w:t xml:space="preserve"> food </w:t>
      </w:r>
      <w:r w:rsidRPr="00925FB7">
        <w:rPr>
          <w:noProof/>
          <w:color w:val="000000" w:themeColor="text1"/>
        </w:rPr>
        <w:t xml:space="preserve">commodity MRLs for </w:t>
      </w:r>
      <w:r>
        <w:rPr>
          <w:noProof/>
          <w:color w:val="000000" w:themeColor="text1"/>
        </w:rPr>
        <w:t>47</w:t>
      </w:r>
      <w:r w:rsidRPr="00925FB7">
        <w:rPr>
          <w:noProof/>
          <w:color w:val="000000" w:themeColor="text1"/>
        </w:rPr>
        <w:t xml:space="preserve"> agvet</w:t>
      </w:r>
      <w:r w:rsidR="009164E6">
        <w:rPr>
          <w:noProof/>
          <w:color w:val="000000" w:themeColor="text1"/>
        </w:rPr>
        <w:t xml:space="preserve"> chemicals adopted at </w:t>
      </w:r>
      <w:hyperlink r:id="rId26" w:history="1">
        <w:r w:rsidR="009164E6" w:rsidRPr="00510659">
          <w:rPr>
            <w:rStyle w:val="Hyperlink"/>
            <w:noProof/>
          </w:rPr>
          <w:t>CAC</w:t>
        </w:r>
        <w:r w:rsidRPr="00510659">
          <w:rPr>
            <w:rStyle w:val="Hyperlink"/>
            <w:noProof/>
          </w:rPr>
          <w:t>44</w:t>
        </w:r>
      </w:hyperlink>
      <w:r w:rsidR="009164E6" w:rsidRPr="009164E6">
        <w:rPr>
          <w:noProof/>
          <w:color w:val="000000" w:themeColor="text1"/>
          <w:vertAlign w:val="superscript"/>
        </w:rPr>
        <w:fldChar w:fldCharType="begin"/>
      </w:r>
      <w:r w:rsidR="009164E6" w:rsidRPr="009164E6">
        <w:rPr>
          <w:noProof/>
          <w:color w:val="000000" w:themeColor="text1"/>
          <w:vertAlign w:val="superscript"/>
        </w:rPr>
        <w:instrText xml:space="preserve"> NOTEREF _Ref95980537 \h </w:instrText>
      </w:r>
      <w:r w:rsidR="009164E6">
        <w:rPr>
          <w:noProof/>
          <w:color w:val="000000" w:themeColor="text1"/>
          <w:vertAlign w:val="superscript"/>
        </w:rPr>
        <w:instrText xml:space="preserve"> \* MERGEFORMAT </w:instrText>
      </w:r>
      <w:r w:rsidR="009164E6" w:rsidRPr="009164E6">
        <w:rPr>
          <w:noProof/>
          <w:color w:val="000000" w:themeColor="text1"/>
          <w:vertAlign w:val="superscript"/>
        </w:rPr>
      </w:r>
      <w:r w:rsidR="009164E6" w:rsidRPr="009164E6">
        <w:rPr>
          <w:noProof/>
          <w:color w:val="000000" w:themeColor="text1"/>
          <w:vertAlign w:val="superscript"/>
        </w:rPr>
        <w:fldChar w:fldCharType="separate"/>
      </w:r>
      <w:r w:rsidR="009164E6" w:rsidRPr="009164E6">
        <w:rPr>
          <w:noProof/>
          <w:color w:val="000000" w:themeColor="text1"/>
          <w:vertAlign w:val="superscript"/>
        </w:rPr>
        <w:t>2</w:t>
      </w:r>
      <w:r w:rsidR="009164E6" w:rsidRPr="009164E6">
        <w:rPr>
          <w:noProof/>
          <w:color w:val="000000" w:themeColor="text1"/>
          <w:vertAlign w:val="superscript"/>
        </w:rPr>
        <w:fldChar w:fldCharType="end"/>
      </w:r>
      <w:r w:rsidRPr="00925FB7">
        <w:rPr>
          <w:noProof/>
          <w:color w:val="000000" w:themeColor="text1"/>
        </w:rPr>
        <w:t xml:space="preserve">. Not all Codex MRLs are required to be included in schedule 20 as other domestically-established or harmonisation-proposal requested MRLs may be appropriate. As such, FSANZ implemented a screening process prior to including Codex MRLs adopted in 2019 for consideration in the annual proposal process. </w:t>
      </w:r>
    </w:p>
    <w:p w14:paraId="4AF8256A" w14:textId="77777777" w:rsidR="00925FB7" w:rsidRPr="00925FB7" w:rsidRDefault="00925FB7" w:rsidP="00925FB7">
      <w:pPr>
        <w:rPr>
          <w:noProof/>
          <w:color w:val="000000" w:themeColor="text1"/>
        </w:rPr>
      </w:pPr>
    </w:p>
    <w:p w14:paraId="78620CAD" w14:textId="130B632E" w:rsidR="00015F56" w:rsidRPr="00925FB7" w:rsidRDefault="00925FB7" w:rsidP="00840FBB">
      <w:pPr>
        <w:spacing w:after="120"/>
        <w:rPr>
          <w:noProof/>
          <w:color w:val="000000" w:themeColor="text1"/>
        </w:rPr>
      </w:pPr>
      <w:r w:rsidRPr="00925FB7">
        <w:rPr>
          <w:noProof/>
          <w:color w:val="000000" w:themeColor="text1"/>
        </w:rPr>
        <w:t>Each Codex MRL was screened (see SD1) and only considered for inclusion in</w:t>
      </w:r>
      <w:r w:rsidR="00015F56">
        <w:rPr>
          <w:noProof/>
          <w:color w:val="000000" w:themeColor="text1"/>
        </w:rPr>
        <w:t xml:space="preserve"> the harmonisation proposal if:</w:t>
      </w:r>
    </w:p>
    <w:p w14:paraId="61EF1424" w14:textId="77777777" w:rsidR="00925FB7" w:rsidRPr="00925FB7" w:rsidRDefault="00925FB7" w:rsidP="009164E6">
      <w:pPr>
        <w:numPr>
          <w:ilvl w:val="0"/>
          <w:numId w:val="17"/>
        </w:numPr>
        <w:spacing w:after="120"/>
        <w:ind w:left="567" w:hanging="567"/>
        <w:rPr>
          <w:noProof/>
          <w:color w:val="000000" w:themeColor="text1"/>
        </w:rPr>
      </w:pPr>
      <w:r w:rsidRPr="00925FB7">
        <w:rPr>
          <w:noProof/>
          <w:color w:val="000000" w:themeColor="text1"/>
        </w:rPr>
        <w:t>It was higher than the relevant existing Schedule 20 MRL</w:t>
      </w:r>
    </w:p>
    <w:p w14:paraId="2BE4A4F0" w14:textId="5ED90C63" w:rsidR="00925FB7" w:rsidRPr="00925FB7" w:rsidRDefault="00A81347" w:rsidP="009164E6">
      <w:pPr>
        <w:numPr>
          <w:ilvl w:val="0"/>
          <w:numId w:val="17"/>
        </w:numPr>
        <w:spacing w:after="120"/>
        <w:ind w:left="567" w:hanging="567"/>
        <w:rPr>
          <w:noProof/>
          <w:color w:val="000000" w:themeColor="text1"/>
        </w:rPr>
      </w:pPr>
      <w:r>
        <w:rPr>
          <w:noProof/>
          <w:color w:val="000000" w:themeColor="text1"/>
        </w:rPr>
        <w:t>i</w:t>
      </w:r>
      <w:r w:rsidRPr="00925FB7">
        <w:rPr>
          <w:noProof/>
          <w:color w:val="000000" w:themeColor="text1"/>
        </w:rPr>
        <w:t xml:space="preserve">t </w:t>
      </w:r>
      <w:r w:rsidR="00925FB7" w:rsidRPr="00925FB7">
        <w:rPr>
          <w:noProof/>
          <w:color w:val="000000" w:themeColor="text1"/>
        </w:rPr>
        <w:t xml:space="preserve">was higher than an existing </w:t>
      </w:r>
      <w:r w:rsidR="00925FB7" w:rsidRPr="00925FB7">
        <w:rPr>
          <w:i/>
          <w:noProof/>
          <w:color w:val="000000" w:themeColor="text1"/>
        </w:rPr>
        <w:t>All other foods except animal food commodities</w:t>
      </w:r>
      <w:r w:rsidR="00925FB7" w:rsidRPr="00925FB7">
        <w:rPr>
          <w:noProof/>
          <w:color w:val="000000" w:themeColor="text1"/>
        </w:rPr>
        <w:t xml:space="preserve"> MRL</w:t>
      </w:r>
    </w:p>
    <w:p w14:paraId="7D984853" w14:textId="13B75304" w:rsidR="00925FB7" w:rsidRPr="00925FB7" w:rsidRDefault="00A81347" w:rsidP="009164E6">
      <w:pPr>
        <w:numPr>
          <w:ilvl w:val="0"/>
          <w:numId w:val="17"/>
        </w:numPr>
        <w:spacing w:after="120"/>
        <w:ind w:left="567" w:hanging="567"/>
        <w:rPr>
          <w:noProof/>
          <w:color w:val="000000" w:themeColor="text1"/>
        </w:rPr>
      </w:pPr>
      <w:r>
        <w:rPr>
          <w:noProof/>
          <w:color w:val="000000" w:themeColor="text1"/>
        </w:rPr>
        <w:t>i</w:t>
      </w:r>
      <w:r w:rsidRPr="00925FB7">
        <w:rPr>
          <w:noProof/>
          <w:color w:val="000000" w:themeColor="text1"/>
        </w:rPr>
        <w:t xml:space="preserve">t </w:t>
      </w:r>
      <w:r w:rsidR="00925FB7" w:rsidRPr="00925FB7">
        <w:rPr>
          <w:noProof/>
          <w:color w:val="000000" w:themeColor="text1"/>
        </w:rPr>
        <w:t>was higher than a request to align with a third country MRL</w:t>
      </w:r>
    </w:p>
    <w:p w14:paraId="561BA0BF" w14:textId="7F336019" w:rsidR="00925FB7" w:rsidRPr="00925FB7" w:rsidRDefault="00A81347" w:rsidP="009164E6">
      <w:pPr>
        <w:numPr>
          <w:ilvl w:val="0"/>
          <w:numId w:val="17"/>
        </w:numPr>
        <w:spacing w:after="120"/>
        <w:ind w:left="567" w:hanging="567"/>
        <w:rPr>
          <w:noProof/>
          <w:color w:val="000000" w:themeColor="text1"/>
        </w:rPr>
      </w:pPr>
      <w:r>
        <w:rPr>
          <w:noProof/>
          <w:color w:val="000000" w:themeColor="text1"/>
        </w:rPr>
        <w:t>i</w:t>
      </w:r>
      <w:r w:rsidRPr="00925FB7">
        <w:rPr>
          <w:noProof/>
          <w:color w:val="000000" w:themeColor="text1"/>
        </w:rPr>
        <w:t xml:space="preserve">t </w:t>
      </w:r>
      <w:r w:rsidR="00925FB7" w:rsidRPr="00925FB7">
        <w:rPr>
          <w:noProof/>
          <w:color w:val="000000" w:themeColor="text1"/>
        </w:rPr>
        <w:t>was at the same limit as a temporary (‘T’) status MRL for the same commodity/group</w:t>
      </w:r>
    </w:p>
    <w:p w14:paraId="7CF29E51" w14:textId="5AF36770" w:rsidR="00925FB7" w:rsidRPr="00925FB7" w:rsidRDefault="00A81347" w:rsidP="009164E6">
      <w:pPr>
        <w:numPr>
          <w:ilvl w:val="0"/>
          <w:numId w:val="17"/>
        </w:numPr>
        <w:spacing w:after="120"/>
        <w:ind w:left="567" w:hanging="567"/>
        <w:rPr>
          <w:noProof/>
          <w:color w:val="000000" w:themeColor="text1"/>
        </w:rPr>
      </w:pPr>
      <w:r>
        <w:rPr>
          <w:noProof/>
          <w:color w:val="000000" w:themeColor="text1"/>
        </w:rPr>
        <w:t>t</w:t>
      </w:r>
      <w:r w:rsidRPr="00925FB7">
        <w:rPr>
          <w:noProof/>
          <w:color w:val="000000" w:themeColor="text1"/>
        </w:rPr>
        <w:t xml:space="preserve">he </w:t>
      </w:r>
      <w:r w:rsidR="00C82B26">
        <w:rPr>
          <w:noProof/>
          <w:color w:val="000000" w:themeColor="text1"/>
        </w:rPr>
        <w:t>DEA</w:t>
      </w:r>
      <w:r w:rsidR="00925FB7" w:rsidRPr="00925FB7">
        <w:rPr>
          <w:noProof/>
          <w:color w:val="000000" w:themeColor="text1"/>
        </w:rPr>
        <w:t xml:space="preserve"> using Australian food consumption data was acceptable, and</w:t>
      </w:r>
    </w:p>
    <w:p w14:paraId="02B08EF4" w14:textId="50AA1F17" w:rsidR="00925FB7" w:rsidRPr="00925FB7" w:rsidRDefault="00A81347" w:rsidP="009164E6">
      <w:pPr>
        <w:numPr>
          <w:ilvl w:val="0"/>
          <w:numId w:val="17"/>
        </w:numPr>
        <w:spacing w:after="120"/>
        <w:ind w:left="567" w:hanging="567"/>
        <w:rPr>
          <w:noProof/>
          <w:color w:val="000000" w:themeColor="text1"/>
        </w:rPr>
      </w:pPr>
      <w:r>
        <w:rPr>
          <w:noProof/>
          <w:color w:val="000000" w:themeColor="text1"/>
        </w:rPr>
        <w:t>s</w:t>
      </w:r>
      <w:r w:rsidRPr="00925FB7">
        <w:rPr>
          <w:noProof/>
          <w:color w:val="000000" w:themeColor="text1"/>
        </w:rPr>
        <w:t xml:space="preserve">upport </w:t>
      </w:r>
      <w:r w:rsidR="00925FB7" w:rsidRPr="00925FB7">
        <w:rPr>
          <w:noProof/>
          <w:color w:val="000000" w:themeColor="text1"/>
        </w:rPr>
        <w:t>for the MRL was received from the APVMA.</w:t>
      </w:r>
    </w:p>
    <w:p w14:paraId="4A68CE21" w14:textId="77777777" w:rsidR="00925FB7" w:rsidRPr="00925FB7" w:rsidRDefault="00925FB7" w:rsidP="00375213">
      <w:pPr>
        <w:spacing w:before="240"/>
        <w:rPr>
          <w:noProof/>
          <w:color w:val="000000" w:themeColor="text1"/>
        </w:rPr>
      </w:pPr>
      <w:r w:rsidRPr="00925FB7">
        <w:rPr>
          <w:noProof/>
          <w:color w:val="000000" w:themeColor="text1"/>
        </w:rPr>
        <w:t>Once a chemical was determined suitable for inclusion in the Harmonisation Proposal, it proceeded through the same process as all other requests.</w:t>
      </w:r>
    </w:p>
    <w:p w14:paraId="1E8BCF2E" w14:textId="1932D703" w:rsidR="004F69F6" w:rsidRPr="00932F14" w:rsidRDefault="00D3171B" w:rsidP="004646F8">
      <w:pPr>
        <w:pStyle w:val="Heading2"/>
      </w:pPr>
      <w:bookmarkStart w:id="55" w:name="_Toc98488171"/>
      <w:bookmarkStart w:id="56" w:name="_Toc98495635"/>
      <w:r>
        <w:t>2</w:t>
      </w:r>
      <w:r w:rsidR="0045556F">
        <w:t>.</w:t>
      </w:r>
      <w:r w:rsidR="00E37792">
        <w:t>2</w:t>
      </w:r>
      <w:r w:rsidR="00271F00">
        <w:tab/>
      </w:r>
      <w:bookmarkEnd w:id="52"/>
      <w:bookmarkEnd w:id="53"/>
      <w:bookmarkEnd w:id="54"/>
      <w:r w:rsidR="0045556F">
        <w:t>R</w:t>
      </w:r>
      <w:r w:rsidR="00707E72">
        <w:t>isk m</w:t>
      </w:r>
      <w:r w:rsidR="008A35FB">
        <w:t>anagement</w:t>
      </w:r>
      <w:bookmarkEnd w:id="55"/>
      <w:bookmarkEnd w:id="56"/>
    </w:p>
    <w:p w14:paraId="7497E6C2" w14:textId="52436417" w:rsidR="00E37792" w:rsidRDefault="00E37792" w:rsidP="00E37792">
      <w:bookmarkStart w:id="57" w:name="_Toc300761910"/>
      <w:r w:rsidRPr="00231BA1">
        <w:t xml:space="preserve">FSANZ is committed </w:t>
      </w:r>
      <w:r>
        <w:t xml:space="preserve">to </w:t>
      </w:r>
      <w:r w:rsidR="00510659">
        <w:t>establishing</w:t>
      </w:r>
      <w:r>
        <w:t xml:space="preserve"> MRLs for residues of agvet chemicals that may legitimately occur in food commodities following their prescribed use in food production</w:t>
      </w:r>
      <w:r w:rsidR="00324948">
        <w:t>,</w:t>
      </w:r>
      <w:r>
        <w:t xml:space="preserve"> to ensure that such food may be legally sold. The safety of the consumption of any residues in the context of the Australian diet is a key consideration.</w:t>
      </w:r>
    </w:p>
    <w:p w14:paraId="264AD6B5" w14:textId="787771FA" w:rsidR="00C11D97" w:rsidRDefault="00C11D97" w:rsidP="00E37792"/>
    <w:p w14:paraId="3684AD37" w14:textId="5035B805" w:rsidR="00617E61" w:rsidRDefault="00324948" w:rsidP="00DD3C5E">
      <w:r>
        <w:t>FSANZ received several h</w:t>
      </w:r>
      <w:r w:rsidR="00E37792" w:rsidRPr="003D1E02">
        <w:t xml:space="preserve">armonisation requests for agvet chemicals </w:t>
      </w:r>
      <w:r w:rsidR="00C11D97">
        <w:t>with a name that</w:t>
      </w:r>
      <w:r>
        <w:t xml:space="preserve"> differ</w:t>
      </w:r>
      <w:r w:rsidR="00C11D97">
        <w:t xml:space="preserve">s </w:t>
      </w:r>
      <w:r w:rsidR="002D7AE0">
        <w:t xml:space="preserve">to that </w:t>
      </w:r>
      <w:r w:rsidR="00C11D97">
        <w:t xml:space="preserve">listed </w:t>
      </w:r>
      <w:r>
        <w:t>in</w:t>
      </w:r>
      <w:r w:rsidR="00E37792">
        <w:t xml:space="preserve"> S</w:t>
      </w:r>
      <w:r w:rsidR="00E37792" w:rsidRPr="003D1E02">
        <w:t>chedule 20</w:t>
      </w:r>
      <w:r>
        <w:t xml:space="preserve">. This may be due to presence </w:t>
      </w:r>
      <w:r w:rsidR="00FB1D7F">
        <w:t xml:space="preserve">within the pesticide mix </w:t>
      </w:r>
      <w:r>
        <w:t>of</w:t>
      </w:r>
      <w:r w:rsidR="00FB1D7F">
        <w:t>:</w:t>
      </w:r>
      <w:r>
        <w:t xml:space="preserve"> </w:t>
      </w:r>
      <w:r w:rsidR="00485947">
        <w:t xml:space="preserve">multiple </w:t>
      </w:r>
      <w:r>
        <w:t>isomers</w:t>
      </w:r>
      <w:r w:rsidR="00FB1D7F">
        <w:t>;</w:t>
      </w:r>
      <w:r>
        <w:t xml:space="preserve"> a metabolite posing a greater hazard</w:t>
      </w:r>
      <w:r w:rsidR="00FB1D7F">
        <w:t>;</w:t>
      </w:r>
      <w:r>
        <w:t xml:space="preserve"> or </w:t>
      </w:r>
      <w:r w:rsidR="00485947">
        <w:t>a range of chemicals being classed as a single group based on similarity of mode of action and HBGVs</w:t>
      </w:r>
      <w:r w:rsidR="00E37792" w:rsidRPr="003D1E02">
        <w:t>.</w:t>
      </w:r>
      <w:r w:rsidR="00E37792" w:rsidRPr="00F667D5">
        <w:t xml:space="preserve"> </w:t>
      </w:r>
      <w:r w:rsidR="00256574">
        <w:t xml:space="preserve">The following requested chemicals </w:t>
      </w:r>
      <w:r w:rsidR="002D7AE0">
        <w:t>met this criteria</w:t>
      </w:r>
      <w:r w:rsidR="00A336AF">
        <w:t>:</w:t>
      </w:r>
    </w:p>
    <w:p w14:paraId="2289EF5A" w14:textId="77777777" w:rsidR="00D9187B" w:rsidRDefault="00D9187B" w:rsidP="00C11D97">
      <w:pPr>
        <w:pStyle w:val="FSTableHeading"/>
        <w:spacing w:after="120"/>
        <w:jc w:val="left"/>
      </w:pPr>
    </w:p>
    <w:tbl>
      <w:tblPr>
        <w:tblStyle w:val="TableGrid"/>
        <w:tblW w:w="0" w:type="auto"/>
        <w:tblLook w:val="04A0" w:firstRow="1" w:lastRow="0" w:firstColumn="1" w:lastColumn="0" w:noHBand="0" w:noVBand="1"/>
        <w:tblCaption w:val="Table listing agvet chemicals"/>
        <w:tblDescription w:val="The list shows chemical names as requested by an external stakeholders and the name as listed in Schedule 20. "/>
      </w:tblPr>
      <w:tblGrid>
        <w:gridCol w:w="2263"/>
        <w:gridCol w:w="2410"/>
        <w:gridCol w:w="4387"/>
      </w:tblGrid>
      <w:tr w:rsidR="00FB1D7F" w14:paraId="020A8237" w14:textId="77777777" w:rsidTr="00BF5295">
        <w:trPr>
          <w:tblHeader/>
        </w:trPr>
        <w:tc>
          <w:tcPr>
            <w:tcW w:w="2263" w:type="dxa"/>
            <w:shd w:val="clear" w:color="auto" w:fill="D9D9D9" w:themeFill="background1" w:themeFillShade="D9"/>
          </w:tcPr>
          <w:p w14:paraId="5ECB95C7" w14:textId="31C30736" w:rsidR="00FB1D7F" w:rsidRPr="002D7AE0" w:rsidRDefault="00FB1D7F" w:rsidP="00DD3C5E">
            <w:pPr>
              <w:rPr>
                <w:b/>
                <w:sz w:val="20"/>
              </w:rPr>
            </w:pPr>
            <w:r w:rsidRPr="002D7AE0">
              <w:rPr>
                <w:b/>
                <w:sz w:val="20"/>
              </w:rPr>
              <w:t>Chemical</w:t>
            </w:r>
            <w:r w:rsidR="002570A1">
              <w:rPr>
                <w:b/>
                <w:sz w:val="20"/>
              </w:rPr>
              <w:t>(s)</w:t>
            </w:r>
            <w:r w:rsidRPr="002D7AE0">
              <w:rPr>
                <w:b/>
                <w:sz w:val="20"/>
              </w:rPr>
              <w:t xml:space="preserve"> as requested</w:t>
            </w:r>
          </w:p>
        </w:tc>
        <w:tc>
          <w:tcPr>
            <w:tcW w:w="2410" w:type="dxa"/>
            <w:shd w:val="clear" w:color="auto" w:fill="D9D9D9" w:themeFill="background1" w:themeFillShade="D9"/>
          </w:tcPr>
          <w:p w14:paraId="433DCC02" w14:textId="4C331554" w:rsidR="00FB1D7F" w:rsidRPr="002D7AE0" w:rsidRDefault="00BF5295" w:rsidP="00DD3C5E">
            <w:pPr>
              <w:rPr>
                <w:b/>
                <w:sz w:val="20"/>
              </w:rPr>
            </w:pPr>
            <w:r>
              <w:rPr>
                <w:b/>
                <w:sz w:val="20"/>
              </w:rPr>
              <w:t xml:space="preserve">Current </w:t>
            </w:r>
            <w:r w:rsidR="00FB1D7F" w:rsidRPr="002D7AE0">
              <w:rPr>
                <w:b/>
                <w:sz w:val="20"/>
              </w:rPr>
              <w:t>Schedule 20</w:t>
            </w:r>
            <w:r w:rsidR="002D7AE0">
              <w:rPr>
                <w:b/>
                <w:sz w:val="20"/>
              </w:rPr>
              <w:t xml:space="preserve"> entry</w:t>
            </w:r>
          </w:p>
        </w:tc>
        <w:tc>
          <w:tcPr>
            <w:tcW w:w="4387" w:type="dxa"/>
            <w:shd w:val="clear" w:color="auto" w:fill="D9D9D9" w:themeFill="background1" w:themeFillShade="D9"/>
          </w:tcPr>
          <w:p w14:paraId="34C844F7" w14:textId="77777777" w:rsidR="00FB1D7F" w:rsidRPr="002D7AE0" w:rsidRDefault="00FB1D7F" w:rsidP="00DD3C5E">
            <w:pPr>
              <w:rPr>
                <w:sz w:val="20"/>
              </w:rPr>
            </w:pPr>
          </w:p>
        </w:tc>
      </w:tr>
      <w:tr w:rsidR="00FB1D7F" w14:paraId="6B6CE68B" w14:textId="77777777" w:rsidTr="00BF5295">
        <w:tc>
          <w:tcPr>
            <w:tcW w:w="2263" w:type="dxa"/>
            <w:vAlign w:val="center"/>
          </w:tcPr>
          <w:p w14:paraId="68321A38" w14:textId="1BC31D08" w:rsidR="00FB1D7F" w:rsidRPr="002D7AE0" w:rsidRDefault="00FB1D7F" w:rsidP="00DA61BA">
            <w:pPr>
              <w:rPr>
                <w:sz w:val="20"/>
              </w:rPr>
            </w:pPr>
            <w:r w:rsidRPr="002D7AE0">
              <w:rPr>
                <w:sz w:val="20"/>
              </w:rPr>
              <w:t xml:space="preserve">Beta-cyfluthrin </w:t>
            </w:r>
          </w:p>
        </w:tc>
        <w:tc>
          <w:tcPr>
            <w:tcW w:w="2410" w:type="dxa"/>
            <w:vAlign w:val="center"/>
          </w:tcPr>
          <w:p w14:paraId="6524D6EC" w14:textId="11EB3ED4" w:rsidR="00FB1D7F" w:rsidRPr="002D7AE0" w:rsidRDefault="00FB1D7F" w:rsidP="00DA61BA">
            <w:pPr>
              <w:rPr>
                <w:sz w:val="20"/>
              </w:rPr>
            </w:pPr>
            <w:r w:rsidRPr="002D7AE0">
              <w:rPr>
                <w:sz w:val="20"/>
              </w:rPr>
              <w:t xml:space="preserve">Cyfluthrin </w:t>
            </w:r>
          </w:p>
        </w:tc>
        <w:tc>
          <w:tcPr>
            <w:tcW w:w="4387" w:type="dxa"/>
          </w:tcPr>
          <w:p w14:paraId="515600E3" w14:textId="214747BE" w:rsidR="00FB1D7F" w:rsidRPr="00DA61BA" w:rsidRDefault="00FB1D7F" w:rsidP="00BF5295">
            <w:pPr>
              <w:spacing w:before="40" w:after="40"/>
              <w:rPr>
                <w:sz w:val="18"/>
              </w:rPr>
            </w:pPr>
            <w:r w:rsidRPr="00DA61BA">
              <w:rPr>
                <w:sz w:val="18"/>
              </w:rPr>
              <w:t xml:space="preserve">Both chemicals are isomers </w:t>
            </w:r>
            <w:r w:rsidR="00E04DC6" w:rsidRPr="00DA61BA">
              <w:rPr>
                <w:sz w:val="18"/>
              </w:rPr>
              <w:t xml:space="preserve">of the same chemical </w:t>
            </w:r>
            <w:r w:rsidRPr="00DA61BA">
              <w:rPr>
                <w:sz w:val="18"/>
              </w:rPr>
              <w:t xml:space="preserve">and are captured under the </w:t>
            </w:r>
            <w:r w:rsidR="00BF5295">
              <w:rPr>
                <w:sz w:val="18"/>
              </w:rPr>
              <w:t>current</w:t>
            </w:r>
            <w:r w:rsidR="006B4AAD">
              <w:rPr>
                <w:sz w:val="18"/>
              </w:rPr>
              <w:t xml:space="preserve"> </w:t>
            </w:r>
            <w:r w:rsidR="004B5260">
              <w:rPr>
                <w:sz w:val="18"/>
              </w:rPr>
              <w:t>entry</w:t>
            </w:r>
            <w:r w:rsidR="00C11D97">
              <w:rPr>
                <w:sz w:val="18"/>
              </w:rPr>
              <w:t xml:space="preserve"> in Schedule 20.</w:t>
            </w:r>
          </w:p>
        </w:tc>
      </w:tr>
      <w:tr w:rsidR="00FB1D7F" w14:paraId="3B83B8F8" w14:textId="77777777" w:rsidTr="00BF5295">
        <w:tc>
          <w:tcPr>
            <w:tcW w:w="2263" w:type="dxa"/>
            <w:vAlign w:val="center"/>
          </w:tcPr>
          <w:p w14:paraId="4BD559C8" w14:textId="7E6B0E72" w:rsidR="00FB1D7F" w:rsidRPr="002D7AE0" w:rsidRDefault="00FB1D7F" w:rsidP="00DA61BA">
            <w:pPr>
              <w:rPr>
                <w:sz w:val="20"/>
              </w:rPr>
            </w:pPr>
            <w:r w:rsidRPr="002D7AE0">
              <w:rPr>
                <w:sz w:val="20"/>
              </w:rPr>
              <w:t>Emamectin benzoate</w:t>
            </w:r>
          </w:p>
        </w:tc>
        <w:tc>
          <w:tcPr>
            <w:tcW w:w="2410" w:type="dxa"/>
            <w:vAlign w:val="center"/>
          </w:tcPr>
          <w:p w14:paraId="52E22E17" w14:textId="4DCA1F55" w:rsidR="00FB1D7F" w:rsidRPr="002D7AE0" w:rsidRDefault="00FB1D7F" w:rsidP="00DA61BA">
            <w:pPr>
              <w:rPr>
                <w:sz w:val="20"/>
              </w:rPr>
            </w:pPr>
            <w:r w:rsidRPr="002D7AE0">
              <w:rPr>
                <w:sz w:val="20"/>
              </w:rPr>
              <w:t xml:space="preserve">Emamectin </w:t>
            </w:r>
          </w:p>
        </w:tc>
        <w:tc>
          <w:tcPr>
            <w:tcW w:w="4387" w:type="dxa"/>
          </w:tcPr>
          <w:p w14:paraId="4A0EF96D" w14:textId="674636B6" w:rsidR="00FB1D7F" w:rsidRPr="00DA61BA" w:rsidRDefault="002D7AE0" w:rsidP="004B5260">
            <w:pPr>
              <w:spacing w:before="40" w:after="40"/>
              <w:rPr>
                <w:sz w:val="18"/>
              </w:rPr>
            </w:pPr>
            <w:r w:rsidRPr="00DA61BA">
              <w:rPr>
                <w:sz w:val="18"/>
              </w:rPr>
              <w:t xml:space="preserve">The requested chemical is the benzoate salt form of the active compound and is captured under the </w:t>
            </w:r>
            <w:r w:rsidR="00C11D97">
              <w:rPr>
                <w:sz w:val="18"/>
              </w:rPr>
              <w:t xml:space="preserve">current </w:t>
            </w:r>
            <w:r w:rsidR="004B5260">
              <w:rPr>
                <w:sz w:val="18"/>
              </w:rPr>
              <w:t>entry</w:t>
            </w:r>
            <w:r w:rsidR="00C11D97">
              <w:rPr>
                <w:sz w:val="18"/>
              </w:rPr>
              <w:t xml:space="preserve"> in Schedule 20.</w:t>
            </w:r>
          </w:p>
        </w:tc>
      </w:tr>
      <w:tr w:rsidR="00C11D97" w14:paraId="0C1D213E" w14:textId="77777777" w:rsidTr="00BF5295">
        <w:tc>
          <w:tcPr>
            <w:tcW w:w="2263" w:type="dxa"/>
            <w:vAlign w:val="center"/>
          </w:tcPr>
          <w:p w14:paraId="475BCAED" w14:textId="41DDAE3F" w:rsidR="00C11D97" w:rsidRPr="002D7AE0" w:rsidRDefault="00C11D97" w:rsidP="00C11D97">
            <w:pPr>
              <w:rPr>
                <w:sz w:val="20"/>
              </w:rPr>
            </w:pPr>
            <w:r w:rsidRPr="002D7AE0">
              <w:rPr>
                <w:sz w:val="20"/>
              </w:rPr>
              <w:t xml:space="preserve">Esfenvalerate </w:t>
            </w:r>
          </w:p>
        </w:tc>
        <w:tc>
          <w:tcPr>
            <w:tcW w:w="2410" w:type="dxa"/>
            <w:vAlign w:val="center"/>
          </w:tcPr>
          <w:p w14:paraId="2784AEDB" w14:textId="78324F71" w:rsidR="00C11D97" w:rsidRPr="002D7AE0" w:rsidRDefault="00C11D97" w:rsidP="00C11D97">
            <w:pPr>
              <w:rPr>
                <w:sz w:val="20"/>
              </w:rPr>
            </w:pPr>
            <w:r w:rsidRPr="002D7AE0">
              <w:rPr>
                <w:sz w:val="20"/>
              </w:rPr>
              <w:t xml:space="preserve">Fenvalerate </w:t>
            </w:r>
          </w:p>
        </w:tc>
        <w:tc>
          <w:tcPr>
            <w:tcW w:w="4387" w:type="dxa"/>
          </w:tcPr>
          <w:p w14:paraId="2834C959" w14:textId="34EF3DAE" w:rsidR="00C11D97" w:rsidRPr="00DA61BA" w:rsidRDefault="00C11D97" w:rsidP="00BF5295">
            <w:pPr>
              <w:spacing w:before="40" w:after="40"/>
              <w:rPr>
                <w:sz w:val="18"/>
              </w:rPr>
            </w:pPr>
            <w:r w:rsidRPr="00DA61BA">
              <w:rPr>
                <w:sz w:val="18"/>
              </w:rPr>
              <w:t xml:space="preserve">Both chemicals are isomers of the same chemical and are captured under the </w:t>
            </w:r>
            <w:r w:rsidR="00BF5295">
              <w:rPr>
                <w:sz w:val="18"/>
              </w:rPr>
              <w:t>current</w:t>
            </w:r>
            <w:r>
              <w:rPr>
                <w:sz w:val="18"/>
              </w:rPr>
              <w:t xml:space="preserve"> </w:t>
            </w:r>
            <w:r w:rsidR="004B5260">
              <w:rPr>
                <w:sz w:val="18"/>
              </w:rPr>
              <w:t>entry</w:t>
            </w:r>
            <w:r>
              <w:rPr>
                <w:sz w:val="18"/>
              </w:rPr>
              <w:t xml:space="preserve"> in Schedule 20.</w:t>
            </w:r>
          </w:p>
        </w:tc>
      </w:tr>
      <w:tr w:rsidR="00C11D97" w14:paraId="3CF1A378" w14:textId="77777777" w:rsidTr="00BF5295">
        <w:tc>
          <w:tcPr>
            <w:tcW w:w="2263" w:type="dxa"/>
            <w:vAlign w:val="center"/>
          </w:tcPr>
          <w:p w14:paraId="54910D0E" w14:textId="23999629" w:rsidR="00C11D97" w:rsidRPr="002D7AE0" w:rsidRDefault="00C11D97" w:rsidP="00C11D97">
            <w:pPr>
              <w:rPr>
                <w:sz w:val="20"/>
              </w:rPr>
            </w:pPr>
            <w:r w:rsidRPr="002D7AE0">
              <w:rPr>
                <w:sz w:val="20"/>
              </w:rPr>
              <w:t>Metalaxyl-M</w:t>
            </w:r>
          </w:p>
        </w:tc>
        <w:tc>
          <w:tcPr>
            <w:tcW w:w="2410" w:type="dxa"/>
            <w:vAlign w:val="center"/>
          </w:tcPr>
          <w:p w14:paraId="5BAEC181" w14:textId="3F14AD58" w:rsidR="00C11D97" w:rsidRPr="002D7AE0" w:rsidRDefault="00C11D97" w:rsidP="00C11D97">
            <w:pPr>
              <w:rPr>
                <w:sz w:val="20"/>
              </w:rPr>
            </w:pPr>
            <w:r w:rsidRPr="002D7AE0">
              <w:rPr>
                <w:sz w:val="20"/>
              </w:rPr>
              <w:t xml:space="preserve">Metalaxyl </w:t>
            </w:r>
          </w:p>
        </w:tc>
        <w:tc>
          <w:tcPr>
            <w:tcW w:w="4387" w:type="dxa"/>
          </w:tcPr>
          <w:p w14:paraId="5A424F86" w14:textId="3A599633" w:rsidR="00C11D97" w:rsidRPr="00DA61BA" w:rsidRDefault="00C11D97" w:rsidP="004B5260">
            <w:pPr>
              <w:spacing w:before="40" w:after="40"/>
              <w:rPr>
                <w:sz w:val="18"/>
              </w:rPr>
            </w:pPr>
            <w:r w:rsidRPr="00DA61BA">
              <w:rPr>
                <w:sz w:val="18"/>
              </w:rPr>
              <w:t xml:space="preserve">Both chemicals are isomers of the same chemical and are captured under the </w:t>
            </w:r>
            <w:r>
              <w:rPr>
                <w:sz w:val="18"/>
              </w:rPr>
              <w:t xml:space="preserve">current </w:t>
            </w:r>
            <w:r w:rsidR="004B5260">
              <w:rPr>
                <w:sz w:val="18"/>
              </w:rPr>
              <w:t>entry</w:t>
            </w:r>
            <w:r>
              <w:rPr>
                <w:sz w:val="18"/>
              </w:rPr>
              <w:t xml:space="preserve"> in Schedule 20.</w:t>
            </w:r>
          </w:p>
        </w:tc>
      </w:tr>
      <w:tr w:rsidR="00EA7BCD" w14:paraId="6CE2F338" w14:textId="77777777" w:rsidTr="00BF5295">
        <w:tc>
          <w:tcPr>
            <w:tcW w:w="2263" w:type="dxa"/>
            <w:vAlign w:val="center"/>
          </w:tcPr>
          <w:p w14:paraId="2D576CCE" w14:textId="77777777" w:rsidR="00EA7BCD" w:rsidRDefault="00EA7BCD" w:rsidP="00C11D97">
            <w:pPr>
              <w:rPr>
                <w:sz w:val="20"/>
              </w:rPr>
            </w:pPr>
            <w:r>
              <w:rPr>
                <w:sz w:val="20"/>
              </w:rPr>
              <w:t>Maneb</w:t>
            </w:r>
          </w:p>
          <w:p w14:paraId="6335A853" w14:textId="78556039" w:rsidR="00EA7BCD" w:rsidRPr="002D7AE0" w:rsidRDefault="00EA7BCD" w:rsidP="00C11D97">
            <w:pPr>
              <w:rPr>
                <w:sz w:val="20"/>
              </w:rPr>
            </w:pPr>
            <w:r>
              <w:rPr>
                <w:sz w:val="20"/>
              </w:rPr>
              <w:t>Mancozeb</w:t>
            </w:r>
          </w:p>
        </w:tc>
        <w:tc>
          <w:tcPr>
            <w:tcW w:w="2410" w:type="dxa"/>
            <w:vAlign w:val="center"/>
          </w:tcPr>
          <w:p w14:paraId="1C876AB8" w14:textId="0928A0E6" w:rsidR="00EA7BCD" w:rsidRPr="002D7AE0" w:rsidRDefault="00EA7BCD" w:rsidP="00C11D97">
            <w:pPr>
              <w:rPr>
                <w:sz w:val="20"/>
              </w:rPr>
            </w:pPr>
            <w:r>
              <w:rPr>
                <w:sz w:val="20"/>
              </w:rPr>
              <w:t>Dithiocarbamates</w:t>
            </w:r>
          </w:p>
        </w:tc>
        <w:tc>
          <w:tcPr>
            <w:tcW w:w="4387" w:type="dxa"/>
          </w:tcPr>
          <w:p w14:paraId="1215E445" w14:textId="0AC0719C" w:rsidR="00EA7BCD" w:rsidRPr="00DA61BA" w:rsidRDefault="00EA7BCD" w:rsidP="004B5260">
            <w:pPr>
              <w:spacing w:before="40" w:after="40"/>
              <w:rPr>
                <w:sz w:val="18"/>
              </w:rPr>
            </w:pPr>
            <w:r>
              <w:rPr>
                <w:sz w:val="18"/>
              </w:rPr>
              <w:t>Maneb and mancozeb belong to a group of chemicals called dithiocarbamates, with a similar mode of action.</w:t>
            </w:r>
            <w:r w:rsidRPr="00DA61BA">
              <w:rPr>
                <w:sz w:val="18"/>
              </w:rPr>
              <w:t xml:space="preserve"> </w:t>
            </w:r>
            <w:r>
              <w:rPr>
                <w:sz w:val="18"/>
              </w:rPr>
              <w:t>These</w:t>
            </w:r>
            <w:r w:rsidRPr="00DA61BA">
              <w:rPr>
                <w:sz w:val="18"/>
              </w:rPr>
              <w:t xml:space="preserve"> are captured </w:t>
            </w:r>
            <w:r w:rsidR="004B5260">
              <w:rPr>
                <w:sz w:val="18"/>
              </w:rPr>
              <w:t>as a</w:t>
            </w:r>
            <w:r w:rsidRPr="00DA61BA">
              <w:rPr>
                <w:sz w:val="18"/>
              </w:rPr>
              <w:t xml:space="preserve"> </w:t>
            </w:r>
            <w:r w:rsidR="004B5260">
              <w:rPr>
                <w:sz w:val="18"/>
              </w:rPr>
              <w:t>group entry</w:t>
            </w:r>
            <w:r>
              <w:rPr>
                <w:sz w:val="18"/>
              </w:rPr>
              <w:t xml:space="preserve"> in Schedule 20.</w:t>
            </w:r>
          </w:p>
        </w:tc>
      </w:tr>
    </w:tbl>
    <w:p w14:paraId="32435056" w14:textId="751F1EE0" w:rsidR="00BF5295" w:rsidRDefault="00BF5295" w:rsidP="00C178E7">
      <w:bookmarkStart w:id="58" w:name="_Toc59531196"/>
      <w:bookmarkStart w:id="59" w:name="_Toc59544066"/>
    </w:p>
    <w:p w14:paraId="45F05C9A" w14:textId="77777777" w:rsidR="00015F56" w:rsidRDefault="00015F56" w:rsidP="00C178E7"/>
    <w:p w14:paraId="24D0C9CD" w14:textId="6E41F770" w:rsidR="00580E0B" w:rsidRDefault="00E37792" w:rsidP="00CA1018">
      <w:pPr>
        <w:pStyle w:val="Heading3"/>
        <w:spacing w:before="0"/>
        <w:rPr>
          <w:color w:val="auto"/>
        </w:rPr>
      </w:pPr>
      <w:r w:rsidRPr="00CB51DE">
        <w:rPr>
          <w:color w:val="auto"/>
        </w:rPr>
        <w:t>2.2.1</w:t>
      </w:r>
      <w:r>
        <w:rPr>
          <w:color w:val="auto"/>
        </w:rPr>
        <w:tab/>
      </w:r>
      <w:r w:rsidR="004B5260">
        <w:rPr>
          <w:color w:val="auto"/>
        </w:rPr>
        <w:t>Update on</w:t>
      </w:r>
      <w:r w:rsidR="007F48F7">
        <w:rPr>
          <w:color w:val="auto"/>
        </w:rPr>
        <w:t xml:space="preserve"> </w:t>
      </w:r>
      <w:r w:rsidR="0024608F">
        <w:rPr>
          <w:color w:val="auto"/>
        </w:rPr>
        <w:t xml:space="preserve">decisions deferred from </w:t>
      </w:r>
      <w:r w:rsidR="007F48F7">
        <w:rPr>
          <w:color w:val="auto"/>
        </w:rPr>
        <w:t xml:space="preserve">M1018 </w:t>
      </w:r>
      <w:r w:rsidR="0024608F">
        <w:rPr>
          <w:color w:val="auto"/>
        </w:rPr>
        <w:t xml:space="preserve">(2020) MRL harmonisation </w:t>
      </w:r>
      <w:r w:rsidR="00510051">
        <w:rPr>
          <w:color w:val="auto"/>
        </w:rPr>
        <w:t>proposal</w:t>
      </w:r>
    </w:p>
    <w:p w14:paraId="47932F14" w14:textId="2D1947E4" w:rsidR="00580E0B" w:rsidRDefault="007F5DDE" w:rsidP="00580E0B">
      <w:r>
        <w:t xml:space="preserve">In </w:t>
      </w:r>
      <w:r w:rsidR="0024608F">
        <w:t>consideration</w:t>
      </w:r>
      <w:r w:rsidR="00580E0B">
        <w:t xml:space="preserve"> of M1018, the </w:t>
      </w:r>
      <w:r>
        <w:t xml:space="preserve">FSANZ </w:t>
      </w:r>
      <w:r w:rsidR="0024608F">
        <w:t xml:space="preserve">Board </w:t>
      </w:r>
      <w:r w:rsidR="00580E0B">
        <w:t>de</w:t>
      </w:r>
      <w:r w:rsidR="0024608F">
        <w:t>ferred its</w:t>
      </w:r>
      <w:r w:rsidR="00580E0B">
        <w:t xml:space="preserve"> </w:t>
      </w:r>
      <w:r w:rsidR="0024608F">
        <w:t xml:space="preserve">decision </w:t>
      </w:r>
      <w:r w:rsidR="00580E0B">
        <w:t>for:</w:t>
      </w:r>
    </w:p>
    <w:p w14:paraId="7AD224AC" w14:textId="77777777" w:rsidR="00580E0B" w:rsidRDefault="00580E0B" w:rsidP="00580E0B"/>
    <w:p w14:paraId="3C7797AC" w14:textId="5BFBEB51" w:rsidR="00580E0B" w:rsidRDefault="00580E0B" w:rsidP="00580E0B">
      <w:pPr>
        <w:pStyle w:val="ListParagraph"/>
        <w:numPr>
          <w:ilvl w:val="0"/>
          <w:numId w:val="25"/>
        </w:numPr>
        <w:rPr>
          <w:lang w:eastAsia="en-AU"/>
        </w:rPr>
      </w:pPr>
      <w:r>
        <w:t>ractopamine in cattle products</w:t>
      </w:r>
      <w:r w:rsidR="0024608F">
        <w:t>; and</w:t>
      </w:r>
    </w:p>
    <w:p w14:paraId="28352BB6" w14:textId="21E66745" w:rsidR="00580E0B" w:rsidRPr="00580E0B" w:rsidRDefault="00580E0B" w:rsidP="00580E0B">
      <w:pPr>
        <w:pStyle w:val="ListParagraph"/>
        <w:numPr>
          <w:ilvl w:val="0"/>
          <w:numId w:val="25"/>
        </w:numPr>
        <w:rPr>
          <w:lang w:eastAsia="en-AU"/>
        </w:rPr>
      </w:pPr>
      <w:r>
        <w:t>flumequine in fresh water fish products</w:t>
      </w:r>
    </w:p>
    <w:p w14:paraId="56CCB6DA" w14:textId="3F6B76EB" w:rsidR="002F027D" w:rsidRPr="00580E0B" w:rsidRDefault="00580E0B" w:rsidP="00E37792">
      <w:pPr>
        <w:pStyle w:val="Heading3"/>
        <w:rPr>
          <w:i/>
          <w:color w:val="auto"/>
        </w:rPr>
      </w:pPr>
      <w:r w:rsidRPr="00580E0B">
        <w:rPr>
          <w:i/>
          <w:color w:val="auto"/>
        </w:rPr>
        <w:t xml:space="preserve">Consideration of </w:t>
      </w:r>
      <w:r w:rsidR="002F027D" w:rsidRPr="00580E0B">
        <w:rPr>
          <w:i/>
          <w:color w:val="auto"/>
        </w:rPr>
        <w:t xml:space="preserve">MRLs for ractopamine </w:t>
      </w:r>
      <w:r w:rsidR="007F48F7" w:rsidRPr="00580E0B">
        <w:rPr>
          <w:i/>
          <w:color w:val="auto"/>
        </w:rPr>
        <w:t>in cattle products</w:t>
      </w:r>
    </w:p>
    <w:p w14:paraId="7C684A20" w14:textId="1B2B5FFF" w:rsidR="002F027D" w:rsidRDefault="00580E0B" w:rsidP="002F027D">
      <w:r>
        <w:t xml:space="preserve">The purpose of the delay was to allow </w:t>
      </w:r>
      <w:r w:rsidR="002F027D">
        <w:t xml:space="preserve">FSANZ </w:t>
      </w:r>
      <w:r>
        <w:t>time to</w:t>
      </w:r>
      <w:r w:rsidR="002F027D">
        <w:t xml:space="preserve"> undertak</w:t>
      </w:r>
      <w:r>
        <w:t>e</w:t>
      </w:r>
      <w:r w:rsidR="002F027D">
        <w:t xml:space="preserve"> </w:t>
      </w:r>
      <w:r w:rsidR="007F48F7">
        <w:t xml:space="preserve">a range of targeted </w:t>
      </w:r>
      <w:r w:rsidR="002F027D">
        <w:t>consultations</w:t>
      </w:r>
      <w:r w:rsidR="007F48F7">
        <w:t>,</w:t>
      </w:r>
      <w:r w:rsidR="002F027D">
        <w:t xml:space="preserve"> </w:t>
      </w:r>
      <w:r w:rsidR="007F48F7">
        <w:t>to provide the Board with a broader understanding of issues raised</w:t>
      </w:r>
      <w:r w:rsidR="00707CD3">
        <w:t xml:space="preserve"> by stakeholders</w:t>
      </w:r>
      <w:r w:rsidR="00474CAA">
        <w:t xml:space="preserve"> during the call for submissions stage</w:t>
      </w:r>
      <w:r w:rsidR="00C178E7">
        <w:t xml:space="preserve">. The findings from these consultations will be submitted to the Board </w:t>
      </w:r>
      <w:r w:rsidR="006C5AFE">
        <w:t xml:space="preserve">for their consideration of the M1018 ractopamine MRLs with </w:t>
      </w:r>
      <w:r w:rsidR="00C178E7">
        <w:t>M1020.</w:t>
      </w:r>
    </w:p>
    <w:p w14:paraId="4AD69AB9" w14:textId="6C90CAB6" w:rsidR="0010704E" w:rsidRDefault="00580E0B" w:rsidP="0010704E">
      <w:pPr>
        <w:pStyle w:val="Heading3"/>
        <w:rPr>
          <w:color w:val="auto"/>
        </w:rPr>
      </w:pPr>
      <w:r w:rsidRPr="00580E0B">
        <w:rPr>
          <w:i/>
          <w:color w:val="auto"/>
        </w:rPr>
        <w:t>Consideration</w:t>
      </w:r>
      <w:r w:rsidR="00BE04EA">
        <w:rPr>
          <w:color w:val="auto"/>
        </w:rPr>
        <w:t xml:space="preserve"> </w:t>
      </w:r>
      <w:r w:rsidR="00BE04EA" w:rsidRPr="00580E0B">
        <w:rPr>
          <w:i/>
          <w:color w:val="auto"/>
        </w:rPr>
        <w:t>of</w:t>
      </w:r>
      <w:r w:rsidR="0010704E" w:rsidRPr="00580E0B">
        <w:rPr>
          <w:i/>
          <w:color w:val="auto"/>
        </w:rPr>
        <w:t xml:space="preserve"> MRLs for flumequine in fresh water fish products</w:t>
      </w:r>
    </w:p>
    <w:p w14:paraId="46B7D026" w14:textId="6F4D450A" w:rsidR="0010704E" w:rsidRDefault="00580E0B" w:rsidP="002F027D">
      <w:r>
        <w:t>On</w:t>
      </w:r>
      <w:r w:rsidR="0010704E">
        <w:t xml:space="preserve"> request from the Board, FSANZ has </w:t>
      </w:r>
      <w:r w:rsidR="00707CD3">
        <w:t xml:space="preserve">undertaken </w:t>
      </w:r>
      <w:r w:rsidR="00015F56">
        <w:t>a further review</w:t>
      </w:r>
      <w:r w:rsidR="00707CD3">
        <w:t xml:space="preserve"> of</w:t>
      </w:r>
      <w:r w:rsidR="00707CD3" w:rsidRPr="00707CD3">
        <w:t xml:space="preserve"> flumequine in fresh water fish products</w:t>
      </w:r>
      <w:r w:rsidR="00A3147B">
        <w:t xml:space="preserve"> in the context </w:t>
      </w:r>
      <w:r w:rsidR="00B71947">
        <w:t xml:space="preserve">of the issue of </w:t>
      </w:r>
      <w:r w:rsidR="00A3147B">
        <w:t>anti-microbial resistance</w:t>
      </w:r>
      <w:r w:rsidR="0010704E">
        <w:t xml:space="preserve">. The findings from this </w:t>
      </w:r>
      <w:r w:rsidR="00015F56">
        <w:t>review</w:t>
      </w:r>
      <w:r w:rsidR="0010704E">
        <w:t xml:space="preserve"> will be submitted to the Board</w:t>
      </w:r>
      <w:r w:rsidR="006C5AFE">
        <w:t xml:space="preserve"> to assist with their consideration of the M1018 flumequine MRLs with</w:t>
      </w:r>
      <w:r w:rsidR="00BE04EA">
        <w:t xml:space="preserve"> </w:t>
      </w:r>
      <w:r w:rsidR="0010704E">
        <w:t>M1020.</w:t>
      </w:r>
    </w:p>
    <w:p w14:paraId="44C40374" w14:textId="57A67A88" w:rsidR="00E37792" w:rsidRPr="00CB51DE" w:rsidRDefault="0010704E" w:rsidP="00E37792">
      <w:pPr>
        <w:pStyle w:val="Heading3"/>
        <w:rPr>
          <w:color w:val="auto"/>
        </w:rPr>
      </w:pPr>
      <w:r>
        <w:rPr>
          <w:color w:val="auto"/>
        </w:rPr>
        <w:t>2.2</w:t>
      </w:r>
      <w:r w:rsidR="00474CAA">
        <w:rPr>
          <w:color w:val="auto"/>
        </w:rPr>
        <w:t>.2</w:t>
      </w:r>
      <w:r>
        <w:rPr>
          <w:color w:val="auto"/>
        </w:rPr>
        <w:tab/>
      </w:r>
      <w:r w:rsidR="00DF69A4">
        <w:rPr>
          <w:color w:val="auto"/>
        </w:rPr>
        <w:t>Proposed amendments</w:t>
      </w:r>
      <w:r w:rsidR="002F027D">
        <w:rPr>
          <w:color w:val="auto"/>
        </w:rPr>
        <w:t xml:space="preserve"> to </w:t>
      </w:r>
      <w:r w:rsidR="00E61704">
        <w:rPr>
          <w:color w:val="auto"/>
        </w:rPr>
        <w:t xml:space="preserve">the </w:t>
      </w:r>
      <w:r w:rsidR="002F027D">
        <w:rPr>
          <w:color w:val="auto"/>
        </w:rPr>
        <w:t>FSANZ</w:t>
      </w:r>
      <w:r w:rsidR="00393064">
        <w:rPr>
          <w:color w:val="auto"/>
        </w:rPr>
        <w:t>’s</w:t>
      </w:r>
      <w:r w:rsidR="00E37792">
        <w:rPr>
          <w:color w:val="auto"/>
        </w:rPr>
        <w:t xml:space="preserve"> food classification</w:t>
      </w:r>
      <w:r w:rsidR="00393064">
        <w:rPr>
          <w:color w:val="auto"/>
        </w:rPr>
        <w:t xml:space="preserve"> system</w:t>
      </w:r>
      <w:bookmarkEnd w:id="58"/>
      <w:bookmarkEnd w:id="59"/>
    </w:p>
    <w:p w14:paraId="2EC55F62" w14:textId="00993729" w:rsidR="00E37792" w:rsidRDefault="00C178E7" w:rsidP="00E37792">
      <w:r>
        <w:t>Concurrent to M1020, FSANZ has been</w:t>
      </w:r>
      <w:r w:rsidR="00E37792">
        <w:t xml:space="preserve"> </w:t>
      </w:r>
      <w:r>
        <w:t xml:space="preserve">undertaking </w:t>
      </w:r>
      <w:r w:rsidR="00E61704">
        <w:t xml:space="preserve">a </w:t>
      </w:r>
      <w:r>
        <w:t>proposal to align</w:t>
      </w:r>
      <w:r w:rsidR="00E37792">
        <w:t xml:space="preserve"> </w:t>
      </w:r>
      <w:r>
        <w:t>the</w:t>
      </w:r>
      <w:r w:rsidR="00E37792">
        <w:t xml:space="preserve"> food</w:t>
      </w:r>
      <w:r w:rsidR="006C5AFE">
        <w:t>s and classes of foods</w:t>
      </w:r>
      <w:r w:rsidR="00E37792">
        <w:t xml:space="preserve"> </w:t>
      </w:r>
      <w:r w:rsidR="006C5AFE">
        <w:t xml:space="preserve">for plant commodities </w:t>
      </w:r>
      <w:r>
        <w:t xml:space="preserve">in </w:t>
      </w:r>
      <w:r w:rsidR="00E37792">
        <w:t>Schedule 22</w:t>
      </w:r>
      <w:r>
        <w:t xml:space="preserve"> with the </w:t>
      </w:r>
      <w:r w:rsidR="006C5AFE">
        <w:t xml:space="preserve">food classification </w:t>
      </w:r>
      <w:r>
        <w:t>system</w:t>
      </w:r>
      <w:r w:rsidR="00E408BD">
        <w:t>s</w:t>
      </w:r>
      <w:r>
        <w:t xml:space="preserve"> used by </w:t>
      </w:r>
      <w:r w:rsidR="00E37792">
        <w:rPr>
          <w:rFonts w:cs="Arial"/>
          <w:lang w:val="en-AU"/>
        </w:rPr>
        <w:t xml:space="preserve">Codex and the </w:t>
      </w:r>
      <w:r w:rsidR="00E37792" w:rsidRPr="00C178E7">
        <w:rPr>
          <w:rFonts w:cs="Arial"/>
          <w:lang w:val="en-AU"/>
        </w:rPr>
        <w:t>APVMA</w:t>
      </w:r>
      <w:r>
        <w:rPr>
          <w:rFonts w:cs="Arial"/>
          <w:lang w:val="en-AU"/>
        </w:rPr>
        <w:t xml:space="preserve">. </w:t>
      </w:r>
      <w:r w:rsidR="00E408BD">
        <w:rPr>
          <w:rFonts w:cs="Arial"/>
          <w:lang w:val="en-AU"/>
        </w:rPr>
        <w:t xml:space="preserve">In the </w:t>
      </w:r>
      <w:r w:rsidR="006C5AFE">
        <w:rPr>
          <w:rFonts w:cs="Arial"/>
          <w:lang w:val="en-AU"/>
        </w:rPr>
        <w:t xml:space="preserve">M1020 </w:t>
      </w:r>
      <w:r w:rsidR="00E408BD">
        <w:rPr>
          <w:rFonts w:cs="Arial"/>
          <w:lang w:val="en-AU"/>
        </w:rPr>
        <w:t>proposed amendments to Schedule 20, the commodities to which an MRL will apply may differ to what is listed in the existing version of Schedule 22</w:t>
      </w:r>
      <w:r w:rsidR="009164E6">
        <w:rPr>
          <w:rFonts w:cs="Arial"/>
          <w:lang w:val="en-AU"/>
        </w:rPr>
        <w:t>. F</w:t>
      </w:r>
      <w:r w:rsidR="00DC63F5">
        <w:rPr>
          <w:rFonts w:cs="Arial"/>
          <w:lang w:val="en-AU"/>
        </w:rPr>
        <w:t>or example, MRLs may be established for a new subgroup within a broad food group</w:t>
      </w:r>
      <w:r w:rsidR="00E408BD">
        <w:rPr>
          <w:rFonts w:cs="Arial"/>
          <w:lang w:val="en-AU"/>
        </w:rPr>
        <w:t>.</w:t>
      </w:r>
      <w:r w:rsidR="00E61704">
        <w:rPr>
          <w:rFonts w:cs="Arial"/>
          <w:lang w:val="en-AU"/>
        </w:rPr>
        <w:t xml:space="preserve"> For further information, please visit the </w:t>
      </w:r>
      <w:hyperlink r:id="rId27" w:history="1">
        <w:r w:rsidR="00E61704" w:rsidRPr="00E61704">
          <w:rPr>
            <w:rStyle w:val="Hyperlink"/>
            <w:rFonts w:cs="Arial"/>
            <w:lang w:val="en-AU"/>
          </w:rPr>
          <w:t>M1019 - Review of Schedule 22 – Foods and classes of foods</w:t>
        </w:r>
      </w:hyperlink>
      <w:r w:rsidR="00E61704">
        <w:rPr>
          <w:rStyle w:val="FootnoteReference"/>
        </w:rPr>
        <w:footnoteReference w:id="6"/>
      </w:r>
      <w:r w:rsidR="00E61704">
        <w:rPr>
          <w:rFonts w:cs="Arial"/>
          <w:lang w:val="en-AU"/>
        </w:rPr>
        <w:t xml:space="preserve"> </w:t>
      </w:r>
      <w:r w:rsidR="006C5AFE">
        <w:rPr>
          <w:rFonts w:cs="Arial"/>
          <w:lang w:val="en-AU"/>
        </w:rPr>
        <w:t xml:space="preserve">page on the FSANZ </w:t>
      </w:r>
      <w:r w:rsidR="00E61704">
        <w:rPr>
          <w:rFonts w:cs="Arial"/>
          <w:lang w:val="en-AU"/>
        </w:rPr>
        <w:t>website.</w:t>
      </w:r>
    </w:p>
    <w:p w14:paraId="64E8F37D" w14:textId="771A5934" w:rsidR="00E37792" w:rsidRDefault="00E37792" w:rsidP="00E37792">
      <w:pPr>
        <w:pStyle w:val="Heading3"/>
      </w:pPr>
      <w:bookmarkStart w:id="60" w:name="_2.2.1_Impacts_on"/>
      <w:bookmarkStart w:id="61" w:name="_2.2.2_Impacts_on"/>
      <w:bookmarkStart w:id="62" w:name="_2.2.3__Impacts"/>
      <w:bookmarkStart w:id="63" w:name="_Toc25654950"/>
      <w:bookmarkStart w:id="64" w:name="_Toc59531197"/>
      <w:bookmarkStart w:id="65" w:name="_Toc59544067"/>
      <w:bookmarkEnd w:id="60"/>
      <w:bookmarkEnd w:id="61"/>
      <w:bookmarkEnd w:id="62"/>
      <w:r>
        <w:t>2.2.</w:t>
      </w:r>
      <w:r w:rsidR="00474CAA">
        <w:t>3</w:t>
      </w:r>
      <w:r>
        <w:t xml:space="preserve"> </w:t>
      </w:r>
      <w:r w:rsidR="0010704E">
        <w:tab/>
      </w:r>
      <w:r>
        <w:t>Impacts on imported foods due to MRL variations proposed by the APVMA</w:t>
      </w:r>
      <w:bookmarkEnd w:id="63"/>
      <w:bookmarkEnd w:id="64"/>
      <w:bookmarkEnd w:id="65"/>
    </w:p>
    <w:p w14:paraId="57D1E7C9" w14:textId="174A3EEF" w:rsidR="00E37792" w:rsidRDefault="00E37792" w:rsidP="00E37792">
      <w:pPr>
        <w:rPr>
          <w:lang w:eastAsia="en-AU" w:bidi="ar-SA"/>
        </w:rPr>
      </w:pPr>
      <w:r>
        <w:rPr>
          <w:lang w:eastAsia="en-AU" w:bidi="ar-SA"/>
        </w:rPr>
        <w:t>The APVMA</w:t>
      </w:r>
      <w:r w:rsidR="00323188">
        <w:rPr>
          <w:lang w:eastAsia="en-AU" w:bidi="ar-SA"/>
        </w:rPr>
        <w:t xml:space="preserve"> may request</w:t>
      </w:r>
      <w:r>
        <w:rPr>
          <w:lang w:eastAsia="en-AU" w:bidi="ar-SA"/>
        </w:rPr>
        <w:t xml:space="preserve"> </w:t>
      </w:r>
      <w:r w:rsidR="002903A4">
        <w:rPr>
          <w:lang w:eastAsia="en-AU" w:bidi="ar-SA"/>
        </w:rPr>
        <w:t xml:space="preserve">or implement </w:t>
      </w:r>
      <w:r w:rsidR="00323188">
        <w:rPr>
          <w:lang w:eastAsia="en-AU" w:bidi="ar-SA"/>
        </w:rPr>
        <w:t>a modification to an</w:t>
      </w:r>
      <w:r>
        <w:rPr>
          <w:lang w:eastAsia="en-AU" w:bidi="ar-SA"/>
        </w:rPr>
        <w:t xml:space="preserve"> MRL</w:t>
      </w:r>
      <w:r w:rsidR="002903A4">
        <w:rPr>
          <w:lang w:eastAsia="en-AU" w:bidi="ar-SA"/>
        </w:rPr>
        <w:t xml:space="preserve"> in Schedule 20</w:t>
      </w:r>
      <w:r w:rsidR="00323188">
        <w:rPr>
          <w:lang w:eastAsia="en-AU" w:bidi="ar-SA"/>
        </w:rPr>
        <w:t xml:space="preserve"> due to changes in domestic use patterns</w:t>
      </w:r>
      <w:r w:rsidR="002903A4">
        <w:rPr>
          <w:lang w:eastAsia="en-AU" w:bidi="ar-SA"/>
        </w:rPr>
        <w:t>.</w:t>
      </w:r>
      <w:r w:rsidR="00237569">
        <w:rPr>
          <w:lang w:eastAsia="en-AU" w:bidi="ar-SA"/>
        </w:rPr>
        <w:t xml:space="preserve"> A proposed deletion of an MRL may occur because the pesticide is no longer required for domestic production of a food. A proposed reduction or deletion may follow a chemical review. </w:t>
      </w:r>
      <w:r w:rsidR="00581897">
        <w:rPr>
          <w:lang w:eastAsia="en-AU" w:bidi="ar-SA"/>
        </w:rPr>
        <w:t>Changes in domestic use or results from a chemical review may lead to removal of the entire entry for an</w:t>
      </w:r>
      <w:r>
        <w:rPr>
          <w:lang w:eastAsia="en-AU" w:bidi="ar-SA"/>
        </w:rPr>
        <w:t xml:space="preserve"> agvet chemical</w:t>
      </w:r>
      <w:r w:rsidR="00581897">
        <w:rPr>
          <w:lang w:eastAsia="en-AU" w:bidi="ar-SA"/>
        </w:rPr>
        <w:t xml:space="preserve"> from </w:t>
      </w:r>
      <w:r>
        <w:rPr>
          <w:lang w:eastAsia="en-AU" w:bidi="ar-SA"/>
        </w:rPr>
        <w:t xml:space="preserve">Schedule 20. If an </w:t>
      </w:r>
      <w:r w:rsidRPr="00BA7282">
        <w:rPr>
          <w:i/>
          <w:lang w:eastAsia="en-AU" w:bidi="ar-SA"/>
        </w:rPr>
        <w:t>A</w:t>
      </w:r>
      <w:r w:rsidRPr="002C4C1C">
        <w:rPr>
          <w:i/>
          <w:lang w:eastAsia="en-AU" w:bidi="ar-SA"/>
        </w:rPr>
        <w:t>ll other foods except animal food commodities</w:t>
      </w:r>
      <w:r>
        <w:rPr>
          <w:lang w:eastAsia="en-AU" w:bidi="ar-SA"/>
        </w:rPr>
        <w:t xml:space="preserve"> MRL had been established for the agvet chemical being removed, it too may be deleted or amended accordingly. </w:t>
      </w:r>
      <w:r w:rsidR="00237569">
        <w:rPr>
          <w:lang w:eastAsia="en-AU" w:bidi="ar-SA"/>
        </w:rPr>
        <w:t xml:space="preserve">Changes may </w:t>
      </w:r>
      <w:r w:rsidR="00581897">
        <w:rPr>
          <w:lang w:eastAsia="en-AU" w:bidi="ar-SA"/>
        </w:rPr>
        <w:t xml:space="preserve">also </w:t>
      </w:r>
      <w:r w:rsidR="00237569">
        <w:rPr>
          <w:lang w:eastAsia="en-AU" w:bidi="ar-SA"/>
        </w:rPr>
        <w:t>be identified in consumption patterns of a commodity,</w:t>
      </w:r>
      <w:r w:rsidR="00581897">
        <w:rPr>
          <w:lang w:eastAsia="en-AU" w:bidi="ar-SA"/>
        </w:rPr>
        <w:t xml:space="preserve"> resulting in the DEA no longer </w:t>
      </w:r>
      <w:r w:rsidR="00237569">
        <w:rPr>
          <w:lang w:eastAsia="en-AU" w:bidi="ar-SA"/>
        </w:rPr>
        <w:t>supporting the MRL</w:t>
      </w:r>
      <w:r w:rsidR="00EC568E">
        <w:rPr>
          <w:lang w:eastAsia="en-AU" w:bidi="ar-SA"/>
        </w:rPr>
        <w:t xml:space="preserve">. Where </w:t>
      </w:r>
      <w:r w:rsidR="00CA1018">
        <w:rPr>
          <w:lang w:eastAsia="en-AU" w:bidi="ar-SA"/>
        </w:rPr>
        <w:t xml:space="preserve">a previously requested MRL </w:t>
      </w:r>
      <w:r w:rsidR="00EC568E">
        <w:rPr>
          <w:lang w:eastAsia="en-AU" w:bidi="ar-SA"/>
        </w:rPr>
        <w:t>has been omitted or reduced in the source country, FSANZ will propose to remove or align with the new, lower MRL</w:t>
      </w:r>
      <w:r w:rsidR="00237569">
        <w:rPr>
          <w:lang w:eastAsia="en-AU" w:bidi="ar-SA"/>
        </w:rPr>
        <w:t>.</w:t>
      </w:r>
    </w:p>
    <w:p w14:paraId="2AB60102" w14:textId="77777777" w:rsidR="00E37792" w:rsidRDefault="00E37792" w:rsidP="00E37792">
      <w:pPr>
        <w:rPr>
          <w:lang w:eastAsia="en-AU" w:bidi="ar-SA"/>
        </w:rPr>
      </w:pPr>
    </w:p>
    <w:p w14:paraId="23516E4A" w14:textId="59F19ACC" w:rsidR="00E37792" w:rsidRDefault="00E37792" w:rsidP="00E37792">
      <w:pPr>
        <w:rPr>
          <w:lang w:eastAsia="en-AU" w:bidi="ar-SA"/>
        </w:rPr>
      </w:pPr>
      <w:r>
        <w:rPr>
          <w:lang w:eastAsia="en-AU" w:bidi="ar-SA"/>
        </w:rPr>
        <w:t>FSA</w:t>
      </w:r>
      <w:r w:rsidR="00456419">
        <w:rPr>
          <w:lang w:eastAsia="en-AU" w:bidi="ar-SA"/>
        </w:rPr>
        <w:t>NZ is committed to ensuring</w:t>
      </w:r>
      <w:r>
        <w:rPr>
          <w:lang w:eastAsia="en-AU" w:bidi="ar-SA"/>
        </w:rPr>
        <w:t xml:space="preserve"> the implications of MRL </w:t>
      </w:r>
      <w:r w:rsidR="00456419">
        <w:rPr>
          <w:lang w:eastAsia="en-AU" w:bidi="ar-SA"/>
        </w:rPr>
        <w:t>modifications</w:t>
      </w:r>
      <w:r>
        <w:rPr>
          <w:lang w:eastAsia="en-AU" w:bidi="ar-SA"/>
        </w:rPr>
        <w:t xml:space="preserve"> proposed by the APVMA do not adversely affect trade. </w:t>
      </w:r>
      <w:r w:rsidR="00456419">
        <w:rPr>
          <w:lang w:eastAsia="en-AU" w:bidi="ar-SA"/>
        </w:rPr>
        <w:t xml:space="preserve">If FSANZ identifies an MRL deletion/reduction </w:t>
      </w:r>
      <w:r w:rsidR="002903A4">
        <w:rPr>
          <w:lang w:eastAsia="en-AU" w:bidi="ar-SA"/>
        </w:rPr>
        <w:t xml:space="preserve">that could potentially </w:t>
      </w:r>
      <w:r w:rsidR="00456419">
        <w:rPr>
          <w:lang w:eastAsia="en-AU" w:bidi="ar-SA"/>
        </w:rPr>
        <w:t>impact the</w:t>
      </w:r>
      <w:r>
        <w:rPr>
          <w:lang w:eastAsia="en-AU" w:bidi="ar-SA"/>
        </w:rPr>
        <w:t xml:space="preserve"> </w:t>
      </w:r>
      <w:r w:rsidR="00456419">
        <w:rPr>
          <w:lang w:eastAsia="en-AU" w:bidi="ar-SA"/>
        </w:rPr>
        <w:t xml:space="preserve">importation of a </w:t>
      </w:r>
      <w:r>
        <w:rPr>
          <w:lang w:eastAsia="en-AU" w:bidi="ar-SA"/>
        </w:rPr>
        <w:t>food</w:t>
      </w:r>
      <w:r w:rsidR="00456419">
        <w:rPr>
          <w:lang w:eastAsia="en-AU" w:bidi="ar-SA"/>
        </w:rPr>
        <w:t>, FSANZ can seek a delay</w:t>
      </w:r>
      <w:r w:rsidR="002903A4">
        <w:rPr>
          <w:lang w:eastAsia="en-AU" w:bidi="ar-SA"/>
        </w:rPr>
        <w:t xml:space="preserve"> in the implementation of the variation</w:t>
      </w:r>
      <w:r>
        <w:rPr>
          <w:lang w:eastAsia="en-AU" w:bidi="ar-SA"/>
        </w:rPr>
        <w:t xml:space="preserve">. </w:t>
      </w:r>
      <w:r w:rsidR="002903A4">
        <w:rPr>
          <w:lang w:eastAsia="en-AU" w:bidi="ar-SA"/>
        </w:rPr>
        <w:t>F</w:t>
      </w:r>
      <w:r>
        <w:rPr>
          <w:lang w:eastAsia="en-AU" w:bidi="ar-SA"/>
        </w:rPr>
        <w:t xml:space="preserve">or MRLs proposed to be reduced or deleted as a result of </w:t>
      </w:r>
      <w:r w:rsidR="002903A4">
        <w:rPr>
          <w:lang w:eastAsia="en-AU" w:bidi="ar-SA"/>
        </w:rPr>
        <w:t>an APVMA chemical review</w:t>
      </w:r>
      <w:r>
        <w:rPr>
          <w:lang w:eastAsia="en-AU" w:bidi="ar-SA"/>
        </w:rPr>
        <w:t>, FSANZ will seek advice from the APVMA on whethe</w:t>
      </w:r>
      <w:r w:rsidR="002903A4">
        <w:rPr>
          <w:lang w:eastAsia="en-AU" w:bidi="ar-SA"/>
        </w:rPr>
        <w:t>r it is appropriate to retain the</w:t>
      </w:r>
      <w:r>
        <w:rPr>
          <w:lang w:eastAsia="en-AU" w:bidi="ar-SA"/>
        </w:rPr>
        <w:t xml:space="preserve"> MRL (</w:t>
      </w:r>
      <w:hyperlink w:anchor="_2.4.3_Subsection_18(2)" w:history="1">
        <w:r w:rsidRPr="00581897">
          <w:rPr>
            <w:rStyle w:val="Hyperlink"/>
            <w:lang w:eastAsia="en-AU" w:bidi="ar-SA"/>
          </w:rPr>
          <w:t>see also 2.4.3</w:t>
        </w:r>
      </w:hyperlink>
      <w:r>
        <w:rPr>
          <w:lang w:eastAsia="en-AU" w:bidi="ar-SA"/>
        </w:rPr>
        <w:t xml:space="preserve">). In other circumstances and where appropriate, FSANZ will not delete or vary the identified MRL for at least 12 months if </w:t>
      </w:r>
      <w:r>
        <w:rPr>
          <w:lang w:eastAsia="en-AU" w:bidi="ar-SA"/>
        </w:rPr>
        <w:lastRenderedPageBreak/>
        <w:t>objections are posed and are supported by adequate data or information demonstrating that the residues are legitimate and likely to occur in imported food. If no comments and supporting information are received, deletions/red</w:t>
      </w:r>
      <w:r w:rsidR="00AE7A8F">
        <w:rPr>
          <w:lang w:eastAsia="en-AU" w:bidi="ar-SA"/>
        </w:rPr>
        <w:t>uctions will occur on gazettal.</w:t>
      </w:r>
    </w:p>
    <w:p w14:paraId="7B957BF5" w14:textId="6521F025" w:rsidR="00323188" w:rsidRDefault="00323188" w:rsidP="00C722AC">
      <w:pPr>
        <w:widowControl/>
        <w:rPr>
          <w:lang w:eastAsia="en-AU" w:bidi="ar-SA"/>
        </w:rPr>
      </w:pPr>
    </w:p>
    <w:tbl>
      <w:tblPr>
        <w:tblStyle w:val="TableGrid"/>
        <w:tblW w:w="0" w:type="auto"/>
        <w:jc w:val="center"/>
        <w:shd w:val="clear" w:color="auto" w:fill="FFFFCC"/>
        <w:tblCellMar>
          <w:left w:w="142" w:type="dxa"/>
          <w:right w:w="142" w:type="dxa"/>
        </w:tblCellMar>
        <w:tblLook w:val="04A0" w:firstRow="1" w:lastRow="0" w:firstColumn="1" w:lastColumn="0" w:noHBand="0" w:noVBand="1"/>
        <w:tblCaption w:val="Question to reader"/>
        <w:tblDescription w:val="To help identify possible impacts on imported foods from the deletion or reduction of MRLs proposed by the APVMA, which are not currently listed in the current compilation of Schedule 20, are included in SD1 . &#10;FSANZ requests comment on any possible ramifications of the proposed variations for imported foods. Where applicable, supporting evidence should be provided."/>
      </w:tblPr>
      <w:tblGrid>
        <w:gridCol w:w="8447"/>
      </w:tblGrid>
      <w:tr w:rsidR="00323188" w14:paraId="3E06357C" w14:textId="77777777" w:rsidTr="00452347">
        <w:trPr>
          <w:jc w:val="center"/>
        </w:trPr>
        <w:tc>
          <w:tcPr>
            <w:tcW w:w="8447" w:type="dxa"/>
            <w:tcBorders>
              <w:bottom w:val="single" w:sz="4" w:space="0" w:color="000000"/>
            </w:tcBorders>
            <w:shd w:val="clear" w:color="auto" w:fill="FFFFCC"/>
          </w:tcPr>
          <w:p w14:paraId="531A5A26" w14:textId="7C4F7467" w:rsidR="009730D0" w:rsidRDefault="00323188" w:rsidP="00F31D0B">
            <w:pPr>
              <w:spacing w:before="80" w:after="80"/>
              <w:ind w:left="113" w:right="113"/>
              <w:jc w:val="both"/>
              <w:rPr>
                <w:rFonts w:cs="Arial"/>
                <w:b/>
                <w:color w:val="000000" w:themeColor="text1"/>
                <w:szCs w:val="22"/>
                <w:lang w:val="en-AU" w:eastAsia="en-GB" w:bidi="ar-SA"/>
              </w:rPr>
            </w:pPr>
            <w:r w:rsidRPr="005F22F2">
              <w:rPr>
                <w:rFonts w:cs="Arial"/>
                <w:b/>
                <w:szCs w:val="22"/>
                <w:lang w:val="en-AU" w:eastAsia="en-GB" w:bidi="ar-SA"/>
              </w:rPr>
              <w:t xml:space="preserve">To </w:t>
            </w:r>
            <w:r>
              <w:rPr>
                <w:rFonts w:cs="Arial"/>
                <w:b/>
                <w:szCs w:val="22"/>
                <w:lang w:val="en-AU" w:eastAsia="en-GB" w:bidi="ar-SA"/>
              </w:rPr>
              <w:t>help identify</w:t>
            </w:r>
            <w:r w:rsidRPr="005F22F2">
              <w:rPr>
                <w:rFonts w:cs="Arial"/>
                <w:b/>
                <w:szCs w:val="22"/>
                <w:lang w:val="en-AU" w:eastAsia="en-GB" w:bidi="ar-SA"/>
              </w:rPr>
              <w:t xml:space="preserve"> pos</w:t>
            </w:r>
            <w:r w:rsidR="00F31D0B">
              <w:rPr>
                <w:rFonts w:cs="Arial"/>
                <w:b/>
                <w:szCs w:val="22"/>
                <w:lang w:val="en-AU" w:eastAsia="en-GB" w:bidi="ar-SA"/>
              </w:rPr>
              <w:t xml:space="preserve">sible impacts on imported foods from the </w:t>
            </w:r>
            <w:r w:rsidRPr="005F22F2">
              <w:rPr>
                <w:rFonts w:cs="Arial"/>
                <w:b/>
                <w:szCs w:val="22"/>
                <w:lang w:val="en-AU" w:eastAsia="en-GB" w:bidi="ar-SA"/>
              </w:rPr>
              <w:t xml:space="preserve">deletion </w:t>
            </w:r>
            <w:r w:rsidR="00F31D0B">
              <w:rPr>
                <w:rFonts w:cs="Arial"/>
                <w:b/>
                <w:szCs w:val="22"/>
                <w:lang w:val="en-AU" w:eastAsia="en-GB" w:bidi="ar-SA"/>
              </w:rPr>
              <w:t>or</w:t>
            </w:r>
            <w:r w:rsidRPr="005F22F2">
              <w:rPr>
                <w:rFonts w:cs="Arial"/>
                <w:b/>
                <w:szCs w:val="22"/>
                <w:lang w:val="en-AU" w:eastAsia="en-GB" w:bidi="ar-SA"/>
              </w:rPr>
              <w:t xml:space="preserve"> reduction of </w:t>
            </w:r>
            <w:r w:rsidRPr="005F22F2">
              <w:rPr>
                <w:rFonts w:cs="Arial"/>
                <w:b/>
                <w:color w:val="000000" w:themeColor="text1"/>
                <w:szCs w:val="22"/>
                <w:lang w:val="en-AU" w:eastAsia="en-GB" w:bidi="ar-SA"/>
              </w:rPr>
              <w:t>MRLs proposed by the APVMA</w:t>
            </w:r>
            <w:r w:rsidR="00E80747">
              <w:rPr>
                <w:rFonts w:cs="Arial"/>
                <w:b/>
                <w:color w:val="000000" w:themeColor="text1"/>
                <w:szCs w:val="22"/>
                <w:lang w:val="en-AU" w:eastAsia="en-GB" w:bidi="ar-SA"/>
              </w:rPr>
              <w:t xml:space="preserve"> but</w:t>
            </w:r>
            <w:r w:rsidRPr="005F22F2">
              <w:rPr>
                <w:rFonts w:cs="Arial"/>
                <w:b/>
                <w:color w:val="000000" w:themeColor="text1"/>
                <w:szCs w:val="22"/>
                <w:lang w:val="en-AU" w:eastAsia="en-GB" w:bidi="ar-SA"/>
              </w:rPr>
              <w:t xml:space="preserve"> not </w:t>
            </w:r>
            <w:r w:rsidR="00F31D0B">
              <w:rPr>
                <w:rFonts w:cs="Arial"/>
                <w:b/>
                <w:color w:val="000000" w:themeColor="text1"/>
                <w:szCs w:val="22"/>
                <w:lang w:val="en-AU" w:eastAsia="en-GB" w:bidi="ar-SA"/>
              </w:rPr>
              <w:t>currently</w:t>
            </w:r>
            <w:r w:rsidRPr="005F22F2">
              <w:rPr>
                <w:rFonts w:cs="Arial"/>
                <w:b/>
                <w:color w:val="000000" w:themeColor="text1"/>
                <w:szCs w:val="22"/>
                <w:lang w:val="en-AU" w:eastAsia="en-GB" w:bidi="ar-SA"/>
              </w:rPr>
              <w:t xml:space="preserve"> listed in the current </w:t>
            </w:r>
            <w:r>
              <w:rPr>
                <w:rFonts w:cs="Arial"/>
                <w:b/>
                <w:color w:val="000000" w:themeColor="text1"/>
                <w:szCs w:val="22"/>
                <w:lang w:val="en-AU" w:eastAsia="en-GB" w:bidi="ar-SA"/>
              </w:rPr>
              <w:t>compilation</w:t>
            </w:r>
            <w:r w:rsidRPr="005F22F2">
              <w:rPr>
                <w:rFonts w:cs="Arial"/>
                <w:b/>
                <w:color w:val="000000" w:themeColor="text1"/>
                <w:szCs w:val="22"/>
                <w:lang w:val="en-AU" w:eastAsia="en-GB" w:bidi="ar-SA"/>
              </w:rPr>
              <w:t xml:space="preserve"> of Schedule 20</w:t>
            </w:r>
            <w:r w:rsidR="00F31D0B">
              <w:rPr>
                <w:rFonts w:cs="Arial"/>
                <w:b/>
                <w:color w:val="000000" w:themeColor="text1"/>
                <w:szCs w:val="22"/>
                <w:lang w:val="en-AU" w:eastAsia="en-GB" w:bidi="ar-SA"/>
              </w:rPr>
              <w:t>,</w:t>
            </w:r>
            <w:r w:rsidRPr="005F22F2">
              <w:rPr>
                <w:rFonts w:cs="Arial"/>
                <w:b/>
                <w:color w:val="000000" w:themeColor="text1"/>
                <w:szCs w:val="22"/>
                <w:lang w:val="en-AU" w:eastAsia="en-GB" w:bidi="ar-SA"/>
              </w:rPr>
              <w:t xml:space="preserve"> </w:t>
            </w:r>
            <w:r w:rsidR="00E80747">
              <w:rPr>
                <w:rFonts w:cs="Arial"/>
                <w:b/>
                <w:color w:val="000000" w:themeColor="text1"/>
                <w:szCs w:val="22"/>
                <w:lang w:val="en-AU" w:eastAsia="en-GB" w:bidi="ar-SA"/>
              </w:rPr>
              <w:t xml:space="preserve">these </w:t>
            </w:r>
            <w:r w:rsidRPr="005F22F2">
              <w:rPr>
                <w:rFonts w:cs="Arial"/>
                <w:b/>
                <w:color w:val="000000" w:themeColor="text1"/>
                <w:szCs w:val="22"/>
                <w:lang w:val="en-AU" w:eastAsia="en-GB" w:bidi="ar-SA"/>
              </w:rPr>
              <w:t>are included in SD1</w:t>
            </w:r>
            <w:r w:rsidRPr="005F22F2">
              <w:rPr>
                <w:rStyle w:val="FootnoteReference"/>
                <w:rFonts w:cs="Arial"/>
                <w:b/>
                <w:color w:val="000000" w:themeColor="text1"/>
                <w:szCs w:val="22"/>
                <w:lang w:val="en-AU" w:eastAsia="en-GB" w:bidi="ar-SA"/>
              </w:rPr>
              <w:footnoteReference w:id="7"/>
            </w:r>
            <w:r>
              <w:rPr>
                <w:rFonts w:cs="Arial"/>
                <w:b/>
                <w:color w:val="000000" w:themeColor="text1"/>
                <w:szCs w:val="22"/>
                <w:lang w:val="en-AU" w:eastAsia="en-GB" w:bidi="ar-SA"/>
              </w:rPr>
              <w:t>.</w:t>
            </w:r>
            <w:r w:rsidRPr="005F22F2">
              <w:rPr>
                <w:rFonts w:cs="Arial"/>
                <w:b/>
                <w:color w:val="000000" w:themeColor="text1"/>
                <w:szCs w:val="22"/>
                <w:lang w:val="en-AU" w:eastAsia="en-GB" w:bidi="ar-SA"/>
              </w:rPr>
              <w:t xml:space="preserve"> </w:t>
            </w:r>
          </w:p>
          <w:p w14:paraId="4A94802E" w14:textId="2925DF9F" w:rsidR="00323188" w:rsidRDefault="00323188" w:rsidP="00F31D0B">
            <w:pPr>
              <w:spacing w:before="80" w:after="80"/>
              <w:ind w:left="113" w:right="113"/>
              <w:jc w:val="both"/>
              <w:rPr>
                <w:lang w:eastAsia="en-AU" w:bidi="ar-SA"/>
              </w:rPr>
            </w:pPr>
            <w:r w:rsidRPr="00CD0EE0">
              <w:rPr>
                <w:rFonts w:cs="Arial"/>
                <w:b/>
                <w:szCs w:val="22"/>
                <w:lang w:val="en-AU" w:eastAsia="en-GB" w:bidi="ar-SA"/>
              </w:rPr>
              <w:t xml:space="preserve">FSANZ requests comment on any possible ramifications </w:t>
            </w:r>
            <w:r w:rsidR="00F31D0B" w:rsidRPr="00CD0EE0">
              <w:rPr>
                <w:rFonts w:cs="Arial"/>
                <w:b/>
                <w:szCs w:val="22"/>
                <w:lang w:val="en-AU" w:eastAsia="en-GB" w:bidi="ar-SA"/>
              </w:rPr>
              <w:t>of the proposed variation</w:t>
            </w:r>
            <w:r w:rsidR="00F31D0B" w:rsidRPr="0058344D">
              <w:rPr>
                <w:rFonts w:cs="Arial"/>
                <w:b/>
                <w:szCs w:val="22"/>
                <w:lang w:val="en-AU" w:eastAsia="en-GB" w:bidi="ar-SA"/>
              </w:rPr>
              <w:t>s</w:t>
            </w:r>
            <w:r w:rsidR="00F31D0B">
              <w:rPr>
                <w:rFonts w:cs="Arial"/>
                <w:b/>
                <w:szCs w:val="22"/>
                <w:lang w:val="en-AU" w:eastAsia="en-GB" w:bidi="ar-SA"/>
              </w:rPr>
              <w:t xml:space="preserve"> </w:t>
            </w:r>
            <w:r w:rsidRPr="00CD0EE0">
              <w:rPr>
                <w:rFonts w:cs="Arial"/>
                <w:b/>
                <w:szCs w:val="22"/>
                <w:lang w:val="en-AU" w:eastAsia="en-GB" w:bidi="ar-SA"/>
              </w:rPr>
              <w:t>for imported foods</w:t>
            </w:r>
            <w:r w:rsidR="00F31D0B">
              <w:rPr>
                <w:rFonts w:cs="Arial"/>
                <w:b/>
                <w:szCs w:val="22"/>
                <w:lang w:val="en-AU" w:eastAsia="en-GB" w:bidi="ar-SA"/>
              </w:rPr>
              <w:t>.</w:t>
            </w:r>
            <w:r w:rsidRPr="00CD0EE0">
              <w:rPr>
                <w:rFonts w:cs="Arial"/>
                <w:b/>
                <w:szCs w:val="22"/>
                <w:lang w:val="en-AU" w:eastAsia="en-GB" w:bidi="ar-SA"/>
              </w:rPr>
              <w:t xml:space="preserve"> </w:t>
            </w:r>
            <w:r w:rsidR="00F31D0B">
              <w:rPr>
                <w:rFonts w:cs="Arial"/>
                <w:b/>
                <w:szCs w:val="22"/>
                <w:lang w:val="en-AU" w:eastAsia="en-GB" w:bidi="ar-SA"/>
              </w:rPr>
              <w:t>Where applicable, supporting evidence should be provided.</w:t>
            </w:r>
          </w:p>
        </w:tc>
      </w:tr>
    </w:tbl>
    <w:p w14:paraId="32C13583" w14:textId="0556E847" w:rsidR="00AE7A8F" w:rsidRDefault="00474CAA" w:rsidP="00375213">
      <w:pPr>
        <w:pStyle w:val="Heading3"/>
        <w:spacing w:before="120"/>
      </w:pPr>
      <w:r>
        <w:t>2.2.4</w:t>
      </w:r>
      <w:r w:rsidR="00EA7BCD">
        <w:t xml:space="preserve"> </w:t>
      </w:r>
      <w:r w:rsidR="004B5260">
        <w:tab/>
      </w:r>
      <w:r w:rsidR="00AE7A8F">
        <w:t>Impacts on imported foods due to MRL variations resulting from corrections to the Code</w:t>
      </w:r>
    </w:p>
    <w:p w14:paraId="51EF52AA" w14:textId="4721BB71" w:rsidR="00AE7A8F" w:rsidRDefault="00614C8B" w:rsidP="00614C8B">
      <w:pPr>
        <w:rPr>
          <w:lang w:eastAsia="en-AU" w:bidi="ar-SA"/>
        </w:rPr>
      </w:pPr>
      <w:r w:rsidRPr="00614C8B">
        <w:t xml:space="preserve">FSANZ </w:t>
      </w:r>
      <w:r>
        <w:t>is proposing</w:t>
      </w:r>
      <w:r w:rsidR="00855A7E">
        <w:t xml:space="preserve"> </w:t>
      </w:r>
      <w:r w:rsidR="00765721">
        <w:t>several</w:t>
      </w:r>
      <w:r>
        <w:t xml:space="preserve"> corrections to Schedule 20, of which some will result in deletions</w:t>
      </w:r>
      <w:r w:rsidR="00F31D0B">
        <w:t xml:space="preserve"> of MRLs</w:t>
      </w:r>
      <w:r>
        <w:t xml:space="preserve">. These are outlined in Table </w:t>
      </w:r>
      <w:r w:rsidR="00AF7A62">
        <w:t>1</w:t>
      </w:r>
      <w:r>
        <w:t xml:space="preserve"> in SD1. </w:t>
      </w:r>
      <w:r>
        <w:rPr>
          <w:lang w:eastAsia="en-AU" w:bidi="ar-SA"/>
        </w:rPr>
        <w:t>In order to ensure the proposed deletions</w:t>
      </w:r>
      <w:r w:rsidR="00855A7E">
        <w:rPr>
          <w:lang w:eastAsia="en-AU" w:bidi="ar-SA"/>
        </w:rPr>
        <w:t xml:space="preserve"> </w:t>
      </w:r>
      <w:r>
        <w:rPr>
          <w:lang w:eastAsia="en-AU" w:bidi="ar-SA"/>
        </w:rPr>
        <w:t>do not adversely affect trade, FSANZ is seeking feedback.</w:t>
      </w:r>
      <w:r w:rsidR="00F31D0B">
        <w:rPr>
          <w:lang w:eastAsia="en-AU" w:bidi="ar-SA"/>
        </w:rPr>
        <w:t xml:space="preserve"> As stated in </w:t>
      </w:r>
      <w:hyperlink w:anchor="_2.2.3__Impacts" w:history="1">
        <w:r w:rsidR="00F31D0B" w:rsidRPr="00117221">
          <w:rPr>
            <w:rStyle w:val="Hyperlink"/>
            <w:lang w:eastAsia="en-AU" w:bidi="ar-SA"/>
          </w:rPr>
          <w:t>Section 2.2.3</w:t>
        </w:r>
      </w:hyperlink>
      <w:r w:rsidR="00F31D0B">
        <w:rPr>
          <w:lang w:eastAsia="en-AU" w:bidi="ar-SA"/>
        </w:rPr>
        <w:t xml:space="preserve">, </w:t>
      </w:r>
      <w:r w:rsidR="00117221">
        <w:rPr>
          <w:lang w:eastAsia="en-AU" w:bidi="ar-SA"/>
        </w:rPr>
        <w:t xml:space="preserve">if an objection is raised against the proposed changes, FSANZ </w:t>
      </w:r>
      <w:r w:rsidR="00765721">
        <w:rPr>
          <w:lang w:eastAsia="en-AU" w:bidi="ar-SA"/>
        </w:rPr>
        <w:t xml:space="preserve">may </w:t>
      </w:r>
      <w:r w:rsidR="00117221">
        <w:rPr>
          <w:lang w:eastAsia="en-AU" w:bidi="ar-SA"/>
        </w:rPr>
        <w:t>not delete the MRL for at least 12 months, providing adequate data or information demonstrating that the residues are legitimate and likely to occur in imported food.</w:t>
      </w:r>
      <w:r w:rsidR="00117221" w:rsidRPr="00117221">
        <w:rPr>
          <w:lang w:eastAsia="en-AU" w:bidi="ar-SA"/>
        </w:rPr>
        <w:t xml:space="preserve"> </w:t>
      </w:r>
      <w:r w:rsidR="00117221">
        <w:rPr>
          <w:lang w:eastAsia="en-AU" w:bidi="ar-SA"/>
        </w:rPr>
        <w:t>If no comments and supporting information are received, deletions/reductions will occur on gazettal.</w:t>
      </w:r>
    </w:p>
    <w:p w14:paraId="1CD50BA4" w14:textId="026C6381" w:rsidR="00614C8B" w:rsidRDefault="00614C8B" w:rsidP="00614C8B">
      <w:pPr>
        <w:rPr>
          <w:lang w:eastAsia="en-AU" w:bidi="ar-SA"/>
        </w:rPr>
      </w:pPr>
    </w:p>
    <w:tbl>
      <w:tblPr>
        <w:tblStyle w:val="TableGrid"/>
        <w:tblW w:w="0" w:type="auto"/>
        <w:jc w:val="center"/>
        <w:tblLook w:val="04A0" w:firstRow="1" w:lastRow="0" w:firstColumn="1" w:lastColumn="0" w:noHBand="0" w:noVBand="1"/>
        <w:tblCaption w:val="Question to reader"/>
        <w:tblDescription w:val="FSANZ requests comment on any possible ramifications of the proposed deletions for imported foods outlined in Table 1 of SD1. Where applicable, supporting evidence should be provided."/>
      </w:tblPr>
      <w:tblGrid>
        <w:gridCol w:w="8447"/>
      </w:tblGrid>
      <w:tr w:rsidR="00614C8B" w14:paraId="5428021D" w14:textId="77777777" w:rsidTr="00452347">
        <w:trPr>
          <w:jc w:val="center"/>
        </w:trPr>
        <w:tc>
          <w:tcPr>
            <w:tcW w:w="8447" w:type="dxa"/>
            <w:tcBorders>
              <w:bottom w:val="single" w:sz="4" w:space="0" w:color="000000"/>
            </w:tcBorders>
            <w:shd w:val="clear" w:color="auto" w:fill="FFFFCC"/>
          </w:tcPr>
          <w:p w14:paraId="74FACA18" w14:textId="50213D6D" w:rsidR="00614C8B" w:rsidRPr="00F31D0B" w:rsidRDefault="00614C8B" w:rsidP="000F5583">
            <w:pPr>
              <w:spacing w:before="80" w:after="80"/>
              <w:ind w:left="113" w:right="113"/>
              <w:jc w:val="both"/>
              <w:rPr>
                <w:b/>
              </w:rPr>
            </w:pPr>
            <w:r w:rsidRPr="00CD0EE0">
              <w:rPr>
                <w:rFonts w:cs="Arial"/>
                <w:b/>
                <w:szCs w:val="22"/>
                <w:lang w:val="en-AU" w:eastAsia="en-GB" w:bidi="ar-SA"/>
              </w:rPr>
              <w:t xml:space="preserve">FSANZ requests comment on any possible ramifications </w:t>
            </w:r>
            <w:r w:rsidR="00F31D0B">
              <w:rPr>
                <w:rFonts w:cs="Arial"/>
                <w:b/>
                <w:szCs w:val="22"/>
                <w:lang w:val="en-AU" w:eastAsia="en-GB" w:bidi="ar-SA"/>
              </w:rPr>
              <w:t xml:space="preserve">of the proposed deletions </w:t>
            </w:r>
            <w:r w:rsidRPr="00CD0EE0">
              <w:rPr>
                <w:rFonts w:cs="Arial"/>
                <w:b/>
                <w:szCs w:val="22"/>
                <w:lang w:val="en-AU" w:eastAsia="en-GB" w:bidi="ar-SA"/>
              </w:rPr>
              <w:t xml:space="preserve">for </w:t>
            </w:r>
            <w:r w:rsidR="00F31D0B">
              <w:rPr>
                <w:rFonts w:cs="Arial"/>
                <w:b/>
                <w:szCs w:val="22"/>
                <w:lang w:val="en-AU" w:eastAsia="en-GB" w:bidi="ar-SA"/>
              </w:rPr>
              <w:t xml:space="preserve">imported foods outlined in Table </w:t>
            </w:r>
            <w:r w:rsidR="00AF7A62">
              <w:rPr>
                <w:rFonts w:cs="Arial"/>
                <w:b/>
                <w:szCs w:val="22"/>
                <w:lang w:val="en-AU" w:eastAsia="en-GB" w:bidi="ar-SA"/>
              </w:rPr>
              <w:t xml:space="preserve">1 </w:t>
            </w:r>
            <w:r w:rsidR="00F31D0B">
              <w:rPr>
                <w:rFonts w:cs="Arial"/>
                <w:b/>
                <w:szCs w:val="22"/>
                <w:lang w:val="en-AU" w:eastAsia="en-GB" w:bidi="ar-SA"/>
              </w:rPr>
              <w:t xml:space="preserve">of SD1. Where applicable, </w:t>
            </w:r>
            <w:r>
              <w:rPr>
                <w:rFonts w:cs="Arial"/>
                <w:b/>
                <w:szCs w:val="22"/>
                <w:lang w:val="en-AU" w:eastAsia="en-GB" w:bidi="ar-SA"/>
              </w:rPr>
              <w:t xml:space="preserve">supporting evidence </w:t>
            </w:r>
            <w:r w:rsidR="00F31D0B">
              <w:rPr>
                <w:rFonts w:cs="Arial"/>
                <w:b/>
                <w:szCs w:val="22"/>
                <w:lang w:val="en-AU" w:eastAsia="en-GB" w:bidi="ar-SA"/>
              </w:rPr>
              <w:t>should be provided</w:t>
            </w:r>
            <w:r>
              <w:rPr>
                <w:rFonts w:cs="Arial"/>
                <w:b/>
                <w:szCs w:val="22"/>
                <w:lang w:val="en-AU" w:eastAsia="en-GB" w:bidi="ar-SA"/>
              </w:rPr>
              <w:t>.</w:t>
            </w:r>
          </w:p>
        </w:tc>
      </w:tr>
    </w:tbl>
    <w:p w14:paraId="4573C037" w14:textId="32403544" w:rsidR="00765721" w:rsidRPr="00765721" w:rsidRDefault="00765721" w:rsidP="00765721">
      <w:pPr>
        <w:pStyle w:val="Heading3"/>
        <w:spacing w:before="0"/>
        <w:ind w:left="0" w:firstLine="0"/>
        <w:rPr>
          <w:sz w:val="16"/>
          <w:szCs w:val="16"/>
        </w:rPr>
      </w:pPr>
    </w:p>
    <w:p w14:paraId="04E07241" w14:textId="7216B201" w:rsidR="00EA7BCD" w:rsidRDefault="00AE7A8F" w:rsidP="00765721">
      <w:pPr>
        <w:pStyle w:val="Heading3"/>
        <w:spacing w:before="0"/>
      </w:pPr>
      <w:r>
        <w:t>2.2.5</w:t>
      </w:r>
      <w:r>
        <w:tab/>
      </w:r>
      <w:r w:rsidR="004B5260">
        <w:t>Systematic review and e</w:t>
      </w:r>
      <w:r w:rsidR="00EA7BCD">
        <w:t>stablishment of</w:t>
      </w:r>
      <w:r w:rsidR="002570A1">
        <w:t xml:space="preserve"> an</w:t>
      </w:r>
      <w:r w:rsidR="00EA7BCD">
        <w:t xml:space="preserve"> </w:t>
      </w:r>
      <w:r w:rsidR="00EA7BCD" w:rsidRPr="00EA7BCD">
        <w:rPr>
          <w:i/>
        </w:rPr>
        <w:t xml:space="preserve">All other foods </w:t>
      </w:r>
      <w:r w:rsidR="00745381">
        <w:rPr>
          <w:i/>
        </w:rPr>
        <w:t>except</w:t>
      </w:r>
      <w:r w:rsidR="00EA7BCD" w:rsidRPr="00EA7BCD">
        <w:rPr>
          <w:i/>
        </w:rPr>
        <w:t xml:space="preserve"> animal </w:t>
      </w:r>
      <w:r w:rsidR="00745381">
        <w:rPr>
          <w:i/>
        </w:rPr>
        <w:t xml:space="preserve">food </w:t>
      </w:r>
      <w:r w:rsidR="002570A1">
        <w:rPr>
          <w:i/>
        </w:rPr>
        <w:t>commodities</w:t>
      </w:r>
      <w:r w:rsidR="002570A1">
        <w:t xml:space="preserve"> MRL</w:t>
      </w:r>
    </w:p>
    <w:p w14:paraId="77CDA1EC" w14:textId="38F26184" w:rsidR="008A061C" w:rsidRDefault="00A276B7" w:rsidP="00E37792">
      <w:r>
        <w:t xml:space="preserve">FSANZ has considered 297 of the </w:t>
      </w:r>
      <w:r w:rsidR="008D0A50">
        <w:t xml:space="preserve">514 </w:t>
      </w:r>
      <w:r>
        <w:t>agvet chemicals listed in Schedule 20 and established</w:t>
      </w:r>
      <w:r w:rsidR="000E5EC6">
        <w:t xml:space="preserve"> 149</w:t>
      </w:r>
      <w:r>
        <w:t xml:space="preserve"> </w:t>
      </w:r>
      <w:r w:rsidRPr="00A93D91">
        <w:rPr>
          <w:i/>
        </w:rPr>
        <w:t xml:space="preserve">All other foods </w:t>
      </w:r>
      <w:r>
        <w:rPr>
          <w:i/>
        </w:rPr>
        <w:t>except</w:t>
      </w:r>
      <w:r w:rsidRPr="00A93D91">
        <w:rPr>
          <w:i/>
        </w:rPr>
        <w:t xml:space="preserve"> animal </w:t>
      </w:r>
      <w:r>
        <w:rPr>
          <w:i/>
        </w:rPr>
        <w:t xml:space="preserve">food commodities </w:t>
      </w:r>
      <w:r w:rsidRPr="00A276B7">
        <w:t>MRLs</w:t>
      </w:r>
      <w:r w:rsidR="000E5EC6">
        <w:t xml:space="preserve">. Ten </w:t>
      </w:r>
      <w:r w:rsidR="000E5EC6" w:rsidRPr="000E5EC6">
        <w:rPr>
          <w:i/>
        </w:rPr>
        <w:t>All other foods</w:t>
      </w:r>
      <w:r w:rsidR="000E5EC6">
        <w:t xml:space="preserve"> MRLs established by the APVMA are also listed in Schedule 20.</w:t>
      </w:r>
      <w:r>
        <w:rPr>
          <w:i/>
        </w:rPr>
        <w:t xml:space="preserve"> </w:t>
      </w:r>
      <w:r w:rsidR="0063130C">
        <w:t>As an ongoing process</w:t>
      </w:r>
      <w:r w:rsidR="000E5EC6">
        <w:t xml:space="preserve"> to consider the remaining agvet </w:t>
      </w:r>
      <w:r w:rsidR="009164E6">
        <w:t>chemicals</w:t>
      </w:r>
      <w:r w:rsidR="0063130C">
        <w:t xml:space="preserve">, FSANZ works with the APVMA and </w:t>
      </w:r>
      <w:r w:rsidR="007B7995">
        <w:t xml:space="preserve">Australian </w:t>
      </w:r>
      <w:r w:rsidR="00707CD3">
        <w:t xml:space="preserve">state and territory </w:t>
      </w:r>
      <w:r w:rsidR="0063130C">
        <w:t xml:space="preserve">jurisdictions to </w:t>
      </w:r>
      <w:r w:rsidR="002570A1">
        <w:t>undertake risk management</w:t>
      </w:r>
      <w:r w:rsidR="0063130C">
        <w:t xml:space="preserve"> in instances of an inadvertent presence of </w:t>
      </w:r>
      <w:r w:rsidR="00A93D91">
        <w:t xml:space="preserve">an </w:t>
      </w:r>
      <w:r w:rsidR="0063130C">
        <w:t>agvet chemical</w:t>
      </w:r>
      <w:r w:rsidR="00A93D91">
        <w:t xml:space="preserve"> in food crops</w:t>
      </w:r>
      <w:r w:rsidR="0063130C">
        <w:t xml:space="preserve">. </w:t>
      </w:r>
      <w:r w:rsidR="00646E03">
        <w:t>An example of why there may be i</w:t>
      </w:r>
      <w:r w:rsidR="0063130C">
        <w:t xml:space="preserve">nadvertent presence </w:t>
      </w:r>
      <w:r w:rsidR="00646E03">
        <w:t>could be</w:t>
      </w:r>
      <w:r w:rsidR="0063130C">
        <w:t xml:space="preserve"> from </w:t>
      </w:r>
      <w:hyperlink r:id="rId28" w:history="1">
        <w:r w:rsidR="0063130C" w:rsidRPr="00A93D91">
          <w:rPr>
            <w:rStyle w:val="Hyperlink"/>
          </w:rPr>
          <w:t>spray drift</w:t>
        </w:r>
      </w:hyperlink>
      <w:r w:rsidR="00A93D91">
        <w:rPr>
          <w:rStyle w:val="FootnoteReference"/>
        </w:rPr>
        <w:footnoteReference w:id="8"/>
      </w:r>
      <w:r w:rsidR="0063130C">
        <w:t xml:space="preserve"> </w:t>
      </w:r>
      <w:r w:rsidR="00A93D91">
        <w:t>effecting a non-target crop.</w:t>
      </w:r>
      <w:r w:rsidR="0063130C">
        <w:t xml:space="preserve"> </w:t>
      </w:r>
      <w:r w:rsidR="00A93D91">
        <w:t xml:space="preserve">If there are no existing MRLs for the chemical in use in the non-target crop, </w:t>
      </w:r>
      <w:r w:rsidR="006B4AAD">
        <w:t xml:space="preserve">there will be zero tolerance for any </w:t>
      </w:r>
      <w:r w:rsidR="00765721">
        <w:t xml:space="preserve">residues </w:t>
      </w:r>
      <w:r w:rsidR="003574CC">
        <w:t xml:space="preserve">in </w:t>
      </w:r>
      <w:r w:rsidR="006B4AAD">
        <w:t>the non-target crop</w:t>
      </w:r>
      <w:r w:rsidR="00765721">
        <w:t xml:space="preserve">, which may </w:t>
      </w:r>
      <w:r w:rsidR="003574CC">
        <w:t xml:space="preserve">result in non-compliant </w:t>
      </w:r>
      <w:r w:rsidR="00765721">
        <w:t>food</w:t>
      </w:r>
      <w:r w:rsidR="006B4AAD">
        <w:t xml:space="preserve"> enter</w:t>
      </w:r>
      <w:r w:rsidR="00765721">
        <w:t>ing</w:t>
      </w:r>
      <w:r w:rsidR="006B4AAD">
        <w:t xml:space="preserve"> the food supply. If </w:t>
      </w:r>
      <w:r w:rsidR="002570A1">
        <w:t xml:space="preserve">a DEA supports </w:t>
      </w:r>
      <w:r w:rsidR="003574CC">
        <w:t>that inadvert</w:t>
      </w:r>
      <w:r w:rsidR="00402F36">
        <w:t>e</w:t>
      </w:r>
      <w:r w:rsidR="003574CC">
        <w:t xml:space="preserve">nt low-level residues do not pose </w:t>
      </w:r>
      <w:r w:rsidR="006B4AAD">
        <w:t xml:space="preserve">public health and safety concerns, </w:t>
      </w:r>
      <w:r w:rsidR="00A93D91">
        <w:t xml:space="preserve">FSANZ can establish an </w:t>
      </w:r>
      <w:r w:rsidR="00A93D91" w:rsidRPr="00A93D91">
        <w:rPr>
          <w:i/>
        </w:rPr>
        <w:t xml:space="preserve">All other foods </w:t>
      </w:r>
      <w:r w:rsidR="00745381">
        <w:rPr>
          <w:i/>
        </w:rPr>
        <w:t>except</w:t>
      </w:r>
      <w:r w:rsidR="00A93D91" w:rsidRPr="00A93D91">
        <w:rPr>
          <w:i/>
        </w:rPr>
        <w:t xml:space="preserve"> animal </w:t>
      </w:r>
      <w:r w:rsidR="00745381">
        <w:rPr>
          <w:i/>
        </w:rPr>
        <w:t xml:space="preserve">food </w:t>
      </w:r>
      <w:r w:rsidR="00474CAA">
        <w:rPr>
          <w:i/>
        </w:rPr>
        <w:t>commodit</w:t>
      </w:r>
      <w:r w:rsidR="0081002F">
        <w:rPr>
          <w:i/>
        </w:rPr>
        <w:t xml:space="preserve">ies </w:t>
      </w:r>
      <w:r w:rsidR="00A93D91">
        <w:t>MRL</w:t>
      </w:r>
      <w:r w:rsidR="009164E6">
        <w:t xml:space="preserve"> as a risk management response.</w:t>
      </w:r>
    </w:p>
    <w:p w14:paraId="0A46B73E" w14:textId="77777777" w:rsidR="00CB7A03" w:rsidRDefault="00CB7A03" w:rsidP="00E37792"/>
    <w:p w14:paraId="4E66C960" w14:textId="147AC4EF" w:rsidR="00CB7A03" w:rsidRDefault="00CB7A03" w:rsidP="00E37792">
      <w:pPr>
        <w:rPr>
          <w:rFonts w:cs="Arial"/>
        </w:rPr>
      </w:pPr>
      <w:r>
        <w:t>FSANZ consider</w:t>
      </w:r>
      <w:r w:rsidR="00402F36">
        <w:t>ed</w:t>
      </w:r>
      <w:r>
        <w:t xml:space="preserve"> establishing </w:t>
      </w:r>
      <w:r w:rsidR="00A276B7" w:rsidRPr="00A93D91">
        <w:rPr>
          <w:i/>
        </w:rPr>
        <w:t xml:space="preserve">All other foods </w:t>
      </w:r>
      <w:r w:rsidR="00A276B7">
        <w:rPr>
          <w:i/>
        </w:rPr>
        <w:t>except</w:t>
      </w:r>
      <w:r w:rsidR="00A276B7" w:rsidRPr="00A93D91">
        <w:rPr>
          <w:i/>
        </w:rPr>
        <w:t xml:space="preserve"> animal </w:t>
      </w:r>
      <w:r w:rsidR="00A276B7">
        <w:rPr>
          <w:i/>
        </w:rPr>
        <w:t>food commodities</w:t>
      </w:r>
      <w:r w:rsidR="00402F36">
        <w:t xml:space="preserve"> MRL</w:t>
      </w:r>
      <w:r>
        <w:t>s for two agvet chemicals, where normally FSANZ would have determined “no practical limit” is possible</w:t>
      </w:r>
      <w:r w:rsidR="00402F36">
        <w:t xml:space="preserve"> and t</w:t>
      </w:r>
      <w:r w:rsidR="000E2854">
        <w:t>hree</w:t>
      </w:r>
      <w:r w:rsidR="00402F36">
        <w:t xml:space="preserve"> </w:t>
      </w:r>
      <w:r w:rsidR="00A276B7" w:rsidRPr="00A93D91">
        <w:rPr>
          <w:i/>
        </w:rPr>
        <w:t xml:space="preserve">All other foods </w:t>
      </w:r>
      <w:r w:rsidR="00A276B7">
        <w:rPr>
          <w:i/>
        </w:rPr>
        <w:t>except</w:t>
      </w:r>
      <w:r w:rsidR="00A276B7" w:rsidRPr="00A93D91">
        <w:rPr>
          <w:i/>
        </w:rPr>
        <w:t xml:space="preserve"> animal </w:t>
      </w:r>
      <w:r w:rsidR="00A276B7">
        <w:rPr>
          <w:i/>
        </w:rPr>
        <w:t>food commodities</w:t>
      </w:r>
      <w:r w:rsidR="00402F36">
        <w:t xml:space="preserve"> </w:t>
      </w:r>
      <w:r w:rsidR="00A276B7">
        <w:t xml:space="preserve">MRLs </w:t>
      </w:r>
      <w:r w:rsidR="000E2854">
        <w:t xml:space="preserve">as part of the systematic process </w:t>
      </w:r>
      <w:r w:rsidR="00402F36">
        <w:t>to manage inadvertent residues</w:t>
      </w:r>
      <w:r>
        <w:t xml:space="preserve">. The APVMA supported the proposed </w:t>
      </w:r>
      <w:r w:rsidR="00A276B7" w:rsidRPr="00A93D91">
        <w:rPr>
          <w:i/>
        </w:rPr>
        <w:t xml:space="preserve">All other foods </w:t>
      </w:r>
      <w:r w:rsidR="00A276B7">
        <w:rPr>
          <w:i/>
        </w:rPr>
        <w:t>except</w:t>
      </w:r>
      <w:r w:rsidR="00A276B7" w:rsidRPr="00A93D91">
        <w:rPr>
          <w:i/>
        </w:rPr>
        <w:t xml:space="preserve"> animal </w:t>
      </w:r>
      <w:r w:rsidR="00A276B7">
        <w:rPr>
          <w:i/>
        </w:rPr>
        <w:t xml:space="preserve">food commodities </w:t>
      </w:r>
      <w:r w:rsidR="00A276B7" w:rsidRPr="00A276B7">
        <w:t>MRLs</w:t>
      </w:r>
      <w:r>
        <w:t>.</w:t>
      </w:r>
    </w:p>
    <w:p w14:paraId="055E2EAF" w14:textId="77777777" w:rsidR="00CB7A03" w:rsidRDefault="00CB7A03" w:rsidP="00E37792">
      <w:pPr>
        <w:rPr>
          <w:rFonts w:cs="Arial"/>
        </w:rPr>
      </w:pPr>
    </w:p>
    <w:p w14:paraId="2E926B20" w14:textId="77777777" w:rsidR="00015F56" w:rsidRDefault="00015F56">
      <w:pPr>
        <w:widowControl/>
        <w:rPr>
          <w:rFonts w:cs="Arial"/>
        </w:rPr>
      </w:pPr>
      <w:r>
        <w:rPr>
          <w:rFonts w:cs="Arial"/>
        </w:rPr>
        <w:br w:type="page"/>
      </w:r>
    </w:p>
    <w:p w14:paraId="583C7ED5" w14:textId="5B0A209F" w:rsidR="00452347" w:rsidRDefault="008A061C" w:rsidP="00E37792">
      <w:r>
        <w:rPr>
          <w:rFonts w:cs="Arial"/>
        </w:rPr>
        <w:lastRenderedPageBreak/>
        <w:t xml:space="preserve">This year, </w:t>
      </w:r>
      <w:r w:rsidR="00CB7A03">
        <w:rPr>
          <w:rFonts w:cs="Arial"/>
        </w:rPr>
        <w:t>the systematic review is proposing the addition of the following</w:t>
      </w:r>
      <w:r w:rsidR="006B4AAD">
        <w:t xml:space="preserve"> </w:t>
      </w:r>
      <w:r w:rsidR="000F5583" w:rsidRPr="00A93D91">
        <w:rPr>
          <w:i/>
        </w:rPr>
        <w:t xml:space="preserve">All other foods </w:t>
      </w:r>
      <w:r w:rsidR="000F5583">
        <w:rPr>
          <w:i/>
        </w:rPr>
        <w:t>except</w:t>
      </w:r>
      <w:r w:rsidR="000F5583" w:rsidRPr="00A93D91">
        <w:rPr>
          <w:i/>
        </w:rPr>
        <w:t xml:space="preserve"> animal </w:t>
      </w:r>
      <w:r w:rsidR="000F5583">
        <w:rPr>
          <w:i/>
        </w:rPr>
        <w:t>food commodities</w:t>
      </w:r>
      <w:r w:rsidR="006B4AAD">
        <w:t xml:space="preserve"> MRL</w:t>
      </w:r>
      <w:r w:rsidR="00CB7A03">
        <w:t>s</w:t>
      </w:r>
      <w:r w:rsidR="006B4AAD">
        <w:t>:</w:t>
      </w:r>
    </w:p>
    <w:p w14:paraId="307993E7" w14:textId="77777777" w:rsidR="00452347" w:rsidRDefault="00452347" w:rsidP="00E37792"/>
    <w:tbl>
      <w:tblPr>
        <w:tblStyle w:val="TableGrid"/>
        <w:tblW w:w="9067" w:type="dxa"/>
        <w:jc w:val="center"/>
        <w:tblLook w:val="04A0" w:firstRow="1" w:lastRow="0" w:firstColumn="1" w:lastColumn="0" w:noHBand="0" w:noVBand="1"/>
        <w:tblCaption w:val="Systematic review and establishment of an All other foods except animal food commodities MRL"/>
        <w:tblDescription w:val="A table listing the proposed All other foods except animal food commodities MRLs related to FSANZ systematic review process."/>
      </w:tblPr>
      <w:tblGrid>
        <w:gridCol w:w="3114"/>
        <w:gridCol w:w="1630"/>
        <w:gridCol w:w="1630"/>
        <w:gridCol w:w="1346"/>
        <w:gridCol w:w="1347"/>
      </w:tblGrid>
      <w:tr w:rsidR="00A93D91" w14:paraId="41304562" w14:textId="24EE5367" w:rsidTr="00DD2BD8">
        <w:trPr>
          <w:jc w:val="center"/>
        </w:trPr>
        <w:tc>
          <w:tcPr>
            <w:tcW w:w="3114" w:type="dxa"/>
            <w:shd w:val="clear" w:color="auto" w:fill="D9D9D9" w:themeFill="background1" w:themeFillShade="D9"/>
            <w:vAlign w:val="center"/>
          </w:tcPr>
          <w:p w14:paraId="6833C81C" w14:textId="4610DDEA" w:rsidR="00A93D91" w:rsidRPr="00A93D91" w:rsidRDefault="00A93D91" w:rsidP="00A93D91">
            <w:pPr>
              <w:rPr>
                <w:b/>
                <w:sz w:val="18"/>
                <w:szCs w:val="18"/>
              </w:rPr>
            </w:pPr>
            <w:r w:rsidRPr="00A93D91">
              <w:rPr>
                <w:b/>
                <w:sz w:val="18"/>
                <w:szCs w:val="18"/>
              </w:rPr>
              <w:t>Chemical</w:t>
            </w:r>
          </w:p>
        </w:tc>
        <w:tc>
          <w:tcPr>
            <w:tcW w:w="1630" w:type="dxa"/>
            <w:shd w:val="clear" w:color="auto" w:fill="D9D9D9" w:themeFill="background1" w:themeFillShade="D9"/>
          </w:tcPr>
          <w:p w14:paraId="2590DB0D" w14:textId="195F14B8" w:rsidR="00A93D91" w:rsidRPr="00A93D91" w:rsidRDefault="00A93D91" w:rsidP="000F5583">
            <w:pPr>
              <w:jc w:val="center"/>
              <w:rPr>
                <w:b/>
                <w:sz w:val="18"/>
                <w:szCs w:val="18"/>
              </w:rPr>
            </w:pPr>
            <w:r w:rsidRPr="00A93D91">
              <w:rPr>
                <w:rFonts w:cs="Arial"/>
                <w:b/>
                <w:sz w:val="18"/>
              </w:rPr>
              <w:t>Proposed AoF</w:t>
            </w:r>
            <w:r w:rsidR="000F5583" w:rsidRPr="000F5583">
              <w:rPr>
                <w:rFonts w:cs="Arial"/>
                <w:b/>
                <w:sz w:val="18"/>
                <w:vertAlign w:val="superscript"/>
              </w:rPr>
              <w:t>†</w:t>
            </w:r>
            <w:r w:rsidRPr="00A93D91">
              <w:rPr>
                <w:rFonts w:cs="Arial"/>
                <w:b/>
                <w:sz w:val="18"/>
              </w:rPr>
              <w:t xml:space="preserve"> limit</w:t>
            </w:r>
            <w:r w:rsidR="00452347">
              <w:rPr>
                <w:rFonts w:cs="Arial"/>
                <w:b/>
                <w:sz w:val="18"/>
              </w:rPr>
              <w:t xml:space="preserve"> (mg/kg)</w:t>
            </w:r>
            <w:r w:rsidRPr="00A93D91">
              <w:rPr>
                <w:rFonts w:cs="Arial"/>
                <w:b/>
                <w:sz w:val="18"/>
              </w:rPr>
              <w:t>*</w:t>
            </w:r>
          </w:p>
        </w:tc>
        <w:tc>
          <w:tcPr>
            <w:tcW w:w="1630" w:type="dxa"/>
            <w:shd w:val="clear" w:color="auto" w:fill="D9D9D9" w:themeFill="background1" w:themeFillShade="D9"/>
          </w:tcPr>
          <w:p w14:paraId="78D300A2" w14:textId="10EF30FD" w:rsidR="00A93D91" w:rsidRPr="00A93D91" w:rsidRDefault="00A93D91" w:rsidP="00A93D91">
            <w:pPr>
              <w:jc w:val="center"/>
              <w:rPr>
                <w:b/>
                <w:sz w:val="18"/>
                <w:szCs w:val="18"/>
              </w:rPr>
            </w:pPr>
            <w:r w:rsidRPr="00A93D91">
              <w:rPr>
                <w:rFonts w:cs="Arial"/>
                <w:b/>
                <w:sz w:val="18"/>
              </w:rPr>
              <w:t>Contribution to total %ADI</w:t>
            </w:r>
          </w:p>
        </w:tc>
        <w:tc>
          <w:tcPr>
            <w:tcW w:w="1346" w:type="dxa"/>
            <w:shd w:val="clear" w:color="auto" w:fill="D9D9D9" w:themeFill="background1" w:themeFillShade="D9"/>
            <w:vAlign w:val="center"/>
          </w:tcPr>
          <w:p w14:paraId="2799E584" w14:textId="117427F0" w:rsidR="00A93D91" w:rsidRPr="00A93D91" w:rsidRDefault="00A93D91" w:rsidP="00452347">
            <w:pPr>
              <w:jc w:val="center"/>
              <w:rPr>
                <w:b/>
                <w:sz w:val="18"/>
                <w:szCs w:val="18"/>
              </w:rPr>
            </w:pPr>
            <w:r w:rsidRPr="00A93D91">
              <w:rPr>
                <w:rFonts w:cs="Arial"/>
                <w:b/>
                <w:sz w:val="18"/>
              </w:rPr>
              <w:t xml:space="preserve">Total </w:t>
            </w:r>
            <w:r w:rsidR="00452347">
              <w:rPr>
                <w:rFonts w:cs="Arial"/>
                <w:b/>
                <w:sz w:val="18"/>
              </w:rPr>
              <w:t>%</w:t>
            </w:r>
            <w:r w:rsidRPr="00A93D91">
              <w:rPr>
                <w:rFonts w:cs="Arial"/>
                <w:b/>
                <w:sz w:val="18"/>
              </w:rPr>
              <w:t>ADI</w:t>
            </w:r>
          </w:p>
        </w:tc>
        <w:tc>
          <w:tcPr>
            <w:tcW w:w="1347" w:type="dxa"/>
            <w:shd w:val="clear" w:color="auto" w:fill="D9D9D9" w:themeFill="background1" w:themeFillShade="D9"/>
            <w:vAlign w:val="center"/>
          </w:tcPr>
          <w:p w14:paraId="66025847" w14:textId="7E2F6083" w:rsidR="00A93D91" w:rsidRPr="00A93D91" w:rsidRDefault="00A93D91" w:rsidP="00A93D91">
            <w:pPr>
              <w:jc w:val="center"/>
              <w:rPr>
                <w:b/>
                <w:sz w:val="18"/>
                <w:szCs w:val="18"/>
              </w:rPr>
            </w:pPr>
            <w:r w:rsidRPr="00A93D91">
              <w:rPr>
                <w:rFonts w:cs="Arial"/>
                <w:b/>
                <w:sz w:val="18"/>
              </w:rPr>
              <w:t>NESTI</w:t>
            </w:r>
          </w:p>
        </w:tc>
      </w:tr>
      <w:tr w:rsidR="00A93D91" w14:paraId="4B1AC978" w14:textId="03018F09" w:rsidTr="00DD2BD8">
        <w:trPr>
          <w:jc w:val="center"/>
        </w:trPr>
        <w:tc>
          <w:tcPr>
            <w:tcW w:w="3114" w:type="dxa"/>
          </w:tcPr>
          <w:p w14:paraId="73E29B43" w14:textId="52F1FCC1" w:rsidR="00A93D91" w:rsidRPr="00A93D91" w:rsidRDefault="00A93D91" w:rsidP="00474CAA">
            <w:pPr>
              <w:spacing w:before="60" w:after="60"/>
              <w:rPr>
                <w:sz w:val="18"/>
              </w:rPr>
            </w:pPr>
            <w:r w:rsidRPr="00A93D91">
              <w:rPr>
                <w:sz w:val="18"/>
              </w:rPr>
              <w:t>Ametryn</w:t>
            </w:r>
          </w:p>
        </w:tc>
        <w:tc>
          <w:tcPr>
            <w:tcW w:w="1630" w:type="dxa"/>
          </w:tcPr>
          <w:p w14:paraId="576B514D" w14:textId="7A968250" w:rsidR="00A93D91" w:rsidRPr="00A93D91" w:rsidRDefault="00A93D91" w:rsidP="00474CAA">
            <w:pPr>
              <w:spacing w:before="60" w:after="60"/>
              <w:jc w:val="center"/>
              <w:rPr>
                <w:sz w:val="18"/>
              </w:rPr>
            </w:pPr>
            <w:r w:rsidRPr="00A93D91">
              <w:rPr>
                <w:rFonts w:cs="Arial"/>
                <w:sz w:val="18"/>
              </w:rPr>
              <w:t>0.05</w:t>
            </w:r>
          </w:p>
        </w:tc>
        <w:tc>
          <w:tcPr>
            <w:tcW w:w="1630" w:type="dxa"/>
          </w:tcPr>
          <w:p w14:paraId="23D1C137" w14:textId="54A8CCDF" w:rsidR="00A93D91" w:rsidRPr="00A93D91" w:rsidRDefault="00A93D91" w:rsidP="00452347">
            <w:pPr>
              <w:spacing w:before="60" w:after="60"/>
              <w:jc w:val="center"/>
              <w:rPr>
                <w:sz w:val="18"/>
              </w:rPr>
            </w:pPr>
            <w:r w:rsidRPr="00A93D91">
              <w:rPr>
                <w:rFonts w:cs="Arial"/>
                <w:sz w:val="18"/>
              </w:rPr>
              <w:t>18</w:t>
            </w:r>
          </w:p>
        </w:tc>
        <w:tc>
          <w:tcPr>
            <w:tcW w:w="1346" w:type="dxa"/>
          </w:tcPr>
          <w:p w14:paraId="5BFA4823" w14:textId="0F672B16" w:rsidR="00A93D91" w:rsidRPr="00A93D91" w:rsidRDefault="00A93D91" w:rsidP="00452347">
            <w:pPr>
              <w:spacing w:before="60" w:after="60"/>
              <w:jc w:val="center"/>
              <w:rPr>
                <w:sz w:val="18"/>
              </w:rPr>
            </w:pPr>
            <w:r w:rsidRPr="00A93D91">
              <w:rPr>
                <w:rFonts w:cs="Arial"/>
                <w:sz w:val="18"/>
              </w:rPr>
              <w:t>5</w:t>
            </w:r>
          </w:p>
        </w:tc>
        <w:tc>
          <w:tcPr>
            <w:tcW w:w="1347" w:type="dxa"/>
          </w:tcPr>
          <w:p w14:paraId="6DD90DAE" w14:textId="0889094A" w:rsidR="00A93D91" w:rsidRPr="00A93D91" w:rsidRDefault="00B37488" w:rsidP="00474CAA">
            <w:pPr>
              <w:spacing w:before="60" w:after="60"/>
              <w:jc w:val="center"/>
              <w:rPr>
                <w:sz w:val="18"/>
              </w:rPr>
            </w:pPr>
            <w:r>
              <w:rPr>
                <w:rFonts w:cs="Arial"/>
                <w:sz w:val="18"/>
              </w:rPr>
              <w:t>Not required</w:t>
            </w:r>
          </w:p>
        </w:tc>
      </w:tr>
      <w:tr w:rsidR="00C725DD" w14:paraId="550FA2BE" w14:textId="77777777" w:rsidTr="00DD2BD8">
        <w:trPr>
          <w:jc w:val="center"/>
        </w:trPr>
        <w:tc>
          <w:tcPr>
            <w:tcW w:w="3114" w:type="dxa"/>
          </w:tcPr>
          <w:p w14:paraId="726B577C" w14:textId="0AFBF7EB" w:rsidR="00C725DD" w:rsidRPr="00A93D91" w:rsidRDefault="00C725DD" w:rsidP="00474CAA">
            <w:pPr>
              <w:spacing w:before="60" w:after="60"/>
              <w:rPr>
                <w:sz w:val="18"/>
              </w:rPr>
            </w:pPr>
            <w:r>
              <w:rPr>
                <w:sz w:val="18"/>
              </w:rPr>
              <w:t>Dichlobenil</w:t>
            </w:r>
          </w:p>
        </w:tc>
        <w:tc>
          <w:tcPr>
            <w:tcW w:w="1630" w:type="dxa"/>
          </w:tcPr>
          <w:p w14:paraId="1B083233" w14:textId="2D73E7A8" w:rsidR="00C725DD" w:rsidRPr="00A93D91" w:rsidRDefault="00C725DD" w:rsidP="00474CAA">
            <w:pPr>
              <w:spacing w:before="60" w:after="60"/>
              <w:jc w:val="center"/>
              <w:rPr>
                <w:rFonts w:cs="Arial"/>
                <w:sz w:val="18"/>
              </w:rPr>
            </w:pPr>
            <w:r>
              <w:rPr>
                <w:rFonts w:cs="Arial"/>
                <w:sz w:val="18"/>
              </w:rPr>
              <w:t>0.05</w:t>
            </w:r>
          </w:p>
        </w:tc>
        <w:tc>
          <w:tcPr>
            <w:tcW w:w="1630" w:type="dxa"/>
          </w:tcPr>
          <w:p w14:paraId="247A95A3" w14:textId="6914D857" w:rsidR="00C725DD" w:rsidRPr="00A93D91" w:rsidRDefault="00C725DD" w:rsidP="00452347">
            <w:pPr>
              <w:spacing w:before="60" w:after="60"/>
              <w:jc w:val="center"/>
              <w:rPr>
                <w:rFonts w:cs="Arial"/>
                <w:sz w:val="18"/>
              </w:rPr>
            </w:pPr>
            <w:r>
              <w:rPr>
                <w:rFonts w:cs="Arial"/>
                <w:sz w:val="18"/>
              </w:rPr>
              <w:t>19</w:t>
            </w:r>
          </w:p>
        </w:tc>
        <w:tc>
          <w:tcPr>
            <w:tcW w:w="1346" w:type="dxa"/>
          </w:tcPr>
          <w:p w14:paraId="0DCB5028" w14:textId="49D260AB" w:rsidR="00C725DD" w:rsidRPr="00A93D91" w:rsidRDefault="00C725DD" w:rsidP="00452347">
            <w:pPr>
              <w:spacing w:before="60" w:after="60"/>
              <w:jc w:val="center"/>
              <w:rPr>
                <w:rFonts w:cs="Arial"/>
                <w:sz w:val="18"/>
              </w:rPr>
            </w:pPr>
            <w:r>
              <w:rPr>
                <w:rFonts w:cs="Arial"/>
                <w:sz w:val="18"/>
              </w:rPr>
              <w:t>10</w:t>
            </w:r>
          </w:p>
        </w:tc>
        <w:tc>
          <w:tcPr>
            <w:tcW w:w="1347" w:type="dxa"/>
          </w:tcPr>
          <w:p w14:paraId="4BCEBC03" w14:textId="247F1294" w:rsidR="00C725DD" w:rsidRDefault="00C725DD" w:rsidP="00474CAA">
            <w:pPr>
              <w:spacing w:before="60" w:after="60"/>
              <w:jc w:val="center"/>
              <w:rPr>
                <w:rFonts w:cs="Arial"/>
                <w:sz w:val="18"/>
              </w:rPr>
            </w:pPr>
            <w:r>
              <w:rPr>
                <w:rFonts w:cs="Arial"/>
                <w:sz w:val="18"/>
              </w:rPr>
              <w:t>&lt;1</w:t>
            </w:r>
          </w:p>
        </w:tc>
      </w:tr>
      <w:tr w:rsidR="00452347" w14:paraId="4A36A9C0" w14:textId="77777777" w:rsidTr="00DD2BD8">
        <w:trPr>
          <w:jc w:val="center"/>
        </w:trPr>
        <w:tc>
          <w:tcPr>
            <w:tcW w:w="3114" w:type="dxa"/>
          </w:tcPr>
          <w:p w14:paraId="01BC368C" w14:textId="6BAFD282" w:rsidR="00452347" w:rsidRPr="00A93D91" w:rsidRDefault="00452347" w:rsidP="00474CAA">
            <w:pPr>
              <w:spacing w:before="60" w:after="60"/>
              <w:rPr>
                <w:sz w:val="18"/>
              </w:rPr>
            </w:pPr>
            <w:r>
              <w:rPr>
                <w:sz w:val="18"/>
              </w:rPr>
              <w:t>Diphenylamine</w:t>
            </w:r>
          </w:p>
        </w:tc>
        <w:tc>
          <w:tcPr>
            <w:tcW w:w="1630" w:type="dxa"/>
          </w:tcPr>
          <w:p w14:paraId="2C855866" w14:textId="102D4F3F" w:rsidR="00452347" w:rsidRPr="00A93D91" w:rsidRDefault="00452347" w:rsidP="00474CAA">
            <w:pPr>
              <w:spacing w:before="60" w:after="60"/>
              <w:jc w:val="center"/>
              <w:rPr>
                <w:rFonts w:cs="Arial"/>
                <w:sz w:val="18"/>
              </w:rPr>
            </w:pPr>
            <w:r>
              <w:rPr>
                <w:rFonts w:cs="Arial"/>
                <w:sz w:val="18"/>
              </w:rPr>
              <w:t>0.05</w:t>
            </w:r>
          </w:p>
        </w:tc>
        <w:tc>
          <w:tcPr>
            <w:tcW w:w="1630" w:type="dxa"/>
          </w:tcPr>
          <w:p w14:paraId="129D1C19" w14:textId="7956D346" w:rsidR="00452347" w:rsidRPr="00A93D91" w:rsidRDefault="00452347" w:rsidP="00474CAA">
            <w:pPr>
              <w:spacing w:before="60" w:after="60"/>
              <w:jc w:val="center"/>
              <w:rPr>
                <w:rFonts w:cs="Arial"/>
                <w:sz w:val="18"/>
              </w:rPr>
            </w:pPr>
            <w:r>
              <w:rPr>
                <w:rFonts w:cs="Arial"/>
                <w:sz w:val="18"/>
              </w:rPr>
              <w:t>1</w:t>
            </w:r>
          </w:p>
        </w:tc>
        <w:tc>
          <w:tcPr>
            <w:tcW w:w="1346" w:type="dxa"/>
          </w:tcPr>
          <w:p w14:paraId="304BA9CC" w14:textId="69F95C92" w:rsidR="00452347" w:rsidRPr="00A93D91" w:rsidRDefault="00452347" w:rsidP="00474CAA">
            <w:pPr>
              <w:spacing w:before="60" w:after="60"/>
              <w:jc w:val="center"/>
              <w:rPr>
                <w:rFonts w:cs="Arial"/>
                <w:sz w:val="18"/>
              </w:rPr>
            </w:pPr>
            <w:r>
              <w:rPr>
                <w:rFonts w:cs="Arial"/>
                <w:sz w:val="18"/>
              </w:rPr>
              <w:t>23</w:t>
            </w:r>
          </w:p>
        </w:tc>
        <w:tc>
          <w:tcPr>
            <w:tcW w:w="1347" w:type="dxa"/>
          </w:tcPr>
          <w:p w14:paraId="61BDD238" w14:textId="6625DFE5" w:rsidR="00452347" w:rsidRDefault="00452347" w:rsidP="00474CAA">
            <w:pPr>
              <w:spacing w:before="60" w:after="60"/>
              <w:jc w:val="center"/>
              <w:rPr>
                <w:rFonts w:cs="Arial"/>
                <w:sz w:val="18"/>
              </w:rPr>
            </w:pPr>
            <w:r>
              <w:rPr>
                <w:rFonts w:cs="Arial"/>
                <w:sz w:val="18"/>
              </w:rPr>
              <w:t>Not required</w:t>
            </w:r>
          </w:p>
        </w:tc>
      </w:tr>
      <w:tr w:rsidR="00912504" w14:paraId="0A356033" w14:textId="77777777" w:rsidTr="00912504">
        <w:trPr>
          <w:jc w:val="center"/>
        </w:trPr>
        <w:tc>
          <w:tcPr>
            <w:tcW w:w="3114" w:type="dxa"/>
          </w:tcPr>
          <w:p w14:paraId="319640A3" w14:textId="77777777" w:rsidR="00912504" w:rsidRPr="00A93D91" w:rsidRDefault="00912504" w:rsidP="00912504">
            <w:pPr>
              <w:spacing w:before="60" w:after="60"/>
              <w:rPr>
                <w:sz w:val="18"/>
              </w:rPr>
            </w:pPr>
            <w:r w:rsidRPr="00A93D91">
              <w:rPr>
                <w:sz w:val="18"/>
              </w:rPr>
              <w:t>Ethyl dipropylthiocarbamate (EPTC)</w:t>
            </w:r>
          </w:p>
        </w:tc>
        <w:tc>
          <w:tcPr>
            <w:tcW w:w="1630" w:type="dxa"/>
          </w:tcPr>
          <w:p w14:paraId="6C3A8986" w14:textId="77777777" w:rsidR="00912504" w:rsidRPr="00A93D91" w:rsidRDefault="00912504" w:rsidP="00912504">
            <w:pPr>
              <w:spacing w:before="60" w:after="60"/>
              <w:jc w:val="center"/>
              <w:rPr>
                <w:sz w:val="18"/>
              </w:rPr>
            </w:pPr>
            <w:r w:rsidRPr="00A93D91">
              <w:rPr>
                <w:rFonts w:cs="Arial"/>
                <w:sz w:val="18"/>
              </w:rPr>
              <w:t>0.04</w:t>
            </w:r>
          </w:p>
        </w:tc>
        <w:tc>
          <w:tcPr>
            <w:tcW w:w="1630" w:type="dxa"/>
          </w:tcPr>
          <w:p w14:paraId="1CBAD17E" w14:textId="77777777" w:rsidR="00912504" w:rsidRPr="00A93D91" w:rsidRDefault="00912504" w:rsidP="00912504">
            <w:pPr>
              <w:spacing w:before="60" w:after="60"/>
              <w:jc w:val="center"/>
              <w:rPr>
                <w:sz w:val="18"/>
              </w:rPr>
            </w:pPr>
            <w:r w:rsidRPr="00A93D91">
              <w:rPr>
                <w:rFonts w:cs="Arial"/>
                <w:sz w:val="18"/>
              </w:rPr>
              <w:t>7</w:t>
            </w:r>
          </w:p>
        </w:tc>
        <w:tc>
          <w:tcPr>
            <w:tcW w:w="1346" w:type="dxa"/>
          </w:tcPr>
          <w:p w14:paraId="46039355" w14:textId="77777777" w:rsidR="00912504" w:rsidRPr="00A93D91" w:rsidRDefault="00912504" w:rsidP="00912504">
            <w:pPr>
              <w:spacing w:before="60" w:after="60"/>
              <w:jc w:val="center"/>
              <w:rPr>
                <w:sz w:val="18"/>
              </w:rPr>
            </w:pPr>
            <w:r w:rsidRPr="00A93D91">
              <w:rPr>
                <w:rFonts w:cs="Arial"/>
                <w:sz w:val="18"/>
              </w:rPr>
              <w:t>2</w:t>
            </w:r>
          </w:p>
        </w:tc>
        <w:tc>
          <w:tcPr>
            <w:tcW w:w="1347" w:type="dxa"/>
          </w:tcPr>
          <w:p w14:paraId="12380570" w14:textId="77777777" w:rsidR="00912504" w:rsidRPr="00A93D91" w:rsidRDefault="00912504" w:rsidP="00912504">
            <w:pPr>
              <w:spacing w:before="60" w:after="60"/>
              <w:jc w:val="center"/>
              <w:rPr>
                <w:sz w:val="18"/>
              </w:rPr>
            </w:pPr>
            <w:r>
              <w:rPr>
                <w:rFonts w:cs="Arial"/>
                <w:sz w:val="18"/>
              </w:rPr>
              <w:t>Not required</w:t>
            </w:r>
          </w:p>
        </w:tc>
      </w:tr>
      <w:tr w:rsidR="00912504" w14:paraId="5B76F9C7" w14:textId="77777777" w:rsidTr="00DD2BD8">
        <w:trPr>
          <w:jc w:val="center"/>
        </w:trPr>
        <w:tc>
          <w:tcPr>
            <w:tcW w:w="3114" w:type="dxa"/>
          </w:tcPr>
          <w:p w14:paraId="5CD73C29" w14:textId="16F8E956" w:rsidR="00912504" w:rsidRDefault="00912504" w:rsidP="00474CAA">
            <w:pPr>
              <w:spacing w:before="60" w:after="60"/>
              <w:rPr>
                <w:sz w:val="18"/>
              </w:rPr>
            </w:pPr>
            <w:r>
              <w:rPr>
                <w:sz w:val="18"/>
              </w:rPr>
              <w:t>Oxy</w:t>
            </w:r>
            <w:r w:rsidR="00C725DD">
              <w:rPr>
                <w:sz w:val="18"/>
              </w:rPr>
              <w:t>fluorfen</w:t>
            </w:r>
          </w:p>
        </w:tc>
        <w:tc>
          <w:tcPr>
            <w:tcW w:w="1630" w:type="dxa"/>
          </w:tcPr>
          <w:p w14:paraId="482BE8B4" w14:textId="64DC0560" w:rsidR="00912504" w:rsidRDefault="00C725DD" w:rsidP="00474CAA">
            <w:pPr>
              <w:spacing w:before="60" w:after="60"/>
              <w:jc w:val="center"/>
              <w:rPr>
                <w:rFonts w:cs="Arial"/>
                <w:sz w:val="18"/>
              </w:rPr>
            </w:pPr>
            <w:r>
              <w:rPr>
                <w:rFonts w:cs="Arial"/>
                <w:sz w:val="18"/>
              </w:rPr>
              <w:t>0.05</w:t>
            </w:r>
          </w:p>
        </w:tc>
        <w:tc>
          <w:tcPr>
            <w:tcW w:w="1630" w:type="dxa"/>
          </w:tcPr>
          <w:p w14:paraId="578B2C3D" w14:textId="0066670F" w:rsidR="00912504" w:rsidRDefault="00C725DD" w:rsidP="00474CAA">
            <w:pPr>
              <w:spacing w:before="60" w:after="60"/>
              <w:jc w:val="center"/>
              <w:rPr>
                <w:rFonts w:cs="Arial"/>
                <w:sz w:val="18"/>
              </w:rPr>
            </w:pPr>
            <w:r>
              <w:rPr>
                <w:rFonts w:cs="Arial"/>
                <w:sz w:val="18"/>
              </w:rPr>
              <w:t>24</w:t>
            </w:r>
          </w:p>
        </w:tc>
        <w:tc>
          <w:tcPr>
            <w:tcW w:w="1346" w:type="dxa"/>
          </w:tcPr>
          <w:p w14:paraId="112CFAC0" w14:textId="52186BED" w:rsidR="00912504" w:rsidRDefault="00C725DD" w:rsidP="00474CAA">
            <w:pPr>
              <w:spacing w:before="60" w:after="60"/>
              <w:jc w:val="center"/>
              <w:rPr>
                <w:rFonts w:cs="Arial"/>
                <w:sz w:val="18"/>
              </w:rPr>
            </w:pPr>
            <w:r>
              <w:rPr>
                <w:rFonts w:cs="Arial"/>
                <w:sz w:val="18"/>
              </w:rPr>
              <w:t>3</w:t>
            </w:r>
          </w:p>
        </w:tc>
        <w:tc>
          <w:tcPr>
            <w:tcW w:w="1347" w:type="dxa"/>
          </w:tcPr>
          <w:p w14:paraId="059C6262" w14:textId="7344CAD4" w:rsidR="00912504" w:rsidRDefault="00C725DD" w:rsidP="00474CAA">
            <w:pPr>
              <w:spacing w:before="60" w:after="60"/>
              <w:jc w:val="center"/>
              <w:rPr>
                <w:rFonts w:cs="Arial"/>
                <w:sz w:val="18"/>
              </w:rPr>
            </w:pPr>
            <w:r>
              <w:rPr>
                <w:rFonts w:cs="Arial"/>
                <w:sz w:val="18"/>
              </w:rPr>
              <w:t>Not required</w:t>
            </w:r>
          </w:p>
        </w:tc>
      </w:tr>
    </w:tbl>
    <w:p w14:paraId="5C404B6F" w14:textId="77777777" w:rsidR="000F5583" w:rsidRDefault="000F5583" w:rsidP="000C3156">
      <w:pPr>
        <w:spacing w:before="60"/>
        <w:ind w:left="142"/>
        <w:rPr>
          <w:rFonts w:cs="Arial"/>
          <w:sz w:val="16"/>
          <w:szCs w:val="16"/>
          <w:lang w:val="en-AU"/>
        </w:rPr>
      </w:pPr>
      <w:r>
        <w:rPr>
          <w:rFonts w:cs="Arial"/>
          <w:sz w:val="16"/>
          <w:szCs w:val="16"/>
          <w:lang w:val="en-AU"/>
        </w:rPr>
        <w:t xml:space="preserve">† AoF is the abbreviation used for </w:t>
      </w:r>
      <w:r w:rsidRPr="000F5583">
        <w:rPr>
          <w:rFonts w:cs="Arial"/>
          <w:i/>
          <w:sz w:val="16"/>
          <w:szCs w:val="16"/>
          <w:lang w:val="en-AU"/>
        </w:rPr>
        <w:t>All other foods except animal food commodities</w:t>
      </w:r>
      <w:r>
        <w:rPr>
          <w:rFonts w:cs="Arial"/>
          <w:sz w:val="16"/>
          <w:szCs w:val="16"/>
          <w:lang w:val="en-AU"/>
        </w:rPr>
        <w:t>.</w:t>
      </w:r>
      <w:r w:rsidRPr="000F5583">
        <w:rPr>
          <w:rFonts w:cs="Arial"/>
          <w:sz w:val="16"/>
          <w:szCs w:val="16"/>
          <w:lang w:val="en-AU"/>
        </w:rPr>
        <w:t xml:space="preserve"> </w:t>
      </w:r>
    </w:p>
    <w:p w14:paraId="541FBC90" w14:textId="34EF7B74" w:rsidR="006B4AAD" w:rsidRPr="006B4AAD" w:rsidRDefault="006B4AAD" w:rsidP="000C3156">
      <w:pPr>
        <w:spacing w:before="60"/>
        <w:ind w:left="142"/>
        <w:rPr>
          <w:rFonts w:cs="Arial"/>
          <w:sz w:val="16"/>
          <w:szCs w:val="16"/>
          <w:lang w:val="en-AU" w:bidi="ar-SA"/>
        </w:rPr>
      </w:pPr>
      <w:r w:rsidRPr="006B4AAD">
        <w:rPr>
          <w:rFonts w:cs="Arial"/>
          <w:sz w:val="16"/>
          <w:szCs w:val="16"/>
          <w:lang w:val="en-AU"/>
        </w:rPr>
        <w:t>*</w:t>
      </w:r>
      <w:r w:rsidR="000F5583">
        <w:rPr>
          <w:rFonts w:cs="Arial"/>
          <w:sz w:val="16"/>
          <w:szCs w:val="16"/>
          <w:lang w:val="en-AU"/>
        </w:rPr>
        <w:t xml:space="preserve"> </w:t>
      </w:r>
      <w:r w:rsidRPr="006B4AAD">
        <w:rPr>
          <w:rFonts w:cs="Arial"/>
          <w:sz w:val="16"/>
          <w:szCs w:val="16"/>
          <w:lang w:val="en-AU"/>
        </w:rPr>
        <w:t xml:space="preserve">At the proposed limit, </w:t>
      </w:r>
      <w:r w:rsidR="002C06AB">
        <w:rPr>
          <w:rFonts w:cs="Arial"/>
          <w:sz w:val="16"/>
          <w:szCs w:val="16"/>
          <w:lang w:val="en-AU"/>
        </w:rPr>
        <w:t>the proposed AoFs</w:t>
      </w:r>
      <w:r w:rsidRPr="006B4AAD">
        <w:rPr>
          <w:rFonts w:cs="Arial"/>
          <w:sz w:val="16"/>
          <w:szCs w:val="16"/>
          <w:lang w:val="en-AU"/>
        </w:rPr>
        <w:t xml:space="preserve"> contribute </w:t>
      </w:r>
      <w:r w:rsidR="002C06AB">
        <w:rPr>
          <w:rFonts w:cs="Arial"/>
          <w:sz w:val="16"/>
          <w:szCs w:val="16"/>
          <w:lang w:val="en-AU"/>
        </w:rPr>
        <w:t xml:space="preserve">≤ </w:t>
      </w:r>
      <w:r w:rsidRPr="006B4AAD">
        <w:rPr>
          <w:rFonts w:cs="Arial"/>
          <w:sz w:val="16"/>
          <w:szCs w:val="16"/>
          <w:lang w:val="en-AU"/>
        </w:rPr>
        <w:t>20% to the total dietary exposure.</w:t>
      </w:r>
    </w:p>
    <w:p w14:paraId="041E91F9" w14:textId="61806A23" w:rsidR="00474CAA" w:rsidRDefault="00474CAA" w:rsidP="00474CAA">
      <w:pPr>
        <w:pStyle w:val="Heading3"/>
      </w:pPr>
      <w:r>
        <w:t>2.2.</w:t>
      </w:r>
      <w:r w:rsidR="00AE7A8F">
        <w:t>6</w:t>
      </w:r>
      <w:r w:rsidR="00AE7A8F">
        <w:tab/>
      </w:r>
      <w:r>
        <w:t>Conclusion</w:t>
      </w:r>
    </w:p>
    <w:p w14:paraId="3A012248" w14:textId="77777777" w:rsidR="00E37792" w:rsidRDefault="00E37792" w:rsidP="00E37792">
      <w:r>
        <w:t xml:space="preserve">FSANZ will only approve variations to MRLs in the Code where the risk assessment concludes that the estimated dietary exposures do not exceed the relevant HBGVs. FSANZ may consider including MRLs in Schedule 20 to harmonise with those established by Codex or a trading partner’s government authority in circumstances where the risk assessment shows they do not present health and safety concerns to consumers. </w:t>
      </w:r>
    </w:p>
    <w:p w14:paraId="588D04D0" w14:textId="77777777" w:rsidR="00E37792" w:rsidRDefault="00E37792" w:rsidP="00E37792"/>
    <w:p w14:paraId="34FE858A" w14:textId="39F85C8E" w:rsidR="00D3171B" w:rsidRDefault="00E37792" w:rsidP="00E37792">
      <w:r>
        <w:t xml:space="preserve">As </w:t>
      </w:r>
      <w:r w:rsidR="00474CAA">
        <w:t xml:space="preserve">outlined in </w:t>
      </w:r>
      <w:hyperlink w:anchor="_2.1_Risk_assessment" w:history="1">
        <w:r w:rsidR="00474CAA" w:rsidRPr="00474CAA">
          <w:rPr>
            <w:rStyle w:val="Hyperlink"/>
          </w:rPr>
          <w:t>Section 2.1</w:t>
        </w:r>
      </w:hyperlink>
      <w:r>
        <w:t>, the dietary exposure estimates undertaken for each of the proposed MRLs indicate that they pose negligible chronic and</w:t>
      </w:r>
      <w:r w:rsidR="00553F5E">
        <w:t>/or</w:t>
      </w:r>
      <w:r>
        <w:t xml:space="preserve"> acute safety risks </w:t>
      </w:r>
      <w:r w:rsidR="00553F5E">
        <w:t xml:space="preserve">from agvet chemical residues </w:t>
      </w:r>
      <w:r>
        <w:t>to Australian consumers. In these circumstances, and for reasons outlined in this consultation paper, preparation of the draft variation to include the proposed MRLs in Schedule 20 is an appropriate risk management approach.</w:t>
      </w:r>
    </w:p>
    <w:p w14:paraId="2355E124" w14:textId="77777777" w:rsidR="00E520FE" w:rsidRPr="00932F14" w:rsidRDefault="00E37792" w:rsidP="00E520FE">
      <w:pPr>
        <w:pStyle w:val="Heading2"/>
      </w:pPr>
      <w:bookmarkStart w:id="66" w:name="_Toc300933435"/>
      <w:bookmarkStart w:id="67" w:name="_Toc98488172"/>
      <w:bookmarkStart w:id="68" w:name="_Toc98495636"/>
      <w:r>
        <w:t>2.3</w:t>
      </w:r>
      <w:r w:rsidR="00E520FE">
        <w:tab/>
        <w:t>Risk communication</w:t>
      </w:r>
      <w:bookmarkEnd w:id="66"/>
      <w:bookmarkEnd w:id="67"/>
      <w:bookmarkEnd w:id="68"/>
      <w:r w:rsidR="00E520FE">
        <w:t xml:space="preserve"> </w:t>
      </w:r>
    </w:p>
    <w:p w14:paraId="30AAEC09" w14:textId="77777777" w:rsidR="00E37792" w:rsidRPr="002907F6" w:rsidRDefault="00E37792" w:rsidP="00E37792">
      <w:pPr>
        <w:pStyle w:val="Heading3"/>
        <w:rPr>
          <w:color w:val="auto"/>
        </w:rPr>
      </w:pPr>
      <w:bookmarkStart w:id="69" w:name="_Toc59531199"/>
      <w:bookmarkStart w:id="70" w:name="_Toc59544069"/>
      <w:bookmarkStart w:id="71" w:name="_Toc300933437"/>
      <w:bookmarkStart w:id="72" w:name="_Toc286391012"/>
      <w:r w:rsidRPr="002907F6">
        <w:rPr>
          <w:color w:val="auto"/>
        </w:rPr>
        <w:t>2.3.1</w:t>
      </w:r>
      <w:r w:rsidRPr="002907F6">
        <w:rPr>
          <w:color w:val="auto"/>
        </w:rPr>
        <w:tab/>
        <w:t>Consultation</w:t>
      </w:r>
      <w:bookmarkEnd w:id="69"/>
      <w:bookmarkEnd w:id="70"/>
    </w:p>
    <w:p w14:paraId="282DD376" w14:textId="77777777" w:rsidR="00E37792" w:rsidRDefault="00E37792" w:rsidP="00E37792">
      <w:pPr>
        <w:rPr>
          <w:szCs w:val="22"/>
        </w:rPr>
      </w:pPr>
      <w:r w:rsidRPr="0027513D">
        <w:rPr>
          <w:szCs w:val="22"/>
        </w:rPr>
        <w:t xml:space="preserve">Consultation is a key part of FSANZ’s standards development process. </w:t>
      </w:r>
    </w:p>
    <w:p w14:paraId="01162692" w14:textId="77777777" w:rsidR="00E37792" w:rsidRDefault="00E37792" w:rsidP="00E37792">
      <w:pPr>
        <w:rPr>
          <w:szCs w:val="22"/>
        </w:rPr>
      </w:pPr>
    </w:p>
    <w:p w14:paraId="49D25434" w14:textId="5FC82857" w:rsidR="00E37792" w:rsidRDefault="00E37792" w:rsidP="00E37792">
      <w:pPr>
        <w:pStyle w:val="Default"/>
        <w:rPr>
          <w:sz w:val="22"/>
          <w:szCs w:val="22"/>
        </w:rPr>
      </w:pPr>
      <w:r>
        <w:rPr>
          <w:sz w:val="22"/>
          <w:szCs w:val="22"/>
        </w:rPr>
        <w:t xml:space="preserve">As part of the public consultation process, the community and interested parties are to be notified of the proposed changes and </w:t>
      </w:r>
      <w:r w:rsidR="00CE19DB">
        <w:rPr>
          <w:sz w:val="22"/>
          <w:szCs w:val="22"/>
        </w:rPr>
        <w:t xml:space="preserve">the </w:t>
      </w:r>
      <w:r>
        <w:rPr>
          <w:sz w:val="22"/>
          <w:szCs w:val="22"/>
        </w:rPr>
        <w:t>opportunity for comment via the FSANZ Notification Circular, a media release, social media and our digital newsletter - Food Standards News.</w:t>
      </w:r>
    </w:p>
    <w:p w14:paraId="24F52C54" w14:textId="77777777" w:rsidR="00E37792" w:rsidRDefault="00E37792" w:rsidP="00E37792">
      <w:pPr>
        <w:pStyle w:val="Default"/>
        <w:rPr>
          <w:sz w:val="22"/>
          <w:szCs w:val="22"/>
        </w:rPr>
      </w:pPr>
    </w:p>
    <w:p w14:paraId="6CB264DC" w14:textId="77777777" w:rsidR="00E37792" w:rsidRDefault="00E37792" w:rsidP="00E37792">
      <w:pPr>
        <w:rPr>
          <w:szCs w:val="22"/>
        </w:rPr>
      </w:pPr>
      <w:r>
        <w:rPr>
          <w:szCs w:val="22"/>
        </w:rPr>
        <w:t>FSANZ is seeking public comment on the draft variation to Schedule 20 (Attachment A). FSANZ is particularly interested in comments on any impacts (costs/benefits) likely to result from the proposed variations, potential impacts on imported foods, and any public health and safety considerations associated with the proposed changes.</w:t>
      </w:r>
    </w:p>
    <w:p w14:paraId="776EB92E" w14:textId="7256389E" w:rsidR="00935697" w:rsidRDefault="00935697">
      <w:pPr>
        <w:widowControl/>
        <w:rPr>
          <w:szCs w:val="22"/>
        </w:rPr>
      </w:pPr>
    </w:p>
    <w:p w14:paraId="734E7267" w14:textId="04DB984F" w:rsidR="0027513D" w:rsidRPr="000F5583" w:rsidRDefault="00E37792" w:rsidP="0027513D">
      <w:pPr>
        <w:rPr>
          <w:szCs w:val="22"/>
        </w:rPr>
      </w:pPr>
      <w:r>
        <w:rPr>
          <w:szCs w:val="22"/>
        </w:rPr>
        <w:t>Individuals and organisations making submissions to this proposal will be notified of the outcomes of the assessment</w:t>
      </w:r>
      <w:r w:rsidRPr="000F5583">
        <w:rPr>
          <w:szCs w:val="22"/>
        </w:rPr>
        <w:t>.</w:t>
      </w:r>
      <w:bookmarkEnd w:id="71"/>
      <w:r w:rsidR="0027513D" w:rsidRPr="000F5583">
        <w:rPr>
          <w:szCs w:val="22"/>
        </w:rPr>
        <w:t xml:space="preserve"> </w:t>
      </w:r>
    </w:p>
    <w:p w14:paraId="2387DCD8" w14:textId="77777777" w:rsidR="00E520FE" w:rsidRPr="00022DBC" w:rsidRDefault="00DA2491" w:rsidP="00022DBC">
      <w:pPr>
        <w:pStyle w:val="Heading3"/>
      </w:pPr>
      <w:bookmarkStart w:id="73" w:name="_Toc300761912"/>
      <w:bookmarkStart w:id="74" w:name="_Toc300933439"/>
      <w:bookmarkEnd w:id="72"/>
      <w:r>
        <w:t>2.3</w:t>
      </w:r>
      <w:r w:rsidR="00022DBC" w:rsidRPr="00022DBC">
        <w:t>.2</w:t>
      </w:r>
      <w:r w:rsidR="00E520FE" w:rsidRPr="00022DBC">
        <w:tab/>
        <w:t>World Trade Organization (WTO)</w:t>
      </w:r>
      <w:bookmarkEnd w:id="73"/>
      <w:bookmarkEnd w:id="74"/>
    </w:p>
    <w:p w14:paraId="2E301506" w14:textId="2DB479D5" w:rsidR="00DA2491" w:rsidRPr="00C028E8" w:rsidRDefault="00DA2491" w:rsidP="00DA2491">
      <w:r w:rsidRPr="00C028E8">
        <w:t xml:space="preserve">As a member of the WTO, Australia is obliged to notify WTO members where proposed mandatory regulatory measures are inconsistent with any existing or imminent international standards and the proposed measures may have a significant effect on trade. </w:t>
      </w:r>
    </w:p>
    <w:p w14:paraId="05A356C2" w14:textId="77777777" w:rsidR="00DA2491" w:rsidRPr="00C028E8" w:rsidRDefault="00DA2491" w:rsidP="00DA2491"/>
    <w:p w14:paraId="66440034" w14:textId="77777777" w:rsidR="00DA2491" w:rsidRDefault="00DA2491" w:rsidP="00DA2491">
      <w:r>
        <w:t>Amending MRLs in S</w:t>
      </w:r>
      <w:r w:rsidRPr="00C028E8">
        <w:t>chedule 20 may have an effect on international trade. The MRLs constitute a mandatory requirement and apply to all food products of a particular class whether produced domestically or imported. Foods with agvet c</w:t>
      </w:r>
      <w:r>
        <w:t xml:space="preserve">hemical residues not listed in </w:t>
      </w:r>
      <w:r>
        <w:lastRenderedPageBreak/>
        <w:t>S</w:t>
      </w:r>
      <w:r w:rsidRPr="00C028E8">
        <w:t>chedule 20 or that exceed the relevant MRLs listed in the Code cannot legally be sold in Australia. Therefore, a notification has been made to the WTO as required by Australia’s obligations under the WTO Sanitary and Phytosanitary Agreement to enable other WTO members to comment on proposed amendments.</w:t>
      </w:r>
    </w:p>
    <w:p w14:paraId="59C8BFC7" w14:textId="77777777" w:rsidR="00DA2491" w:rsidRDefault="00DA2491" w:rsidP="00DA2491"/>
    <w:p w14:paraId="05721CEC" w14:textId="0BA77CAE" w:rsidR="00E520FE" w:rsidRDefault="00DA2491" w:rsidP="00DA2491">
      <w:pPr>
        <w:tabs>
          <w:tab w:val="left" w:pos="1560"/>
        </w:tabs>
      </w:pPr>
      <w:r w:rsidRPr="00C743A1">
        <w:t xml:space="preserve">With respect to international law, the incorporation of Codex MRLs into the Code is consistent with Australia’s obligations under the </w:t>
      </w:r>
      <w:r w:rsidRPr="003E481F">
        <w:rPr>
          <w:i/>
        </w:rPr>
        <w:t>WTO Agreement on the Application of Sanitary and Phytosanitary Measures</w:t>
      </w:r>
      <w:r w:rsidRPr="003E481F">
        <w:t xml:space="preserve"> (SPS Agreement)</w:t>
      </w:r>
      <w:r w:rsidR="005D46E6">
        <w:t xml:space="preserve"> which reference Codex s</w:t>
      </w:r>
      <w:r>
        <w:t>tandards as representing the international consensus.</w:t>
      </w:r>
    </w:p>
    <w:p w14:paraId="05CC453B" w14:textId="3F5665C0" w:rsidR="00E520FE" w:rsidRDefault="00DA2491" w:rsidP="00022DBC">
      <w:pPr>
        <w:pStyle w:val="Heading2"/>
      </w:pPr>
      <w:bookmarkStart w:id="75" w:name="_Toc98488173"/>
      <w:bookmarkStart w:id="76" w:name="_Toc98495637"/>
      <w:r>
        <w:t>2.4</w:t>
      </w:r>
      <w:r w:rsidR="00022DBC">
        <w:tab/>
        <w:t>FSANZ Act assessment requirements</w:t>
      </w:r>
      <w:bookmarkEnd w:id="75"/>
      <w:bookmarkEnd w:id="76"/>
    </w:p>
    <w:p w14:paraId="0888A474" w14:textId="77777777" w:rsidR="00DA2491" w:rsidRPr="00914030" w:rsidRDefault="00DA2491" w:rsidP="00DA2491">
      <w:r w:rsidRPr="00914030">
        <w:t xml:space="preserve">When </w:t>
      </w:r>
      <w:r w:rsidRPr="006723C1">
        <w:t xml:space="preserve">assessing this Proposal and the subsequent development of a food regulatory measure, FSANZ has had regard to the </w:t>
      </w:r>
      <w:r w:rsidRPr="006723C1" w:rsidDel="00932F14">
        <w:t xml:space="preserve">following </w:t>
      </w:r>
      <w:r w:rsidRPr="006723C1">
        <w:t xml:space="preserve">matters in section 59 of the </w:t>
      </w:r>
      <w:r w:rsidRPr="00914030">
        <w:t>FSANZ Act:</w:t>
      </w:r>
    </w:p>
    <w:p w14:paraId="7D19BC92" w14:textId="77777777" w:rsidR="00726C2F" w:rsidRPr="00914030" w:rsidRDefault="00726C2F" w:rsidP="00726C2F">
      <w:pPr>
        <w:pStyle w:val="Heading3"/>
      </w:pPr>
      <w:r>
        <w:t>2.</w:t>
      </w:r>
      <w:r w:rsidR="00DA2491">
        <w:t>4</w:t>
      </w:r>
      <w:r>
        <w:t>.1</w:t>
      </w:r>
      <w:r>
        <w:tab/>
      </w:r>
      <w:r w:rsidRPr="00DA2491">
        <w:rPr>
          <w:color w:val="auto"/>
        </w:rPr>
        <w:t>Section 59</w:t>
      </w:r>
    </w:p>
    <w:p w14:paraId="5F642359" w14:textId="62299787" w:rsidR="00726C2F" w:rsidRDefault="00195254" w:rsidP="00726C2F">
      <w:pPr>
        <w:pStyle w:val="Heading4"/>
      </w:pPr>
      <w:bookmarkStart w:id="77" w:name="_2.4.1.1_Consideration_of"/>
      <w:bookmarkEnd w:id="77"/>
      <w:r>
        <w:t>2.</w:t>
      </w:r>
      <w:r w:rsidR="00DA2491">
        <w:t>4</w:t>
      </w:r>
      <w:r w:rsidR="00CA2720">
        <w:t>.1.1</w:t>
      </w:r>
      <w:r w:rsidR="00CA2720">
        <w:tab/>
      </w:r>
      <w:r w:rsidR="00CA2720">
        <w:rPr>
          <w:lang w:val="en-AU"/>
        </w:rPr>
        <w:t>Con</w:t>
      </w:r>
      <w:r>
        <w:rPr>
          <w:lang w:val="en-AU"/>
        </w:rPr>
        <w:t>sideration of costs and benefits</w:t>
      </w:r>
    </w:p>
    <w:p w14:paraId="1FAD0658" w14:textId="77777777" w:rsidR="00DA2491" w:rsidRDefault="00DA2491" w:rsidP="00DA2491">
      <w:pPr>
        <w:pStyle w:val="Default"/>
        <w:rPr>
          <w:sz w:val="22"/>
          <w:szCs w:val="22"/>
        </w:rPr>
      </w:pPr>
      <w:r>
        <w:rPr>
          <w:sz w:val="22"/>
          <w:szCs w:val="22"/>
        </w:rPr>
        <w:t xml:space="preserve">In 2010, the Office of Best Practice Regulation provided FSANZ with a standing exemption (ID 12065) from preparing a Regulation Impact Statement for MRL proposals and applications. However, a limited impact analysis on different stakeholders is provided below. </w:t>
      </w:r>
    </w:p>
    <w:p w14:paraId="4BD91EDB" w14:textId="77777777" w:rsidR="00DA2491" w:rsidRDefault="00DA2491" w:rsidP="00DA2491">
      <w:pPr>
        <w:pStyle w:val="Default"/>
        <w:rPr>
          <w:sz w:val="22"/>
          <w:szCs w:val="22"/>
        </w:rPr>
      </w:pPr>
    </w:p>
    <w:p w14:paraId="63819CEF" w14:textId="7F84F63D" w:rsidR="00DA2491" w:rsidRDefault="00DA2491" w:rsidP="00DA2491">
      <w:pPr>
        <w:pStyle w:val="Default"/>
        <w:rPr>
          <w:sz w:val="22"/>
          <w:szCs w:val="22"/>
        </w:rPr>
      </w:pPr>
      <w:r>
        <w:rPr>
          <w:sz w:val="22"/>
          <w:szCs w:val="22"/>
        </w:rPr>
        <w:t xml:space="preserve">The direct and indirect benefits that would arise from a food regulatory measure developed or varied as a result of this proposal outweigh the costs to the community, industry and </w:t>
      </w:r>
      <w:r w:rsidR="00986CC7">
        <w:rPr>
          <w:sz w:val="22"/>
          <w:szCs w:val="22"/>
        </w:rPr>
        <w:t>g</w:t>
      </w:r>
      <w:r>
        <w:rPr>
          <w:sz w:val="22"/>
          <w:szCs w:val="22"/>
        </w:rPr>
        <w:t>overnment. The proposed MRL variations benefit growers and producers, state and territory agencies and the Australian Government in that they serve to further harmonise agricultural and food standards. Achieving consistency between agricultural and food legislation assists in the efficient enforcement of regulations and minimises compliance costs to primary producers.</w:t>
      </w:r>
    </w:p>
    <w:p w14:paraId="7E6E73CF" w14:textId="77777777" w:rsidR="00DA2491" w:rsidRDefault="00DA2491" w:rsidP="00DA2491">
      <w:pPr>
        <w:pStyle w:val="Default"/>
        <w:rPr>
          <w:sz w:val="22"/>
          <w:szCs w:val="22"/>
        </w:rPr>
      </w:pPr>
    </w:p>
    <w:p w14:paraId="6E5DB71F" w14:textId="77777777" w:rsidR="00DA2491" w:rsidRDefault="00DA2491" w:rsidP="00DA2491">
      <w:pPr>
        <w:pStyle w:val="Default"/>
        <w:rPr>
          <w:sz w:val="22"/>
          <w:szCs w:val="22"/>
        </w:rPr>
      </w:pPr>
      <w:r>
        <w:rPr>
          <w:sz w:val="22"/>
          <w:szCs w:val="22"/>
        </w:rPr>
        <w:t>Food importers may benefit from the additional or increased MRLs following approval of the proposed draft variations. Consumers may benefit because the proposed variations extend the options to source a wider variety of safe foods. Conversely, importers and consequently consumers may be disadvantaged where proposed additional or increased MRLs are not progressed as this may unnecessarily limit the variety of certain foods.</w:t>
      </w:r>
    </w:p>
    <w:p w14:paraId="1C4701E5" w14:textId="77777777" w:rsidR="00DA2491" w:rsidRDefault="00DA2491" w:rsidP="00DA2491">
      <w:pPr>
        <w:pStyle w:val="Default"/>
        <w:rPr>
          <w:sz w:val="22"/>
          <w:szCs w:val="22"/>
        </w:rPr>
      </w:pPr>
    </w:p>
    <w:p w14:paraId="6B207BBD" w14:textId="77777777" w:rsidR="00DA2491" w:rsidRDefault="00DA2491" w:rsidP="00DA2491">
      <w:pPr>
        <w:pStyle w:val="Default"/>
        <w:rPr>
          <w:sz w:val="22"/>
          <w:szCs w:val="22"/>
        </w:rPr>
      </w:pPr>
      <w:r>
        <w:rPr>
          <w:sz w:val="22"/>
          <w:szCs w:val="22"/>
        </w:rPr>
        <w:t xml:space="preserve">For M1020, the consideration and assessment of Codex MRLs adopted in 2021 for inclusion in the proposal reduces the onus on stakeholders to apply for newly adopted Codex MRLs and promotes consistency between domestic and international food regulatory measures. </w:t>
      </w:r>
    </w:p>
    <w:p w14:paraId="7E58CDCB" w14:textId="17CCE9D9" w:rsidR="00935697" w:rsidRDefault="00935697">
      <w:pPr>
        <w:widowControl/>
        <w:rPr>
          <w:szCs w:val="22"/>
        </w:rPr>
      </w:pPr>
    </w:p>
    <w:p w14:paraId="77A96D3C" w14:textId="23CCAEC0" w:rsidR="009F1BCF" w:rsidRPr="000F5583" w:rsidRDefault="00DA2491" w:rsidP="00DA2491">
      <w:r>
        <w:rPr>
          <w:szCs w:val="22"/>
        </w:rPr>
        <w:t>Any MRL deletions or reductions have the potential to restrict importation of foods and could potentially result in higher food prices and a reduced product range available to consumers. However, if a need is identified through consultation, there is scope under current processes to consider retaining specific MRLs for imported foods where the residues do not present a health risk to consumers, and there is a legitimate Codex or trading partner MRL (</w:t>
      </w:r>
      <w:hyperlink w:anchor="_2.2.1_Impacts_on" w:history="1">
        <w:r w:rsidRPr="007816EA">
          <w:rPr>
            <w:rStyle w:val="Hyperlink"/>
            <w:szCs w:val="22"/>
          </w:rPr>
          <w:t>See section 2.2.2</w:t>
        </w:r>
      </w:hyperlink>
      <w:r w:rsidRPr="007816EA">
        <w:rPr>
          <w:szCs w:val="22"/>
        </w:rPr>
        <w:t>)</w:t>
      </w:r>
      <w:r w:rsidRPr="000F5583">
        <w:rPr>
          <w:szCs w:val="22"/>
        </w:rPr>
        <w:t>.</w:t>
      </w:r>
    </w:p>
    <w:p w14:paraId="39D0823F" w14:textId="77777777" w:rsidR="00726C2F" w:rsidRDefault="00DA2491" w:rsidP="00726C2F">
      <w:pPr>
        <w:pStyle w:val="Heading4"/>
      </w:pPr>
      <w:r>
        <w:t>2.4</w:t>
      </w:r>
      <w:r w:rsidR="00726C2F">
        <w:t>.1.2</w:t>
      </w:r>
      <w:r w:rsidR="00726C2F">
        <w:tab/>
        <w:t>Other measures</w:t>
      </w:r>
    </w:p>
    <w:p w14:paraId="0F2170A6" w14:textId="77777777" w:rsidR="00726C2F" w:rsidRPr="000F5583" w:rsidRDefault="00DA2491" w:rsidP="00726C2F">
      <w:r>
        <w:rPr>
          <w:szCs w:val="22"/>
        </w:rPr>
        <w:t>There are no other measures (</w:t>
      </w:r>
      <w:r w:rsidRPr="000F5583">
        <w:rPr>
          <w:szCs w:val="22"/>
        </w:rPr>
        <w:t>whether available to FSANZ or not) that would be more cost-effective than a food regulatory measure developed or varied as a result of the proposal.</w:t>
      </w:r>
    </w:p>
    <w:p w14:paraId="10EB47E8" w14:textId="77777777" w:rsidR="00726C2F" w:rsidRDefault="008B0075" w:rsidP="008B0075">
      <w:pPr>
        <w:pStyle w:val="Heading4"/>
      </w:pPr>
      <w:r>
        <w:lastRenderedPageBreak/>
        <w:t>2.</w:t>
      </w:r>
      <w:r w:rsidR="00DA2491">
        <w:t>4</w:t>
      </w:r>
      <w:r>
        <w:t>.1.3</w:t>
      </w:r>
      <w:r>
        <w:tab/>
        <w:t>A</w:t>
      </w:r>
      <w:r w:rsidR="00726C2F" w:rsidRPr="00914030">
        <w:t>ny relevant New Zealand standards</w:t>
      </w:r>
    </w:p>
    <w:p w14:paraId="2D323A37" w14:textId="77777777" w:rsidR="00DA2491" w:rsidRDefault="00DA2491" w:rsidP="00DA2491">
      <w:pPr>
        <w:rPr>
          <w:szCs w:val="22"/>
        </w:rPr>
      </w:pPr>
      <w:r>
        <w:rPr>
          <w:szCs w:val="22"/>
        </w:rPr>
        <w:t xml:space="preserve">The </w:t>
      </w:r>
      <w:r>
        <w:rPr>
          <w:i/>
          <w:iCs/>
          <w:szCs w:val="22"/>
        </w:rPr>
        <w:t xml:space="preserve">Agreement between the Governments of Australia and New Zealand concerning a Joint Food Standards System </w:t>
      </w:r>
      <w:r>
        <w:rPr>
          <w:szCs w:val="22"/>
        </w:rPr>
        <w:t>(the Treaty) excludes MRLs for agvet chemicals in food from the system that sets joint food standards. Australia and New Zealand, therefore, independently and separately develop MRLs for agvet chemicals in food commodities. However, under the Trans-Tasman Mutual Recognition Arrangement (TTMRA), Australia and New Zealand accept food commodities that are legal for sale in each country, regardless of the sale-related regulatory requirements in the individual country.</w:t>
      </w:r>
    </w:p>
    <w:p w14:paraId="7AF02CE3" w14:textId="77777777" w:rsidR="00DA2491" w:rsidRDefault="00DA2491" w:rsidP="00DA2491">
      <w:pPr>
        <w:pStyle w:val="Default"/>
        <w:rPr>
          <w:sz w:val="22"/>
          <w:szCs w:val="22"/>
        </w:rPr>
      </w:pPr>
      <w:r>
        <w:rPr>
          <w:sz w:val="22"/>
          <w:szCs w:val="22"/>
        </w:rPr>
        <w:t xml:space="preserve"> </w:t>
      </w:r>
    </w:p>
    <w:p w14:paraId="6AF709A8" w14:textId="77777777" w:rsidR="00DA2491" w:rsidRDefault="00DA2491" w:rsidP="00DA2491">
      <w:pPr>
        <w:pStyle w:val="Default"/>
        <w:rPr>
          <w:color w:val="auto"/>
          <w:sz w:val="22"/>
          <w:szCs w:val="22"/>
        </w:rPr>
      </w:pPr>
      <w:r>
        <w:rPr>
          <w:sz w:val="22"/>
          <w:szCs w:val="22"/>
        </w:rPr>
        <w:t xml:space="preserve">All food imported or domestically-produced for sale in New Zealand (except for food imported from Australia) must comply with the current </w:t>
      </w:r>
      <w:hyperlink r:id="rId29" w:history="1">
        <w:r w:rsidRPr="00681006">
          <w:rPr>
            <w:rStyle w:val="Hyperlink"/>
            <w:sz w:val="22"/>
            <w:szCs w:val="22"/>
          </w:rPr>
          <w:t>Maximum residue levels (MRLs) for agricultural compounds – Food notice</w:t>
        </w:r>
      </w:hyperlink>
      <w:r>
        <w:rPr>
          <w:rStyle w:val="FootnoteReference"/>
          <w:sz w:val="22"/>
          <w:szCs w:val="22"/>
        </w:rPr>
        <w:footnoteReference w:id="9"/>
      </w:r>
      <w:r>
        <w:rPr>
          <w:sz w:val="22"/>
          <w:szCs w:val="22"/>
        </w:rPr>
        <w:t xml:space="preserve"> </w:t>
      </w:r>
      <w:r>
        <w:rPr>
          <w:color w:val="auto"/>
          <w:sz w:val="22"/>
          <w:szCs w:val="22"/>
        </w:rPr>
        <w:t xml:space="preserve">and amendments. Agvet chemical residues in food must comply with the specific MRLs listed in the Food Notice including the ‘default’ MRL of 0.1 mg/kg where no specific MRL is listed. If a food is imported and no domestic MRL has been established, Codex MRLs can be recognised. </w:t>
      </w:r>
    </w:p>
    <w:p w14:paraId="223A625A" w14:textId="77777777" w:rsidR="00DA2491" w:rsidRDefault="00DA2491" w:rsidP="00DA2491">
      <w:pPr>
        <w:pStyle w:val="Default"/>
        <w:rPr>
          <w:color w:val="auto"/>
          <w:sz w:val="22"/>
          <w:szCs w:val="22"/>
        </w:rPr>
      </w:pPr>
    </w:p>
    <w:p w14:paraId="34DBD4F6" w14:textId="77777777" w:rsidR="008B0075" w:rsidRDefault="00DA2491" w:rsidP="00DA2491">
      <w:pPr>
        <w:rPr>
          <w:lang w:bidi="ar-SA"/>
        </w:rPr>
      </w:pPr>
      <w:r>
        <w:rPr>
          <w:szCs w:val="22"/>
        </w:rPr>
        <w:t>MRLs in the Code may differ from those in the New Zealand MRL Food Notice for a number of legitimate reasons including different use patterns of the chemicals.</w:t>
      </w:r>
    </w:p>
    <w:p w14:paraId="7085B908" w14:textId="77777777" w:rsidR="008B5567" w:rsidRDefault="00DA2491" w:rsidP="00DA2491">
      <w:pPr>
        <w:pStyle w:val="Heading4"/>
      </w:pPr>
      <w:r>
        <w:t>2.4</w:t>
      </w:r>
      <w:r w:rsidR="00BE3818">
        <w:t>.1.4</w:t>
      </w:r>
      <w:r w:rsidR="00BE3818">
        <w:tab/>
      </w:r>
      <w:r w:rsidR="0027513D">
        <w:t>A</w:t>
      </w:r>
      <w:r w:rsidR="00BE3818">
        <w:t>ny other relevant matters</w:t>
      </w:r>
    </w:p>
    <w:p w14:paraId="551855AD" w14:textId="77777777" w:rsidR="00BE3818" w:rsidRDefault="008B5567" w:rsidP="00BE3818">
      <w:pPr>
        <w:rPr>
          <w:lang w:bidi="ar-SA"/>
        </w:rPr>
      </w:pPr>
      <w:r>
        <w:t>Other relevant matters are considered below</w:t>
      </w:r>
      <w:r w:rsidR="00BE3818">
        <w:rPr>
          <w:lang w:bidi="ar-SA"/>
        </w:rPr>
        <w:t>.</w:t>
      </w:r>
      <w:r>
        <w:t xml:space="preserve"> </w:t>
      </w:r>
    </w:p>
    <w:p w14:paraId="219BABBC" w14:textId="77777777" w:rsidR="00022DBC" w:rsidRPr="00914030" w:rsidRDefault="00BE3818" w:rsidP="00022DBC">
      <w:pPr>
        <w:pStyle w:val="Heading3"/>
      </w:pPr>
      <w:bookmarkStart w:id="78" w:name="_Toc300761897"/>
      <w:bookmarkStart w:id="79" w:name="_Toc300933440"/>
      <w:r>
        <w:t>2.</w:t>
      </w:r>
      <w:r w:rsidR="00DA2491">
        <w:t>4</w:t>
      </w:r>
      <w:r>
        <w:t>.2</w:t>
      </w:r>
      <w:r w:rsidR="00022DBC" w:rsidRPr="00914030">
        <w:t>.</w:t>
      </w:r>
      <w:r w:rsidR="00022DBC" w:rsidRPr="00914030">
        <w:tab/>
      </w:r>
      <w:r>
        <w:t xml:space="preserve">Subsection 18(1) </w:t>
      </w:r>
      <w:bookmarkEnd w:id="78"/>
      <w:bookmarkEnd w:id="79"/>
    </w:p>
    <w:p w14:paraId="6C1815A0" w14:textId="77777777"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14:paraId="73027C28" w14:textId="77777777" w:rsidR="00022DBC" w:rsidRPr="00914030" w:rsidRDefault="00BE3818" w:rsidP="00022DBC">
      <w:pPr>
        <w:pStyle w:val="Heading4"/>
        <w:rPr>
          <w:lang w:eastAsia="en-AU"/>
        </w:rPr>
      </w:pPr>
      <w:bookmarkStart w:id="80" w:name="_Toc297029117"/>
      <w:bookmarkStart w:id="81" w:name="_Toc300761898"/>
      <w:bookmarkStart w:id="82" w:name="_Toc300933441"/>
      <w:r>
        <w:rPr>
          <w:lang w:eastAsia="en-AU"/>
        </w:rPr>
        <w:t>2.</w:t>
      </w:r>
      <w:r w:rsidR="00DA2491">
        <w:rPr>
          <w:lang w:eastAsia="en-AU"/>
        </w:rPr>
        <w:t>4</w:t>
      </w:r>
      <w:r>
        <w:rPr>
          <w:lang w:eastAsia="en-AU"/>
        </w:rPr>
        <w:t>.2</w:t>
      </w:r>
      <w:r w:rsidR="00022DBC" w:rsidRPr="00914030">
        <w:rPr>
          <w:lang w:eastAsia="en-AU"/>
        </w:rPr>
        <w:t>.1</w:t>
      </w:r>
      <w:r w:rsidR="00022DBC" w:rsidRPr="00914030">
        <w:rPr>
          <w:lang w:eastAsia="en-AU"/>
        </w:rPr>
        <w:tab/>
        <w:t>Protection of public health and safety</w:t>
      </w:r>
      <w:bookmarkEnd w:id="80"/>
      <w:bookmarkEnd w:id="81"/>
      <w:bookmarkEnd w:id="82"/>
    </w:p>
    <w:p w14:paraId="4161ED10" w14:textId="77777777" w:rsidR="00DA2491" w:rsidRPr="00ED7EA0" w:rsidRDefault="00DA2491" w:rsidP="00DA2491">
      <w:r w:rsidRPr="00ED7EA0">
        <w:t xml:space="preserve">FSANZ conducted DEAs to assess the suitability of </w:t>
      </w:r>
      <w:r>
        <w:t xml:space="preserve">increased or new </w:t>
      </w:r>
      <w:r w:rsidRPr="00ED7EA0">
        <w:t xml:space="preserve">MRLs requested by </w:t>
      </w:r>
      <w:r>
        <w:t xml:space="preserve">both the APVMA and </w:t>
      </w:r>
      <w:r w:rsidRPr="00ED7EA0">
        <w:t xml:space="preserve">other parties. </w:t>
      </w:r>
    </w:p>
    <w:p w14:paraId="64D05341" w14:textId="77777777" w:rsidR="00DA2491" w:rsidRPr="00ED7EA0" w:rsidRDefault="00DA2491" w:rsidP="00DA2491"/>
    <w:p w14:paraId="2716D9A7" w14:textId="77777777" w:rsidR="00DA2491" w:rsidRDefault="00DA2491" w:rsidP="00DA2491">
      <w:r w:rsidRPr="00ED7EA0">
        <w:t xml:space="preserve">FSANZ has also considered antimicrobial resistance implications for variations requested for </w:t>
      </w:r>
      <w:r>
        <w:t>fungicides</w:t>
      </w:r>
      <w:r w:rsidRPr="00ED7EA0">
        <w:t xml:space="preserve"> </w:t>
      </w:r>
      <w:r>
        <w:t>and veterinary chemicals such as antibiotics</w:t>
      </w:r>
      <w:r w:rsidRPr="00ED7EA0">
        <w:t xml:space="preserve"> as part of this proposal in consultation with the APVMA.</w:t>
      </w:r>
    </w:p>
    <w:p w14:paraId="32A8AADE" w14:textId="77777777" w:rsidR="00DA2491" w:rsidRDefault="00DA2491" w:rsidP="00DA2491"/>
    <w:p w14:paraId="0BAFE044" w14:textId="27DEE11F" w:rsidR="00022DBC" w:rsidRPr="000F5583" w:rsidRDefault="00DA2491" w:rsidP="00DA2491">
      <w:r w:rsidRPr="00ED7EA0">
        <w:t xml:space="preserve">Using the best </w:t>
      </w:r>
      <w:r w:rsidRPr="000F5583">
        <w:t xml:space="preserve">available scientific data and internationally recognised risk assessment methodologies, FSANZ concluded that the proposed MRLs </w:t>
      </w:r>
      <w:r w:rsidR="00015F56" w:rsidRPr="00ED7EA0">
        <w:t>will pose negligible public health and safety risks to consumers</w:t>
      </w:r>
      <w:r w:rsidR="00015F56">
        <w:t>.</w:t>
      </w:r>
    </w:p>
    <w:p w14:paraId="753B4D78" w14:textId="77777777" w:rsidR="00022DBC" w:rsidRPr="000F5583" w:rsidRDefault="00DA2491" w:rsidP="00022DBC">
      <w:pPr>
        <w:pStyle w:val="Heading4"/>
        <w:rPr>
          <w:lang w:eastAsia="en-AU"/>
        </w:rPr>
      </w:pPr>
      <w:bookmarkStart w:id="83" w:name="_Toc300761899"/>
      <w:bookmarkStart w:id="84" w:name="_Toc300933442"/>
      <w:r w:rsidRPr="000F5583">
        <w:rPr>
          <w:lang w:eastAsia="en-AU"/>
        </w:rPr>
        <w:t>2.4</w:t>
      </w:r>
      <w:r w:rsidR="00BE3818" w:rsidRPr="000F5583">
        <w:rPr>
          <w:lang w:eastAsia="en-AU"/>
        </w:rPr>
        <w:t>.2</w:t>
      </w:r>
      <w:r w:rsidR="00022DBC" w:rsidRPr="000F5583">
        <w:rPr>
          <w:lang w:eastAsia="en-AU"/>
        </w:rPr>
        <w:t>.2</w:t>
      </w:r>
      <w:r w:rsidR="00022DBC" w:rsidRPr="000F5583">
        <w:rPr>
          <w:lang w:eastAsia="en-AU"/>
        </w:rPr>
        <w:tab/>
        <w:t>The provision of adequate information relating to food to enable consumers to make informed choices</w:t>
      </w:r>
      <w:bookmarkEnd w:id="83"/>
      <w:bookmarkEnd w:id="84"/>
    </w:p>
    <w:p w14:paraId="7F17DA58" w14:textId="77777777" w:rsidR="00022DBC" w:rsidRPr="000F5583" w:rsidRDefault="00DA2491" w:rsidP="00022DBC">
      <w:r w:rsidRPr="000F5583">
        <w:t>This objective is not relevant to matters under consideration in this proposal.</w:t>
      </w:r>
    </w:p>
    <w:p w14:paraId="51205595" w14:textId="77777777" w:rsidR="00022DBC" w:rsidRPr="000F5583" w:rsidRDefault="00BE3818" w:rsidP="00022DBC">
      <w:pPr>
        <w:pStyle w:val="Heading4"/>
        <w:rPr>
          <w:lang w:eastAsia="en-AU"/>
        </w:rPr>
      </w:pPr>
      <w:bookmarkStart w:id="85" w:name="_Toc300761900"/>
      <w:bookmarkStart w:id="86" w:name="_Toc300933443"/>
      <w:r w:rsidRPr="000F5583">
        <w:rPr>
          <w:lang w:eastAsia="en-AU"/>
        </w:rPr>
        <w:t>2.</w:t>
      </w:r>
      <w:r w:rsidR="00DA2491" w:rsidRPr="000F5583">
        <w:rPr>
          <w:lang w:eastAsia="en-AU"/>
        </w:rPr>
        <w:t>4</w:t>
      </w:r>
      <w:r w:rsidRPr="000F5583">
        <w:rPr>
          <w:lang w:eastAsia="en-AU"/>
        </w:rPr>
        <w:t>.2</w:t>
      </w:r>
      <w:r w:rsidR="00022DBC" w:rsidRPr="000F5583">
        <w:rPr>
          <w:lang w:eastAsia="en-AU"/>
        </w:rPr>
        <w:t>.3</w:t>
      </w:r>
      <w:r w:rsidR="00022DBC" w:rsidRPr="000F5583">
        <w:rPr>
          <w:lang w:eastAsia="en-AU"/>
        </w:rPr>
        <w:tab/>
        <w:t>The prevention of misleading or deceptive conduct</w:t>
      </w:r>
      <w:bookmarkEnd w:id="85"/>
      <w:bookmarkEnd w:id="86"/>
    </w:p>
    <w:p w14:paraId="60801975" w14:textId="18BB5B32" w:rsidR="00022DBC" w:rsidRPr="000F5583" w:rsidRDefault="00020526" w:rsidP="00022DBC">
      <w:r w:rsidRPr="000F5583">
        <w:t>This objective is not relevant to matters under consideration in this proposal.</w:t>
      </w:r>
    </w:p>
    <w:p w14:paraId="2D5D7FA9" w14:textId="5A68C00A" w:rsidR="00022DBC" w:rsidRPr="00914030" w:rsidRDefault="00B51E03" w:rsidP="00B51E03">
      <w:pPr>
        <w:pStyle w:val="Heading3"/>
      </w:pPr>
      <w:bookmarkStart w:id="87" w:name="_2.4.3_Subsection_18(2)"/>
      <w:bookmarkStart w:id="88" w:name="_Toc300761901"/>
      <w:bookmarkStart w:id="89" w:name="_Toc300933444"/>
      <w:bookmarkEnd w:id="87"/>
      <w:r>
        <w:lastRenderedPageBreak/>
        <w:t>2.</w:t>
      </w:r>
      <w:r w:rsidR="00020526">
        <w:t>4</w:t>
      </w:r>
      <w:r>
        <w:t>.3</w:t>
      </w:r>
      <w:r w:rsidR="00022DBC" w:rsidRPr="00914030">
        <w:tab/>
        <w:t xml:space="preserve">Subsection 18(2) </w:t>
      </w:r>
      <w:bookmarkEnd w:id="88"/>
      <w:bookmarkEnd w:id="89"/>
      <w:r w:rsidR="00022DBC" w:rsidRPr="00914030">
        <w:t>considerations</w:t>
      </w:r>
    </w:p>
    <w:p w14:paraId="76F74E48" w14:textId="77777777" w:rsidR="00022DBC" w:rsidRPr="00914030" w:rsidRDefault="00022DBC" w:rsidP="00022DBC">
      <w:pPr>
        <w:rPr>
          <w:rFonts w:cs="Arial"/>
        </w:rPr>
      </w:pPr>
      <w:r w:rsidRPr="00914030">
        <w:rPr>
          <w:rFonts w:cs="Arial"/>
        </w:rPr>
        <w:t>FSANZ has also had regard to:</w:t>
      </w:r>
    </w:p>
    <w:p w14:paraId="088322D6" w14:textId="77777777" w:rsidR="00022DBC" w:rsidRPr="00914030" w:rsidRDefault="00022DBC" w:rsidP="00022DBC">
      <w:pPr>
        <w:rPr>
          <w:rFonts w:cs="Arial"/>
        </w:rPr>
      </w:pPr>
    </w:p>
    <w:p w14:paraId="29DC16D4" w14:textId="77777777" w:rsidR="00022DBC" w:rsidRPr="008828D9" w:rsidRDefault="00022DBC" w:rsidP="00022DBC">
      <w:pPr>
        <w:pStyle w:val="FSBullet1"/>
        <w:rPr>
          <w:b/>
        </w:rPr>
      </w:pPr>
      <w:r w:rsidRPr="008828D9">
        <w:rPr>
          <w:b/>
        </w:rPr>
        <w:t>the need for standards to be based on risk analysis using the best available scientific evidence</w:t>
      </w:r>
    </w:p>
    <w:p w14:paraId="7B64877F" w14:textId="77777777" w:rsidR="008828D9" w:rsidRDefault="008828D9" w:rsidP="008828D9">
      <w:pPr>
        <w:rPr>
          <w:lang w:bidi="ar-SA"/>
        </w:rPr>
      </w:pPr>
    </w:p>
    <w:p w14:paraId="27E0D6AE" w14:textId="77777777" w:rsidR="00020526" w:rsidRDefault="00020526" w:rsidP="00020526">
      <w:r>
        <w:t>The proposed amendments to S</w:t>
      </w:r>
      <w:r w:rsidRPr="00716C63">
        <w:t>chedule 20 are based on risk analysis that used the best available scientific evidence and internationally recognised risk assessment methodologies. FSANZ conducted a risk assessment which concluded that the estimated dietary exposures, for each proposed MRL, using Australian food consumption data do not exceed HBGVs.</w:t>
      </w:r>
    </w:p>
    <w:p w14:paraId="779895B1" w14:textId="77777777" w:rsidR="00020526" w:rsidRDefault="00020526" w:rsidP="00020526"/>
    <w:p w14:paraId="5AAF1416" w14:textId="33B3A841" w:rsidR="008828D9" w:rsidRPr="009F2682" w:rsidRDefault="00020526" w:rsidP="00020526">
      <w:r w:rsidRPr="00CC3B1C">
        <w:t xml:space="preserve">The APVMA </w:t>
      </w:r>
      <w:r>
        <w:t xml:space="preserve">separately </w:t>
      </w:r>
      <w:r w:rsidRPr="00CC3B1C">
        <w:t xml:space="preserve">undertake formal legislative reviews or reconsideration of domestically approved chemicals to scientifically reassess the risks with agvet chemicals to ensure that agvet chemicals are used safely and effectively. FSANZ and the APVMA liaise </w:t>
      </w:r>
      <w:r w:rsidRPr="009F2682">
        <w:t>closely in regards to the outcomes of these chemical reviews and amendments to MRLs in Schedule 20 are made accordingly.</w:t>
      </w:r>
    </w:p>
    <w:p w14:paraId="09A28110" w14:textId="77777777" w:rsidR="008828D9" w:rsidRPr="009F2682" w:rsidRDefault="008828D9" w:rsidP="008828D9">
      <w:pPr>
        <w:rPr>
          <w:lang w:bidi="ar-SA"/>
        </w:rPr>
      </w:pPr>
    </w:p>
    <w:p w14:paraId="3A3DF9F6" w14:textId="77777777" w:rsidR="00022DBC" w:rsidRPr="009F2682" w:rsidRDefault="00022DBC" w:rsidP="00022DBC">
      <w:pPr>
        <w:pStyle w:val="FSBullet1"/>
        <w:rPr>
          <w:b/>
        </w:rPr>
      </w:pPr>
      <w:r w:rsidRPr="009F2682">
        <w:rPr>
          <w:b/>
        </w:rPr>
        <w:t>the promotion of consistency between domestic and international food standards</w:t>
      </w:r>
    </w:p>
    <w:p w14:paraId="76AB2037" w14:textId="77777777" w:rsidR="008828D9" w:rsidRPr="009F2682" w:rsidRDefault="008828D9" w:rsidP="008828D9">
      <w:pPr>
        <w:rPr>
          <w:lang w:bidi="ar-SA"/>
        </w:rPr>
      </w:pPr>
    </w:p>
    <w:p w14:paraId="1DFFD39F" w14:textId="1EC82AB8" w:rsidR="008828D9" w:rsidRPr="009F2682" w:rsidRDefault="00020526" w:rsidP="008828D9">
      <w:r w:rsidRPr="009F2682">
        <w:t xml:space="preserve">The proposed changes remove </w:t>
      </w:r>
      <w:r w:rsidR="00607A85" w:rsidRPr="009F2682">
        <w:t xml:space="preserve">identified </w:t>
      </w:r>
      <w:r w:rsidRPr="009F2682">
        <w:t xml:space="preserve">inconsistencies between agricultural and food standards and </w:t>
      </w:r>
      <w:r w:rsidR="00607A85" w:rsidRPr="009F2682">
        <w:t xml:space="preserve">assist to </w:t>
      </w:r>
      <w:r w:rsidRPr="009F2682">
        <w:t xml:space="preserve">align the Code with trading partner standards and Codex. The consideration of recently adopted Codex MRLs through the annual harmonisation proposal process </w:t>
      </w:r>
      <w:r w:rsidRPr="009F2682">
        <w:rPr>
          <w:lang w:val="en-AU"/>
        </w:rPr>
        <w:t>promote</w:t>
      </w:r>
      <w:r w:rsidR="00015F56">
        <w:rPr>
          <w:lang w:val="en-AU"/>
        </w:rPr>
        <w:t>s</w:t>
      </w:r>
      <w:r w:rsidRPr="009F2682">
        <w:rPr>
          <w:lang w:val="en-AU"/>
        </w:rPr>
        <w:t xml:space="preserve"> consistency between domestic and international food regulatory measures without reducing the safeguards that apply to public</w:t>
      </w:r>
      <w:r w:rsidR="00015F56">
        <w:rPr>
          <w:lang w:val="en-AU"/>
        </w:rPr>
        <w:t xml:space="preserve"> health and consumer protection</w:t>
      </w:r>
      <w:r w:rsidRPr="009F2682">
        <w:rPr>
          <w:lang w:val="en-AU"/>
        </w:rPr>
        <w:t>.</w:t>
      </w:r>
    </w:p>
    <w:p w14:paraId="7A663521" w14:textId="77777777" w:rsidR="008828D9" w:rsidRPr="009F2682" w:rsidRDefault="008828D9" w:rsidP="008828D9">
      <w:pPr>
        <w:rPr>
          <w:lang w:bidi="ar-SA"/>
        </w:rPr>
      </w:pPr>
    </w:p>
    <w:p w14:paraId="3E111FEF" w14:textId="77777777" w:rsidR="00022DBC" w:rsidRPr="009F2682" w:rsidRDefault="00022DBC" w:rsidP="00022DBC">
      <w:pPr>
        <w:pStyle w:val="FSBullet1"/>
        <w:rPr>
          <w:b/>
        </w:rPr>
      </w:pPr>
      <w:r w:rsidRPr="009F2682">
        <w:rPr>
          <w:b/>
        </w:rPr>
        <w:t>the desirability of an efficient and internationally competitive food industry</w:t>
      </w:r>
    </w:p>
    <w:p w14:paraId="3202F1DC" w14:textId="77777777" w:rsidR="008828D9" w:rsidRPr="009F2682" w:rsidRDefault="008828D9" w:rsidP="008828D9">
      <w:pPr>
        <w:rPr>
          <w:lang w:bidi="ar-SA"/>
        </w:rPr>
      </w:pPr>
    </w:p>
    <w:p w14:paraId="36055D30" w14:textId="5BB8AD7A" w:rsidR="008828D9" w:rsidRPr="009F2682" w:rsidRDefault="00020526" w:rsidP="008828D9">
      <w:r w:rsidRPr="009F2682">
        <w:t>The proposed changes will minimise potential costs to primary producers, rural and regional communities and importers in terms of permitting the sale of food containing legitimate levels of agvet residues.</w:t>
      </w:r>
    </w:p>
    <w:p w14:paraId="06D4D33B" w14:textId="77777777" w:rsidR="008828D9" w:rsidRPr="009F2682" w:rsidRDefault="008828D9" w:rsidP="008828D9">
      <w:pPr>
        <w:rPr>
          <w:lang w:bidi="ar-SA"/>
        </w:rPr>
      </w:pPr>
    </w:p>
    <w:p w14:paraId="2DB83B47" w14:textId="77777777" w:rsidR="00022DBC" w:rsidRPr="008828D9" w:rsidRDefault="00022DBC" w:rsidP="00022DBC">
      <w:pPr>
        <w:pStyle w:val="FSBullet1"/>
        <w:rPr>
          <w:b/>
        </w:rPr>
      </w:pPr>
      <w:r w:rsidRPr="008828D9">
        <w:rPr>
          <w:b/>
        </w:rPr>
        <w:t>the promotion of fair trading in food</w:t>
      </w:r>
    </w:p>
    <w:p w14:paraId="0FC6D927" w14:textId="77777777" w:rsidR="008828D9" w:rsidRDefault="008828D9" w:rsidP="008828D9">
      <w:pPr>
        <w:rPr>
          <w:lang w:bidi="ar-SA"/>
        </w:rPr>
      </w:pPr>
    </w:p>
    <w:p w14:paraId="5A857626" w14:textId="3AEABD4F" w:rsidR="008828D9" w:rsidRPr="009F2682" w:rsidRDefault="00020526" w:rsidP="008828D9">
      <w:r w:rsidRPr="00350C15">
        <w:t xml:space="preserve">This is addressed in </w:t>
      </w:r>
      <w:hyperlink w:anchor="_2.4.1.1_Consideration_of" w:history="1">
        <w:r w:rsidRPr="007816EA">
          <w:rPr>
            <w:rStyle w:val="Hyperlink"/>
          </w:rPr>
          <w:t>section 2.4.1.1</w:t>
        </w:r>
      </w:hyperlink>
      <w:r w:rsidR="00C773EA" w:rsidRPr="00C773EA">
        <w:rPr>
          <w:rStyle w:val="Hyperlink"/>
          <w:color w:val="auto"/>
          <w:u w:val="none"/>
        </w:rPr>
        <w:t>.</w:t>
      </w:r>
    </w:p>
    <w:p w14:paraId="4D12667F" w14:textId="77777777" w:rsidR="008828D9" w:rsidRPr="009F2682" w:rsidRDefault="008828D9" w:rsidP="008828D9">
      <w:pPr>
        <w:rPr>
          <w:lang w:bidi="ar-SA"/>
        </w:rPr>
      </w:pPr>
    </w:p>
    <w:p w14:paraId="55F2F60B" w14:textId="77777777" w:rsidR="00022DBC" w:rsidRPr="009F2682" w:rsidRDefault="00022DBC" w:rsidP="00022DBC">
      <w:pPr>
        <w:pStyle w:val="FSBullet1"/>
      </w:pPr>
      <w:r w:rsidRPr="009F2682">
        <w:rPr>
          <w:b/>
        </w:rPr>
        <w:t xml:space="preserve">any written policy guidelines formulated by the </w:t>
      </w:r>
      <w:r w:rsidR="006E527D" w:rsidRPr="009F2682">
        <w:rPr>
          <w:b/>
        </w:rPr>
        <w:t>Forum on Food Regulation</w:t>
      </w:r>
    </w:p>
    <w:p w14:paraId="64D5F104" w14:textId="77777777" w:rsidR="00022DBC" w:rsidRPr="009F2682" w:rsidRDefault="00022DBC" w:rsidP="00022DBC">
      <w:pPr>
        <w:rPr>
          <w:lang w:bidi="ar-SA"/>
        </w:rPr>
      </w:pPr>
    </w:p>
    <w:p w14:paraId="7E8C0B4E" w14:textId="45E3ECD2" w:rsidR="00022DBC" w:rsidRPr="009F2682" w:rsidRDefault="00C773EA" w:rsidP="00022DBC">
      <w:r w:rsidRPr="009F2682">
        <w:rPr>
          <w:szCs w:val="22"/>
        </w:rPr>
        <w:t>FSANZ has had regard to the Forum’s Policy Guideline on the Regulation of Residues of Agricultural and Veterinary Chemicals in Food</w:t>
      </w:r>
      <w:r w:rsidRPr="009F2682">
        <w:rPr>
          <w:rStyle w:val="FootnoteReference"/>
          <w:szCs w:val="22"/>
        </w:rPr>
        <w:footnoteReference w:id="10"/>
      </w:r>
      <w:r w:rsidRPr="009F2682">
        <w:rPr>
          <w:szCs w:val="22"/>
        </w:rPr>
        <w:t>. It forms a framework for the consideration of alternative approaches to address issues surrounding the regulation of residues of agricultural and veterinary chemicals in food.</w:t>
      </w:r>
    </w:p>
    <w:p w14:paraId="5D9A9BE8" w14:textId="77777777" w:rsidR="00E520FE" w:rsidRDefault="00E520FE" w:rsidP="00DD3C5E"/>
    <w:p w14:paraId="7B63382B" w14:textId="77777777" w:rsidR="00015F56" w:rsidRDefault="00015F56">
      <w:pPr>
        <w:widowControl/>
        <w:rPr>
          <w:b/>
          <w:bCs/>
          <w:sz w:val="36"/>
          <w:szCs w:val="28"/>
          <w:lang w:bidi="ar-SA"/>
        </w:rPr>
      </w:pPr>
      <w:bookmarkStart w:id="90" w:name="_Toc286391014"/>
      <w:bookmarkStart w:id="91" w:name="_Toc175381455"/>
      <w:bookmarkStart w:id="92" w:name="_Toc300933445"/>
      <w:bookmarkEnd w:id="36"/>
      <w:bookmarkEnd w:id="37"/>
      <w:bookmarkEnd w:id="38"/>
      <w:bookmarkEnd w:id="39"/>
      <w:bookmarkEnd w:id="40"/>
      <w:bookmarkEnd w:id="41"/>
      <w:bookmarkEnd w:id="57"/>
      <w:r>
        <w:br w:type="page"/>
      </w:r>
    </w:p>
    <w:p w14:paraId="0F5BF4C4" w14:textId="0E234D90" w:rsidR="005F7342" w:rsidRPr="00932F14" w:rsidRDefault="00867B23" w:rsidP="00E203C2">
      <w:pPr>
        <w:pStyle w:val="Heading1"/>
      </w:pPr>
      <w:bookmarkStart w:id="93" w:name="_Toc98488174"/>
      <w:bookmarkStart w:id="94" w:name="_Toc98495638"/>
      <w:r>
        <w:lastRenderedPageBreak/>
        <w:t>3</w:t>
      </w:r>
      <w:r w:rsidR="00F604DE">
        <w:tab/>
      </w:r>
      <w:bookmarkEnd w:id="90"/>
      <w:bookmarkEnd w:id="91"/>
      <w:bookmarkEnd w:id="92"/>
      <w:r w:rsidR="00D14405" w:rsidRPr="00C773EA">
        <w:t>Draft variation</w:t>
      </w:r>
      <w:bookmarkEnd w:id="93"/>
      <w:bookmarkEnd w:id="94"/>
      <w:r w:rsidR="00C773EA" w:rsidRPr="00C773EA">
        <w:t xml:space="preserve"> </w:t>
      </w:r>
    </w:p>
    <w:p w14:paraId="55C9C2BE" w14:textId="4C9A6214" w:rsidR="00D209C9" w:rsidRDefault="00D209C9" w:rsidP="00D209C9">
      <w:r w:rsidRPr="001E1FAB">
        <w:rPr>
          <w:color w:val="000000" w:themeColor="text1"/>
        </w:rPr>
        <w:t>The d</w:t>
      </w:r>
      <w:r>
        <w:rPr>
          <w:color w:val="000000" w:themeColor="text1"/>
        </w:rPr>
        <w:t>raft variation to the Code is</w:t>
      </w:r>
      <w:r w:rsidRPr="001E1FAB">
        <w:rPr>
          <w:color w:val="000000" w:themeColor="text1"/>
        </w:rPr>
        <w:t xml:space="preserve"> at Attachment A</w:t>
      </w:r>
      <w:r>
        <w:rPr>
          <w:color w:val="000000" w:themeColor="text1"/>
        </w:rPr>
        <w:t xml:space="preserve"> and</w:t>
      </w:r>
      <w:r w:rsidR="003C1616">
        <w:rPr>
          <w:color w:val="000000" w:themeColor="text1"/>
        </w:rPr>
        <w:t>, if approved,</w:t>
      </w:r>
      <w:r>
        <w:rPr>
          <w:color w:val="000000" w:themeColor="text1"/>
        </w:rPr>
        <w:t xml:space="preserve"> is intended to take </w:t>
      </w:r>
      <w:r w:rsidRPr="00C773EA">
        <w:t xml:space="preserve">effect on </w:t>
      </w:r>
      <w:r w:rsidR="000564DE" w:rsidRPr="00C773EA">
        <w:t>gazettal</w:t>
      </w:r>
      <w:r w:rsidRPr="00C773EA">
        <w:t>.</w:t>
      </w:r>
    </w:p>
    <w:p w14:paraId="4863178D" w14:textId="2AC1642E" w:rsidR="00C773EA" w:rsidRDefault="00C773EA" w:rsidP="00D209C9"/>
    <w:p w14:paraId="582D049D" w14:textId="09F25826" w:rsidR="00C773EA" w:rsidRDefault="00C773EA" w:rsidP="00D209C9">
      <w:pPr>
        <w:rPr>
          <w:color w:val="000000" w:themeColor="text1"/>
        </w:rPr>
      </w:pPr>
      <w:r>
        <w:rPr>
          <w:szCs w:val="22"/>
        </w:rPr>
        <w:t xml:space="preserve">MRLs in the tables of the draft variation are expressed as mg per kg. An asterisk (*) indicates that the maximum residue limit is set at the limit of determination for the relevant analytical method for the chemical and the symbol ‘T’ indicates that the MRL is a temporary MRL. </w:t>
      </w:r>
      <w:r w:rsidRPr="00871D9E">
        <w:rPr>
          <w:szCs w:val="22"/>
        </w:rPr>
        <w:t>This temporary categorisation enables further work to be carried out in Australia or overseas for reconsideration at some future date. It can also be used in Australia when an MRL is being phased out. Temporary MRLs are often established by the APVMA and their expiration periods can vary depending on the particular chemical.</w:t>
      </w:r>
    </w:p>
    <w:p w14:paraId="3840CE10" w14:textId="77777777" w:rsidR="00D209C9" w:rsidRPr="001E1FAB" w:rsidRDefault="00D209C9" w:rsidP="00D209C9">
      <w:pPr>
        <w:rPr>
          <w:color w:val="000000" w:themeColor="text1"/>
        </w:rPr>
      </w:pPr>
    </w:p>
    <w:p w14:paraId="292E09E4" w14:textId="37E5238F" w:rsidR="00A12B44" w:rsidRPr="00D26814" w:rsidRDefault="002C4A91" w:rsidP="00A12B44">
      <w:pPr>
        <w:rPr>
          <w:u w:val="single"/>
        </w:rPr>
      </w:pPr>
      <w:r>
        <w:t>A</w:t>
      </w:r>
      <w:r w:rsidR="005358B0">
        <w:t xml:space="preserve"> draft explanator</w:t>
      </w:r>
      <w:r w:rsidR="005358B0" w:rsidRPr="00D26814">
        <w:t>y statement</w:t>
      </w:r>
      <w:r w:rsidR="005358B0">
        <w:t xml:space="preserve"> </w:t>
      </w:r>
      <w:r>
        <w:t>is</w:t>
      </w:r>
      <w:r w:rsidR="005358B0">
        <w:t xml:space="preserve"> at Attachment B. </w:t>
      </w:r>
      <w:r w:rsidR="00D26814">
        <w:t xml:space="preserve">An </w:t>
      </w:r>
      <w:r w:rsidR="00D26814" w:rsidRPr="00D26814">
        <w:t xml:space="preserve">explanatory statement is required to accompany </w:t>
      </w:r>
      <w:r w:rsidR="00D26814">
        <w:t>an</w:t>
      </w:r>
      <w:r w:rsidR="00D26814" w:rsidRPr="00D26814">
        <w:t xml:space="preserve"> instrument lodged on the Federal Register of Legislati</w:t>
      </w:r>
      <w:r w:rsidR="004D6BBF">
        <w:t>on</w:t>
      </w:r>
      <w:r w:rsidR="00D26814">
        <w:t xml:space="preserve">. </w:t>
      </w:r>
    </w:p>
    <w:p w14:paraId="2BD6E707" w14:textId="77777777" w:rsidR="003C4969" w:rsidRPr="00924C80" w:rsidRDefault="00924C80" w:rsidP="002432EE">
      <w:pPr>
        <w:spacing w:before="240"/>
        <w:rPr>
          <w:b/>
          <w:sz w:val="28"/>
          <w:szCs w:val="28"/>
        </w:rPr>
      </w:pPr>
      <w:r w:rsidRPr="00924C80">
        <w:rPr>
          <w:b/>
          <w:sz w:val="28"/>
          <w:szCs w:val="28"/>
        </w:rPr>
        <w:t>A</w:t>
      </w:r>
      <w:r>
        <w:rPr>
          <w:b/>
          <w:sz w:val="28"/>
          <w:szCs w:val="28"/>
        </w:rPr>
        <w:t>ttachments</w:t>
      </w:r>
    </w:p>
    <w:p w14:paraId="6E69B3C8" w14:textId="77777777" w:rsidR="00A4175D" w:rsidRPr="00E203C2" w:rsidRDefault="00A4175D" w:rsidP="00AF06FC"/>
    <w:p w14:paraId="6823015B" w14:textId="4B72F5D9" w:rsidR="00AB0275" w:rsidRDefault="00AB0275" w:rsidP="00AB0275">
      <w:pPr>
        <w:ind w:left="567" w:hanging="567"/>
      </w:pPr>
      <w:r>
        <w:t>A.</w:t>
      </w:r>
      <w:r>
        <w:tab/>
      </w:r>
      <w:r w:rsidR="00D2071E">
        <w:t>D</w:t>
      </w:r>
      <w:r>
        <w:t>raft variation to the</w:t>
      </w:r>
      <w:r w:rsidR="002C4A91">
        <w:t xml:space="preserve"> </w:t>
      </w:r>
      <w:r w:rsidRPr="00015F56">
        <w:t>Australia New Zealand Food Standards Code</w:t>
      </w:r>
      <w:r w:rsidR="002C4A91">
        <w:t xml:space="preserve"> </w:t>
      </w:r>
    </w:p>
    <w:p w14:paraId="21F7EA16" w14:textId="77777777" w:rsidR="00AB0275" w:rsidRDefault="00AB0275" w:rsidP="00AB0275">
      <w:pPr>
        <w:ind w:left="567" w:hanging="567"/>
      </w:pPr>
      <w:r w:rsidRPr="00456BD5">
        <w:t>B.</w:t>
      </w:r>
      <w:r w:rsidRPr="00456BD5">
        <w:tab/>
      </w:r>
      <w:r w:rsidR="002C4A91">
        <w:t xml:space="preserve">Draft </w:t>
      </w:r>
      <w:r>
        <w:t xml:space="preserve">Explanatory Statement </w:t>
      </w:r>
    </w:p>
    <w:p w14:paraId="1950C8D8" w14:textId="6C31870D" w:rsidR="00AB0275" w:rsidRPr="00456BD5" w:rsidRDefault="00AB0275" w:rsidP="00AB0275">
      <w:pPr>
        <w:pStyle w:val="Heading2"/>
        <w:ind w:left="0" w:firstLine="0"/>
      </w:pPr>
      <w:bookmarkStart w:id="95" w:name="_Toc300933454"/>
      <w:r w:rsidRPr="00932F14">
        <w:br w:type="page"/>
      </w:r>
      <w:bookmarkStart w:id="96" w:name="_Toc29883131"/>
      <w:bookmarkStart w:id="97" w:name="_Toc41906818"/>
      <w:bookmarkStart w:id="98" w:name="_Toc41907565"/>
      <w:bookmarkStart w:id="99" w:name="_Toc120358596"/>
      <w:bookmarkStart w:id="100" w:name="_Toc175381458"/>
      <w:bookmarkStart w:id="101" w:name="_Toc11735644"/>
      <w:bookmarkStart w:id="102" w:name="_Toc415572037"/>
      <w:bookmarkStart w:id="103" w:name="_Toc98488175"/>
      <w:bookmarkStart w:id="104" w:name="_Toc98495639"/>
      <w:r w:rsidRPr="00932F14">
        <w:lastRenderedPageBreak/>
        <w:t xml:space="preserve">Attachment </w:t>
      </w:r>
      <w:bookmarkEnd w:id="96"/>
      <w:bookmarkEnd w:id="97"/>
      <w:bookmarkEnd w:id="98"/>
      <w:bookmarkEnd w:id="99"/>
      <w:bookmarkEnd w:id="100"/>
      <w:r>
        <w:t>A</w:t>
      </w:r>
      <w:bookmarkStart w:id="105" w:name="_Toc120358597"/>
      <w:bookmarkStart w:id="106" w:name="_Toc175381459"/>
      <w:bookmarkEnd w:id="101"/>
      <w:r>
        <w:t xml:space="preserve"> –</w:t>
      </w:r>
      <w:r w:rsidR="00CA3C65">
        <w:t xml:space="preserve"> </w:t>
      </w:r>
      <w:bookmarkStart w:id="107" w:name="_Toc415572039"/>
      <w:bookmarkEnd w:id="95"/>
      <w:bookmarkEnd w:id="102"/>
      <w:bookmarkEnd w:id="105"/>
      <w:bookmarkEnd w:id="106"/>
      <w:r w:rsidR="00CA3C65">
        <w:t>D</w:t>
      </w:r>
      <w:r>
        <w:t xml:space="preserve">raft </w:t>
      </w:r>
      <w:r w:rsidRPr="00932F14">
        <w:t>variation to the</w:t>
      </w:r>
      <w:r w:rsidRPr="00755F02">
        <w:t xml:space="preserve"> </w:t>
      </w:r>
      <w:r w:rsidRPr="005D46E6">
        <w:t>Australia New Zealand Food Standards Code</w:t>
      </w:r>
      <w:bookmarkEnd w:id="103"/>
      <w:bookmarkEnd w:id="104"/>
      <w:r>
        <w:rPr>
          <w:i/>
        </w:rPr>
        <w:t xml:space="preserve"> </w:t>
      </w:r>
      <w:bookmarkEnd w:id="107"/>
    </w:p>
    <w:p w14:paraId="0F810410" w14:textId="77777777" w:rsidR="002048EF" w:rsidRPr="00C0014E" w:rsidRDefault="002048EF" w:rsidP="002048EF">
      <w:pPr>
        <w:rPr>
          <w:noProof/>
          <w:sz w:val="20"/>
          <w:lang w:val="en-AU" w:eastAsia="en-AU"/>
        </w:rPr>
      </w:pPr>
      <w:r w:rsidRPr="00C0014E">
        <w:rPr>
          <w:noProof/>
          <w:sz w:val="20"/>
          <w:lang w:eastAsia="en-GB" w:bidi="ar-SA"/>
        </w:rPr>
        <w:drawing>
          <wp:inline distT="0" distB="0" distL="0" distR="0" wp14:anchorId="155519FA" wp14:editId="7CD25A44">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63859D05" w14:textId="77777777" w:rsidR="002048EF" w:rsidRPr="00AA4B2A" w:rsidRDefault="002048EF" w:rsidP="002048EF">
      <w:pPr>
        <w:pBdr>
          <w:bottom w:val="single" w:sz="4" w:space="1" w:color="auto"/>
        </w:pBdr>
        <w:rPr>
          <w:b/>
          <w:bCs/>
          <w:szCs w:val="20"/>
        </w:rPr>
      </w:pPr>
    </w:p>
    <w:p w14:paraId="17E5C666" w14:textId="76ECAE51" w:rsidR="002048EF" w:rsidRPr="00AA4B2A" w:rsidRDefault="002048EF" w:rsidP="002048EF">
      <w:pPr>
        <w:pBdr>
          <w:bottom w:val="single" w:sz="4" w:space="1" w:color="auto"/>
        </w:pBdr>
        <w:rPr>
          <w:b/>
          <w:sz w:val="20"/>
        </w:rPr>
      </w:pPr>
      <w:r w:rsidRPr="00AA4B2A">
        <w:rPr>
          <w:b/>
          <w:sz w:val="20"/>
        </w:rPr>
        <w:t>Food St</w:t>
      </w:r>
      <w:r>
        <w:rPr>
          <w:b/>
          <w:sz w:val="20"/>
        </w:rPr>
        <w:t>andards (Proposal M1020 – Maximum Residue Limits (2021</w:t>
      </w:r>
      <w:r w:rsidRPr="00AA4B2A">
        <w:rPr>
          <w:b/>
          <w:sz w:val="20"/>
        </w:rPr>
        <w:t>)</w:t>
      </w:r>
      <w:r>
        <w:rPr>
          <w:b/>
          <w:sz w:val="20"/>
        </w:rPr>
        <w:t>)</w:t>
      </w:r>
      <w:r w:rsidRPr="00AA4B2A">
        <w:rPr>
          <w:b/>
          <w:sz w:val="20"/>
        </w:rPr>
        <w:t xml:space="preserve"> Variation</w:t>
      </w:r>
    </w:p>
    <w:p w14:paraId="64F8FB03" w14:textId="77777777" w:rsidR="002048EF" w:rsidRPr="00C0014E" w:rsidRDefault="002048EF" w:rsidP="002048EF">
      <w:pPr>
        <w:pBdr>
          <w:bottom w:val="single" w:sz="4" w:space="1" w:color="auto"/>
        </w:pBdr>
        <w:rPr>
          <w:b/>
          <w:sz w:val="20"/>
        </w:rPr>
      </w:pPr>
    </w:p>
    <w:p w14:paraId="3EC298A0" w14:textId="77777777" w:rsidR="002048EF" w:rsidRPr="008F2616" w:rsidRDefault="002048EF" w:rsidP="002048EF">
      <w:pPr>
        <w:rPr>
          <w:sz w:val="20"/>
        </w:rPr>
      </w:pPr>
    </w:p>
    <w:p w14:paraId="4A66199A" w14:textId="77777777" w:rsidR="002048EF" w:rsidRPr="008F2616" w:rsidRDefault="002048EF" w:rsidP="002048EF">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14:paraId="49F0FCDD" w14:textId="77777777" w:rsidR="002048EF" w:rsidRPr="008F2616" w:rsidRDefault="002048EF" w:rsidP="002048EF">
      <w:pPr>
        <w:rPr>
          <w:sz w:val="20"/>
        </w:rPr>
      </w:pPr>
    </w:p>
    <w:p w14:paraId="3D2194E9" w14:textId="77777777" w:rsidR="002048EF" w:rsidRDefault="002048EF" w:rsidP="002048EF">
      <w:pPr>
        <w:rPr>
          <w:sz w:val="20"/>
        </w:rPr>
      </w:pPr>
      <w:r w:rsidRPr="008F2616">
        <w:rPr>
          <w:sz w:val="20"/>
        </w:rPr>
        <w:t xml:space="preserve">Dated </w:t>
      </w:r>
      <w:r w:rsidRPr="00611BE3">
        <w:rPr>
          <w:color w:val="FF0000"/>
          <w:sz w:val="20"/>
        </w:rPr>
        <w:t>[To be completed by Standards Management Officer]</w:t>
      </w:r>
    </w:p>
    <w:p w14:paraId="1AF07BA5" w14:textId="77777777" w:rsidR="009C4354" w:rsidRDefault="009C4354" w:rsidP="009C4354">
      <w:pPr>
        <w:rPr>
          <w:sz w:val="20"/>
        </w:rPr>
      </w:pPr>
    </w:p>
    <w:p w14:paraId="3EA788E7" w14:textId="77777777" w:rsidR="009C4354" w:rsidRDefault="009C4354" w:rsidP="009C4354">
      <w:pPr>
        <w:rPr>
          <w:sz w:val="20"/>
        </w:rPr>
      </w:pPr>
    </w:p>
    <w:p w14:paraId="46FBA01D" w14:textId="77777777" w:rsidR="009C4354" w:rsidRDefault="009C4354" w:rsidP="009C4354">
      <w:pPr>
        <w:rPr>
          <w:sz w:val="20"/>
        </w:rPr>
      </w:pPr>
    </w:p>
    <w:p w14:paraId="3292893E" w14:textId="77777777" w:rsidR="009C4354" w:rsidRDefault="009C4354" w:rsidP="009C4354">
      <w:pPr>
        <w:rPr>
          <w:sz w:val="20"/>
        </w:rPr>
      </w:pPr>
    </w:p>
    <w:p w14:paraId="2B086DA2" w14:textId="77777777" w:rsidR="009C4354" w:rsidRDefault="009C4354" w:rsidP="009C4354">
      <w:pPr>
        <w:rPr>
          <w:sz w:val="20"/>
        </w:rPr>
      </w:pPr>
    </w:p>
    <w:p w14:paraId="3D80251D" w14:textId="77777777" w:rsidR="009C4354" w:rsidRDefault="009C4354" w:rsidP="009C4354">
      <w:pPr>
        <w:rPr>
          <w:sz w:val="20"/>
        </w:rPr>
      </w:pPr>
    </w:p>
    <w:p w14:paraId="4C5A7454" w14:textId="663C972A" w:rsidR="002048EF" w:rsidRPr="008F2616" w:rsidRDefault="002048EF" w:rsidP="009C4354">
      <w:pPr>
        <w:rPr>
          <w:sz w:val="20"/>
        </w:rPr>
      </w:pPr>
      <w:r w:rsidRPr="008F2616">
        <w:rPr>
          <w:sz w:val="20"/>
        </w:rPr>
        <w:t>Standards Management Officer</w:t>
      </w:r>
    </w:p>
    <w:p w14:paraId="452D9182" w14:textId="77777777" w:rsidR="002048EF" w:rsidRPr="008F2616" w:rsidRDefault="002048EF" w:rsidP="002048EF">
      <w:pPr>
        <w:rPr>
          <w:sz w:val="20"/>
        </w:rPr>
      </w:pPr>
      <w:r w:rsidRPr="008F2616">
        <w:rPr>
          <w:sz w:val="20"/>
        </w:rPr>
        <w:t>Delegate of the Board of Food Standards Australia New Zealand</w:t>
      </w:r>
    </w:p>
    <w:p w14:paraId="0033FDA6" w14:textId="77777777" w:rsidR="002048EF" w:rsidRPr="006922C6" w:rsidRDefault="002048EF" w:rsidP="002048EF">
      <w:pPr>
        <w:spacing w:before="840"/>
        <w:rPr>
          <w:sz w:val="18"/>
        </w:rPr>
      </w:pPr>
    </w:p>
    <w:p w14:paraId="65967F7A" w14:textId="77777777" w:rsidR="002048EF" w:rsidRPr="006922C6" w:rsidRDefault="002048EF" w:rsidP="002048EF">
      <w:pPr>
        <w:pBdr>
          <w:top w:val="single" w:sz="4" w:space="1" w:color="auto"/>
          <w:left w:val="single" w:sz="4" w:space="4" w:color="auto"/>
          <w:bottom w:val="single" w:sz="4" w:space="1" w:color="auto"/>
          <w:right w:val="single" w:sz="4" w:space="4" w:color="auto"/>
        </w:pBdr>
        <w:rPr>
          <w:b/>
          <w:sz w:val="20"/>
          <w:lang w:val="en-AU"/>
        </w:rPr>
      </w:pPr>
      <w:r w:rsidRPr="006922C6">
        <w:rPr>
          <w:b/>
          <w:sz w:val="20"/>
          <w:lang w:val="en-AU"/>
        </w:rPr>
        <w:t xml:space="preserve">Note:  </w:t>
      </w:r>
    </w:p>
    <w:p w14:paraId="59A551AC" w14:textId="77777777" w:rsidR="002048EF" w:rsidRPr="006922C6" w:rsidRDefault="002048EF" w:rsidP="002048EF">
      <w:pPr>
        <w:pBdr>
          <w:top w:val="single" w:sz="4" w:space="1" w:color="auto"/>
          <w:left w:val="single" w:sz="4" w:space="4" w:color="auto"/>
          <w:bottom w:val="single" w:sz="4" w:space="1" w:color="auto"/>
          <w:right w:val="single" w:sz="4" w:space="4" w:color="auto"/>
        </w:pBdr>
        <w:rPr>
          <w:sz w:val="20"/>
          <w:lang w:val="en-AU"/>
        </w:rPr>
      </w:pPr>
    </w:p>
    <w:p w14:paraId="363B205B" w14:textId="77777777" w:rsidR="002048EF" w:rsidRPr="006922C6" w:rsidRDefault="002048EF" w:rsidP="002048EF">
      <w:pPr>
        <w:pBdr>
          <w:top w:val="single" w:sz="4" w:space="1" w:color="auto"/>
          <w:left w:val="single" w:sz="4" w:space="4" w:color="auto"/>
          <w:bottom w:val="single" w:sz="4" w:space="1" w:color="auto"/>
          <w:right w:val="single" w:sz="4" w:space="4" w:color="auto"/>
        </w:pBdr>
        <w:rPr>
          <w:sz w:val="20"/>
          <w:lang w:val="en-AU"/>
        </w:rPr>
      </w:pPr>
      <w:r w:rsidRPr="006922C6">
        <w:rPr>
          <w:sz w:val="20"/>
          <w:lang w:val="en-AU"/>
        </w:rPr>
        <w:t xml:space="preserve">This variation will be published in the Commonwealth of Australia Gazette No. FSC </w:t>
      </w:r>
      <w:r w:rsidRPr="006922C6">
        <w:rPr>
          <w:color w:val="FF0000"/>
          <w:sz w:val="20"/>
          <w:lang w:val="en-AU"/>
        </w:rPr>
        <w:t>XX on XX Month 20XX</w:t>
      </w:r>
      <w:r w:rsidRPr="006922C6">
        <w:rPr>
          <w:sz w:val="20"/>
          <w:lang w:val="en-AU"/>
        </w:rPr>
        <w:t xml:space="preserve">. This means that this date is the gazettal date for the purposes of clause 3 of the variation. </w:t>
      </w:r>
    </w:p>
    <w:p w14:paraId="4B35D8E4" w14:textId="77777777" w:rsidR="00AB0275" w:rsidRPr="00795D86" w:rsidRDefault="00AB0275" w:rsidP="00AB0275">
      <w:pPr>
        <w:rPr>
          <w:lang w:bidi="ar-SA"/>
        </w:rPr>
      </w:pPr>
    </w:p>
    <w:p w14:paraId="6E3F9E62" w14:textId="77777777" w:rsidR="00D76400" w:rsidRDefault="00D76400" w:rsidP="00AB0275"/>
    <w:p w14:paraId="45627528" w14:textId="77777777" w:rsidR="00D76400" w:rsidRDefault="00D76400" w:rsidP="00AB0275"/>
    <w:p w14:paraId="05CD48FD" w14:textId="77777777" w:rsidR="00D76400" w:rsidRDefault="00D76400" w:rsidP="00AB0275"/>
    <w:p w14:paraId="11B59ABE" w14:textId="77777777" w:rsidR="00D76400" w:rsidRDefault="00D76400" w:rsidP="00AB0275"/>
    <w:p w14:paraId="4240F927" w14:textId="77777777" w:rsidR="00D76400" w:rsidRDefault="00D76400" w:rsidP="00AB0275"/>
    <w:p w14:paraId="165F3053" w14:textId="77777777" w:rsidR="00D76400" w:rsidRDefault="00D76400" w:rsidP="00AB0275"/>
    <w:p w14:paraId="570763AC" w14:textId="77777777" w:rsidR="00D76400" w:rsidRDefault="00D76400">
      <w:pPr>
        <w:widowControl/>
      </w:pPr>
      <w:r>
        <w:br w:type="page"/>
      </w:r>
    </w:p>
    <w:p w14:paraId="4A421220" w14:textId="77777777" w:rsidR="009A37F3" w:rsidRDefault="009A37F3" w:rsidP="00D76400">
      <w:pPr>
        <w:pStyle w:val="FSCDraftingitemheading"/>
        <w:sectPr w:rsidR="009A37F3" w:rsidSect="009A37F3">
          <w:headerReference w:type="even" r:id="rId31"/>
          <w:headerReference w:type="default" r:id="rId32"/>
          <w:footerReference w:type="even" r:id="rId33"/>
          <w:footerReference w:type="default" r:id="rId34"/>
          <w:headerReference w:type="first" r:id="rId35"/>
          <w:footerReference w:type="first" r:id="rId36"/>
          <w:type w:val="continuous"/>
          <w:pgSz w:w="11906" w:h="16838"/>
          <w:pgMar w:top="1418" w:right="1418" w:bottom="1418" w:left="1418" w:header="709" w:footer="709" w:gutter="0"/>
          <w:cols w:space="708"/>
          <w:docGrid w:linePitch="360"/>
        </w:sectPr>
      </w:pPr>
    </w:p>
    <w:p w14:paraId="24D9CD80" w14:textId="6F9BE236" w:rsidR="00D76400" w:rsidRPr="00D433B1" w:rsidRDefault="00D76400" w:rsidP="00D76400">
      <w:pPr>
        <w:pStyle w:val="FSCDraftingitemheading"/>
      </w:pPr>
      <w:r w:rsidRPr="00D433B1">
        <w:lastRenderedPageBreak/>
        <w:t>1</w:t>
      </w:r>
      <w:r w:rsidRPr="00D433B1">
        <w:tab/>
        <w:t>Name</w:t>
      </w:r>
    </w:p>
    <w:p w14:paraId="52AD6A69" w14:textId="05726EB3" w:rsidR="00D76400" w:rsidRPr="00F618DF" w:rsidRDefault="00D76400" w:rsidP="00D76400">
      <w:pPr>
        <w:pStyle w:val="FSCDraftingitem"/>
      </w:pPr>
      <w:r w:rsidRPr="00DB170D">
        <w:t xml:space="preserve">This instrument is the </w:t>
      </w:r>
      <w:r w:rsidRPr="003E0750">
        <w:rPr>
          <w:i/>
        </w:rPr>
        <w:t xml:space="preserve">Food Standards (Proposal </w:t>
      </w:r>
      <w:r>
        <w:rPr>
          <w:i/>
        </w:rPr>
        <w:t xml:space="preserve">M1020 </w:t>
      </w:r>
      <w:r w:rsidRPr="00B70244">
        <w:rPr>
          <w:i/>
        </w:rPr>
        <w:t>– Maximum Residue Limits (20</w:t>
      </w:r>
      <w:r>
        <w:rPr>
          <w:i/>
        </w:rPr>
        <w:t>21</w:t>
      </w:r>
      <w:r w:rsidRPr="00B70244">
        <w:rPr>
          <w:i/>
        </w:rPr>
        <w:t>)</w:t>
      </w:r>
      <w:r w:rsidRPr="00B70244">
        <w:t xml:space="preserve">) </w:t>
      </w:r>
      <w:r w:rsidRPr="00186E2C">
        <w:rPr>
          <w:i/>
        </w:rPr>
        <w:t>Variation</w:t>
      </w:r>
      <w:r w:rsidRPr="00F618DF">
        <w:t>.</w:t>
      </w:r>
    </w:p>
    <w:p w14:paraId="61D81FD9" w14:textId="77777777" w:rsidR="00D76400" w:rsidRPr="00D433B1" w:rsidRDefault="00D76400" w:rsidP="00D76400">
      <w:pPr>
        <w:pStyle w:val="FSCDraftingitemheading"/>
      </w:pPr>
      <w:r w:rsidRPr="00D433B1">
        <w:t>2</w:t>
      </w:r>
      <w:r w:rsidRPr="00D433B1">
        <w:tab/>
        <w:t xml:space="preserve">Variation to a </w:t>
      </w:r>
      <w:r>
        <w:t>s</w:t>
      </w:r>
      <w:r w:rsidRPr="00D433B1">
        <w:t xml:space="preserve">tandard in the </w:t>
      </w:r>
      <w:r w:rsidRPr="002F7B6B">
        <w:rPr>
          <w:i/>
        </w:rPr>
        <w:t>Australia New Zealand Food Standards Code</w:t>
      </w:r>
    </w:p>
    <w:p w14:paraId="3B4AC2A4" w14:textId="77777777" w:rsidR="00D76400" w:rsidRDefault="00D76400" w:rsidP="00D76400">
      <w:pPr>
        <w:pStyle w:val="FSCDraftingitem"/>
      </w:pPr>
      <w:r>
        <w:t xml:space="preserve">The Schedule varies a Standard in the </w:t>
      </w:r>
      <w:r w:rsidRPr="00611BE3">
        <w:rPr>
          <w:i/>
        </w:rPr>
        <w:t>Australia New Zealand Food Standards Code</w:t>
      </w:r>
      <w:r>
        <w:t>.</w:t>
      </w:r>
    </w:p>
    <w:p w14:paraId="3E19DC41" w14:textId="77777777" w:rsidR="00D76400" w:rsidRPr="00D433B1" w:rsidRDefault="00D76400" w:rsidP="00D76400">
      <w:pPr>
        <w:pStyle w:val="FSCDraftingitemheading"/>
      </w:pPr>
      <w:r w:rsidRPr="00D433B1">
        <w:t>3</w:t>
      </w:r>
      <w:r w:rsidRPr="00D433B1">
        <w:tab/>
        <w:t>Commencement</w:t>
      </w:r>
    </w:p>
    <w:p w14:paraId="012378D1" w14:textId="77777777" w:rsidR="00D76400" w:rsidRDefault="00D76400" w:rsidP="00D76400">
      <w:pPr>
        <w:pStyle w:val="FSCDraftingitem"/>
      </w:pPr>
      <w:r>
        <w:t>The variation commenc</w:t>
      </w:r>
      <w:r w:rsidRPr="000055C4">
        <w:t>e</w:t>
      </w:r>
      <w:r>
        <w:t>s</w:t>
      </w:r>
      <w:r w:rsidRPr="000055C4">
        <w:t xml:space="preserve"> on</w:t>
      </w:r>
      <w:r>
        <w:t xml:space="preserve"> the date of gazettal.</w:t>
      </w:r>
    </w:p>
    <w:p w14:paraId="48DE9D2D" w14:textId="77777777" w:rsidR="00D76400" w:rsidRPr="00D433B1" w:rsidRDefault="00D76400" w:rsidP="00D76400">
      <w:pPr>
        <w:jc w:val="center"/>
        <w:rPr>
          <w:b/>
          <w:sz w:val="20"/>
        </w:rPr>
      </w:pPr>
      <w:r w:rsidRPr="00D433B1">
        <w:rPr>
          <w:b/>
          <w:sz w:val="20"/>
        </w:rPr>
        <w:t>Schedule</w:t>
      </w:r>
    </w:p>
    <w:p w14:paraId="19DBF132" w14:textId="77777777" w:rsidR="000F5583" w:rsidRDefault="00DD1F21" w:rsidP="00DD1F21">
      <w:pPr>
        <w:pStyle w:val="FSCDraftingitem"/>
      </w:pPr>
      <w:r w:rsidRPr="00D433B1">
        <w:rPr>
          <w:b/>
          <w:lang w:bidi="en-US"/>
        </w:rPr>
        <w:t>[1]</w:t>
      </w:r>
      <w:r w:rsidRPr="00D433B1">
        <w:rPr>
          <w:b/>
          <w:lang w:bidi="en-US"/>
        </w:rPr>
        <w:tab/>
        <w:t>Schedule 20</w:t>
      </w:r>
      <w:r w:rsidRPr="0047323E">
        <w:rPr>
          <w:lang w:bidi="en-US"/>
        </w:rPr>
        <w:t xml:space="preserve"> </w:t>
      </w:r>
      <w:r w:rsidRPr="00CC2E5B">
        <w:rPr>
          <w:lang w:bidi="en-US"/>
        </w:rPr>
        <w:t>is varied by</w:t>
      </w:r>
      <w:r w:rsidRPr="00D14B95">
        <w:t xml:space="preserve"> </w:t>
      </w:r>
    </w:p>
    <w:p w14:paraId="078B59BF" w14:textId="34AB1BDC" w:rsidR="009A37F3" w:rsidRDefault="00DD1F21" w:rsidP="00DD1F21">
      <w:pPr>
        <w:pStyle w:val="FSCDraftingitem"/>
      </w:pPr>
      <w:r w:rsidRPr="00D14B95">
        <w:t>[</w:t>
      </w:r>
      <w:r>
        <w:t>1.1</w:t>
      </w:r>
      <w:r w:rsidRPr="00D14B95">
        <w:t>]</w:t>
      </w:r>
      <w:r w:rsidRPr="00D14B95">
        <w:tab/>
      </w:r>
      <w:r w:rsidR="006858A6">
        <w:t>omit</w:t>
      </w:r>
      <w:r w:rsidR="006858A6" w:rsidRPr="006858A6">
        <w:t xml:space="preserve"> the chemicals listed and all entries for those chemicals.</w:t>
      </w:r>
    </w:p>
    <w:p w14:paraId="5630F4CD" w14:textId="77777777" w:rsidR="004C7EAE" w:rsidRDefault="004C7EAE" w:rsidP="004C7EAE">
      <w:pPr>
        <w:pStyle w:val="FSCDraftingitem"/>
        <w:spacing w:before="0" w:after="0"/>
      </w:pPr>
    </w:p>
    <w:p w14:paraId="3E4D20D8" w14:textId="77777777" w:rsidR="004C7EAE" w:rsidRDefault="004C7EAE" w:rsidP="004C7EAE">
      <w:pPr>
        <w:pStyle w:val="FSCDraftingitem"/>
        <w:spacing w:before="0" w:after="0"/>
        <w:sectPr w:rsidR="004C7EAE" w:rsidSect="009A37F3">
          <w:headerReference w:type="even" r:id="rId37"/>
          <w:headerReference w:type="default" r:id="rId38"/>
          <w:footerReference w:type="even" r:id="rId39"/>
          <w:footerReference w:type="default" r:id="rId40"/>
          <w:headerReference w:type="first" r:id="rId41"/>
          <w:footerReference w:type="first" r:id="rId42"/>
          <w:pgSz w:w="11906" w:h="16838"/>
          <w:pgMar w:top="1418" w:right="1418" w:bottom="1134" w:left="1418" w:header="709" w:footer="709" w:gutter="0"/>
          <w:cols w:space="708"/>
          <w:docGrid w:linePitch="360"/>
        </w:sectPr>
      </w:pPr>
    </w:p>
    <w:tbl>
      <w:tblPr>
        <w:tblW w:w="4423" w:type="dxa"/>
        <w:tblLayout w:type="fixed"/>
        <w:tblCellMar>
          <w:left w:w="80" w:type="dxa"/>
          <w:right w:w="80" w:type="dxa"/>
        </w:tblCellMar>
        <w:tblLook w:val="0000" w:firstRow="0" w:lastRow="0" w:firstColumn="0" w:lastColumn="0" w:noHBand="0" w:noVBand="0"/>
      </w:tblPr>
      <w:tblGrid>
        <w:gridCol w:w="4423"/>
      </w:tblGrid>
      <w:tr w:rsidR="00350A75" w:rsidRPr="009A37F3" w14:paraId="508E8AE0" w14:textId="77777777" w:rsidTr="00827356">
        <w:trPr>
          <w:cantSplit/>
        </w:trPr>
        <w:tc>
          <w:tcPr>
            <w:tcW w:w="4423" w:type="dxa"/>
            <w:tcBorders>
              <w:top w:val="single" w:sz="8" w:space="0" w:color="auto"/>
            </w:tcBorders>
            <w:shd w:val="clear" w:color="auto" w:fill="auto"/>
          </w:tcPr>
          <w:p w14:paraId="3C8189C1" w14:textId="4CA18683" w:rsidR="00350A75" w:rsidRPr="009A37F3" w:rsidRDefault="00350A75" w:rsidP="00350A75">
            <w:pPr>
              <w:pStyle w:val="FSCtblh3"/>
              <w:rPr>
                <w:szCs w:val="18"/>
              </w:rPr>
            </w:pPr>
            <w:r w:rsidRPr="009A37F3">
              <w:rPr>
                <w:szCs w:val="18"/>
              </w:rPr>
              <w:t>Agvet chemical:  Fenarimol</w:t>
            </w:r>
          </w:p>
        </w:tc>
      </w:tr>
      <w:tr w:rsidR="00350A75" w:rsidRPr="009A37F3" w14:paraId="541B608F" w14:textId="77777777" w:rsidTr="00827356">
        <w:trPr>
          <w:cantSplit/>
        </w:trPr>
        <w:tc>
          <w:tcPr>
            <w:tcW w:w="4423" w:type="dxa"/>
            <w:tcBorders>
              <w:bottom w:val="single" w:sz="8" w:space="0" w:color="auto"/>
            </w:tcBorders>
            <w:shd w:val="clear" w:color="auto" w:fill="auto"/>
          </w:tcPr>
          <w:p w14:paraId="0772A472" w14:textId="64059287" w:rsidR="00350A75" w:rsidRPr="009A37F3" w:rsidRDefault="00350A75" w:rsidP="00350A75">
            <w:pPr>
              <w:pStyle w:val="FSCtblh3"/>
              <w:rPr>
                <w:b w:val="0"/>
                <w:szCs w:val="18"/>
              </w:rPr>
            </w:pPr>
            <w:r w:rsidRPr="009A37F3">
              <w:rPr>
                <w:b w:val="0"/>
                <w:szCs w:val="18"/>
              </w:rPr>
              <w:t>Permitted residue:  Fenarimol</w:t>
            </w:r>
          </w:p>
        </w:tc>
      </w:tr>
    </w:tbl>
    <w:p w14:paraId="6DD79D9B" w14:textId="2FC34F3F" w:rsidR="00350A75" w:rsidRPr="009A37F3" w:rsidRDefault="00350A75" w:rsidP="000F5583">
      <w:pPr>
        <w:spacing w:before="120"/>
        <w:rPr>
          <w:sz w:val="18"/>
          <w:szCs w:val="18"/>
        </w:rPr>
      </w:pPr>
    </w:p>
    <w:tbl>
      <w:tblPr>
        <w:tblW w:w="4423" w:type="dxa"/>
        <w:tblLayout w:type="fixed"/>
        <w:tblCellMar>
          <w:left w:w="80" w:type="dxa"/>
          <w:right w:w="80" w:type="dxa"/>
        </w:tblCellMar>
        <w:tblLook w:val="0000" w:firstRow="0" w:lastRow="0" w:firstColumn="0" w:lastColumn="0" w:noHBand="0" w:noVBand="0"/>
      </w:tblPr>
      <w:tblGrid>
        <w:gridCol w:w="4423"/>
      </w:tblGrid>
      <w:tr w:rsidR="00350A75" w:rsidRPr="009A37F3" w14:paraId="16183359" w14:textId="77777777" w:rsidTr="00827356">
        <w:trPr>
          <w:cantSplit/>
        </w:trPr>
        <w:tc>
          <w:tcPr>
            <w:tcW w:w="4423" w:type="dxa"/>
            <w:tcBorders>
              <w:top w:val="single" w:sz="8" w:space="0" w:color="auto"/>
            </w:tcBorders>
            <w:shd w:val="clear" w:color="auto" w:fill="auto"/>
          </w:tcPr>
          <w:p w14:paraId="2FD83FE6" w14:textId="2F194971" w:rsidR="00350A75" w:rsidRPr="009A37F3" w:rsidRDefault="00350A75" w:rsidP="00350A75">
            <w:pPr>
              <w:pStyle w:val="FSCtblh3"/>
              <w:rPr>
                <w:szCs w:val="18"/>
              </w:rPr>
            </w:pPr>
            <w:r w:rsidRPr="009A37F3">
              <w:rPr>
                <w:szCs w:val="18"/>
              </w:rPr>
              <w:t>Agvet chemical:  Methidathion</w:t>
            </w:r>
          </w:p>
        </w:tc>
      </w:tr>
      <w:tr w:rsidR="00350A75" w:rsidRPr="009A37F3" w14:paraId="160576B5" w14:textId="77777777" w:rsidTr="00827356">
        <w:trPr>
          <w:cantSplit/>
        </w:trPr>
        <w:tc>
          <w:tcPr>
            <w:tcW w:w="4423" w:type="dxa"/>
            <w:tcBorders>
              <w:bottom w:val="single" w:sz="8" w:space="0" w:color="auto"/>
            </w:tcBorders>
            <w:shd w:val="clear" w:color="auto" w:fill="auto"/>
          </w:tcPr>
          <w:p w14:paraId="39769A2D" w14:textId="45AF0FF8" w:rsidR="00350A75" w:rsidRPr="009A37F3" w:rsidRDefault="00350A75" w:rsidP="00350A75">
            <w:pPr>
              <w:pStyle w:val="FSCtblh3"/>
              <w:rPr>
                <w:b w:val="0"/>
                <w:szCs w:val="18"/>
              </w:rPr>
            </w:pPr>
            <w:r w:rsidRPr="009A37F3">
              <w:rPr>
                <w:b w:val="0"/>
                <w:szCs w:val="18"/>
              </w:rPr>
              <w:t>Permitted residue:  Methidathion</w:t>
            </w:r>
          </w:p>
        </w:tc>
      </w:tr>
    </w:tbl>
    <w:p w14:paraId="4A7373EA" w14:textId="03D0995A" w:rsidR="000F5583" w:rsidRPr="009A37F3" w:rsidRDefault="000F5583" w:rsidP="000F5583">
      <w:pPr>
        <w:spacing w:before="120"/>
        <w:rPr>
          <w:sz w:val="18"/>
          <w:szCs w:val="18"/>
        </w:rPr>
      </w:pPr>
    </w:p>
    <w:tbl>
      <w:tblPr>
        <w:tblW w:w="4423" w:type="dxa"/>
        <w:tblLayout w:type="fixed"/>
        <w:tblCellMar>
          <w:left w:w="80" w:type="dxa"/>
          <w:right w:w="80" w:type="dxa"/>
        </w:tblCellMar>
        <w:tblLook w:val="0000" w:firstRow="0" w:lastRow="0" w:firstColumn="0" w:lastColumn="0" w:noHBand="0" w:noVBand="0"/>
      </w:tblPr>
      <w:tblGrid>
        <w:gridCol w:w="4423"/>
      </w:tblGrid>
      <w:tr w:rsidR="00350A75" w:rsidRPr="009A37F3" w14:paraId="7F5998D4" w14:textId="77777777" w:rsidTr="00827356">
        <w:trPr>
          <w:cantSplit/>
        </w:trPr>
        <w:tc>
          <w:tcPr>
            <w:tcW w:w="4423" w:type="dxa"/>
            <w:tcBorders>
              <w:top w:val="single" w:sz="8" w:space="0" w:color="auto"/>
            </w:tcBorders>
            <w:shd w:val="clear" w:color="auto" w:fill="auto"/>
          </w:tcPr>
          <w:p w14:paraId="03C38889" w14:textId="1D96AE2C" w:rsidR="00350A75" w:rsidRPr="009A37F3" w:rsidRDefault="000F5583" w:rsidP="000F5583">
            <w:pPr>
              <w:pStyle w:val="FSCtblh3"/>
              <w:rPr>
                <w:szCs w:val="18"/>
              </w:rPr>
            </w:pPr>
            <w:r w:rsidRPr="009A37F3">
              <w:rPr>
                <w:szCs w:val="18"/>
              </w:rPr>
              <w:br w:type="column"/>
            </w:r>
            <w:r w:rsidRPr="009A37F3">
              <w:rPr>
                <w:szCs w:val="18"/>
              </w:rPr>
              <w:br w:type="column"/>
              <w:t>A</w:t>
            </w:r>
            <w:r w:rsidR="00350A75" w:rsidRPr="009A37F3">
              <w:rPr>
                <w:szCs w:val="18"/>
              </w:rPr>
              <w:t>gvet chemical:  Tebufenozide</w:t>
            </w:r>
          </w:p>
        </w:tc>
      </w:tr>
      <w:tr w:rsidR="00350A75" w:rsidRPr="009A37F3" w14:paraId="2780BD9D" w14:textId="77777777" w:rsidTr="00827356">
        <w:trPr>
          <w:cantSplit/>
        </w:trPr>
        <w:tc>
          <w:tcPr>
            <w:tcW w:w="4423" w:type="dxa"/>
            <w:tcBorders>
              <w:bottom w:val="single" w:sz="8" w:space="0" w:color="auto"/>
            </w:tcBorders>
            <w:shd w:val="clear" w:color="auto" w:fill="auto"/>
          </w:tcPr>
          <w:p w14:paraId="2B48EB89" w14:textId="6A97C4A1" w:rsidR="00350A75" w:rsidRPr="009A37F3" w:rsidRDefault="00350A75" w:rsidP="00350A75">
            <w:pPr>
              <w:pStyle w:val="FSCtblh3"/>
              <w:rPr>
                <w:b w:val="0"/>
                <w:szCs w:val="18"/>
              </w:rPr>
            </w:pPr>
            <w:r w:rsidRPr="009A37F3">
              <w:rPr>
                <w:b w:val="0"/>
                <w:szCs w:val="18"/>
              </w:rPr>
              <w:t>Permitted residue:  Tebufenozide</w:t>
            </w:r>
          </w:p>
        </w:tc>
      </w:tr>
    </w:tbl>
    <w:p w14:paraId="292CEA6E" w14:textId="43ED5094" w:rsidR="00350A75" w:rsidRPr="009A37F3" w:rsidRDefault="00350A75" w:rsidP="000F5583">
      <w:pPr>
        <w:spacing w:before="120"/>
        <w:rPr>
          <w:sz w:val="18"/>
          <w:szCs w:val="18"/>
        </w:rPr>
      </w:pPr>
    </w:p>
    <w:tbl>
      <w:tblPr>
        <w:tblW w:w="4423" w:type="dxa"/>
        <w:tblLayout w:type="fixed"/>
        <w:tblCellMar>
          <w:left w:w="80" w:type="dxa"/>
          <w:right w:w="80" w:type="dxa"/>
        </w:tblCellMar>
        <w:tblLook w:val="0000" w:firstRow="0" w:lastRow="0" w:firstColumn="0" w:lastColumn="0" w:noHBand="0" w:noVBand="0"/>
      </w:tblPr>
      <w:tblGrid>
        <w:gridCol w:w="4423"/>
      </w:tblGrid>
      <w:tr w:rsidR="00350A75" w:rsidRPr="009A37F3" w14:paraId="45A100C6" w14:textId="77777777" w:rsidTr="00827356">
        <w:trPr>
          <w:cantSplit/>
        </w:trPr>
        <w:tc>
          <w:tcPr>
            <w:tcW w:w="4423" w:type="dxa"/>
            <w:tcBorders>
              <w:top w:val="single" w:sz="8" w:space="0" w:color="auto"/>
            </w:tcBorders>
            <w:shd w:val="clear" w:color="auto" w:fill="auto"/>
          </w:tcPr>
          <w:p w14:paraId="1AD056DC" w14:textId="3CA9A013" w:rsidR="00350A75" w:rsidRPr="009A37F3" w:rsidRDefault="00350A75" w:rsidP="00350A75">
            <w:pPr>
              <w:pStyle w:val="FSCtblh3"/>
              <w:rPr>
                <w:szCs w:val="18"/>
              </w:rPr>
            </w:pPr>
            <w:r w:rsidRPr="009A37F3">
              <w:rPr>
                <w:szCs w:val="18"/>
              </w:rPr>
              <w:t>Agvet chemical:  Thifensulfuron-methyl</w:t>
            </w:r>
          </w:p>
        </w:tc>
      </w:tr>
      <w:tr w:rsidR="00350A75" w:rsidRPr="009A37F3" w14:paraId="546729D9" w14:textId="77777777" w:rsidTr="00827356">
        <w:trPr>
          <w:cantSplit/>
        </w:trPr>
        <w:tc>
          <w:tcPr>
            <w:tcW w:w="4423" w:type="dxa"/>
            <w:tcBorders>
              <w:bottom w:val="single" w:sz="8" w:space="0" w:color="auto"/>
            </w:tcBorders>
            <w:shd w:val="clear" w:color="auto" w:fill="auto"/>
          </w:tcPr>
          <w:p w14:paraId="4CA79760" w14:textId="56896A34" w:rsidR="00350A75" w:rsidRPr="009A37F3" w:rsidRDefault="00350A75" w:rsidP="00827356">
            <w:pPr>
              <w:pStyle w:val="FSCtblh3"/>
              <w:rPr>
                <w:b w:val="0"/>
                <w:szCs w:val="18"/>
              </w:rPr>
            </w:pPr>
            <w:r w:rsidRPr="009A37F3">
              <w:rPr>
                <w:b w:val="0"/>
                <w:szCs w:val="18"/>
              </w:rPr>
              <w:t>Permitted residue:  Thifensulfuron-methyl</w:t>
            </w:r>
          </w:p>
        </w:tc>
      </w:tr>
    </w:tbl>
    <w:p w14:paraId="68A5E473" w14:textId="77777777" w:rsidR="00B42B51" w:rsidRDefault="00B42B51" w:rsidP="00B42B51">
      <w:pPr>
        <w:pStyle w:val="FSCDraftingitem"/>
        <w:spacing w:before="0" w:after="0"/>
        <w:ind w:left="851" w:hanging="851"/>
        <w:sectPr w:rsidR="00B42B51" w:rsidSect="004C7EAE">
          <w:type w:val="continuous"/>
          <w:pgSz w:w="11906" w:h="16838"/>
          <w:pgMar w:top="1418" w:right="1418" w:bottom="1134" w:left="1418" w:header="709" w:footer="709" w:gutter="0"/>
          <w:cols w:num="2" w:space="708"/>
          <w:docGrid w:linePitch="360"/>
        </w:sectPr>
      </w:pPr>
    </w:p>
    <w:p w14:paraId="1F6C14F1" w14:textId="46B6ABB8" w:rsidR="009F2682" w:rsidRDefault="00350A75" w:rsidP="009F2682">
      <w:pPr>
        <w:pStyle w:val="FSCDraftingitem"/>
        <w:ind w:left="851" w:hanging="851"/>
      </w:pPr>
      <w:r w:rsidRPr="009F2682">
        <w:t>[1.2]</w:t>
      </w:r>
      <w:r w:rsidRPr="009F2682">
        <w:tab/>
      </w:r>
      <w:r w:rsidR="006858A6">
        <w:t>insert</w:t>
      </w:r>
      <w:r w:rsidR="006858A6" w:rsidRPr="006858A6">
        <w:t xml:space="preserve"> in alphabetical order, the new chemicals listed; and their corresponding residue definition(s), food commodities and associated MRLs.</w:t>
      </w:r>
    </w:p>
    <w:p w14:paraId="65EE9D45" w14:textId="77777777" w:rsidR="00F238F8" w:rsidRDefault="00F238F8" w:rsidP="009F2682">
      <w:pPr>
        <w:pStyle w:val="FSCDraftingitem"/>
        <w:ind w:left="851" w:hanging="851"/>
      </w:pPr>
    </w:p>
    <w:p w14:paraId="780E4D6D" w14:textId="77777777" w:rsidR="00B42B51" w:rsidRDefault="00B42B51" w:rsidP="009F2682">
      <w:pPr>
        <w:pStyle w:val="FSCDraftingitem"/>
        <w:ind w:left="851" w:hanging="851"/>
        <w:sectPr w:rsidR="00B42B51" w:rsidSect="00B42B51">
          <w:type w:val="continuous"/>
          <w:pgSz w:w="11906" w:h="16838"/>
          <w:pgMar w:top="1418" w:right="1418" w:bottom="1134" w:left="1418" w:header="709" w:footer="709" w:gutter="0"/>
          <w:cols w:space="708"/>
          <w:docGrid w:linePitch="360"/>
        </w:sect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76400" w:rsidRPr="009F2682" w14:paraId="08D98E4D" w14:textId="77777777" w:rsidTr="00765543">
        <w:trPr>
          <w:cantSplit/>
        </w:trPr>
        <w:tc>
          <w:tcPr>
            <w:tcW w:w="4423" w:type="dxa"/>
            <w:gridSpan w:val="2"/>
            <w:tcBorders>
              <w:top w:val="single" w:sz="8" w:space="0" w:color="auto"/>
            </w:tcBorders>
            <w:shd w:val="clear" w:color="auto" w:fill="auto"/>
          </w:tcPr>
          <w:p w14:paraId="117677AB" w14:textId="66E426C0" w:rsidR="00D76400" w:rsidRPr="009F2682" w:rsidRDefault="00D76400" w:rsidP="00D76400">
            <w:pPr>
              <w:pStyle w:val="FSCtblh3"/>
              <w:rPr>
                <w:szCs w:val="18"/>
              </w:rPr>
            </w:pPr>
            <w:r w:rsidRPr="009F2682">
              <w:rPr>
                <w:szCs w:val="18"/>
              </w:rPr>
              <w:t xml:space="preserve">Agvet chemical: </w:t>
            </w:r>
            <w:r w:rsidR="000F0D7A" w:rsidRPr="009F2682">
              <w:rPr>
                <w:szCs w:val="18"/>
              </w:rPr>
              <w:t xml:space="preserve"> </w:t>
            </w:r>
            <w:r w:rsidR="00237223" w:rsidRPr="009F2682">
              <w:rPr>
                <w:szCs w:val="18"/>
              </w:rPr>
              <w:t>Cyhexatin</w:t>
            </w:r>
          </w:p>
        </w:tc>
      </w:tr>
      <w:tr w:rsidR="00D76400" w:rsidRPr="009F2682" w14:paraId="580B6357" w14:textId="77777777" w:rsidTr="00765543">
        <w:trPr>
          <w:cantSplit/>
        </w:trPr>
        <w:tc>
          <w:tcPr>
            <w:tcW w:w="4423" w:type="dxa"/>
            <w:gridSpan w:val="2"/>
            <w:tcBorders>
              <w:bottom w:val="single" w:sz="8" w:space="0" w:color="auto"/>
            </w:tcBorders>
            <w:shd w:val="clear" w:color="auto" w:fill="auto"/>
          </w:tcPr>
          <w:p w14:paraId="62184491" w14:textId="6D6A07B8" w:rsidR="00D76400" w:rsidRPr="009F2682" w:rsidRDefault="00D76400" w:rsidP="000F0D7A">
            <w:pPr>
              <w:pStyle w:val="FSCtblh4"/>
              <w:rPr>
                <w:szCs w:val="18"/>
              </w:rPr>
            </w:pPr>
            <w:r w:rsidRPr="009F2682">
              <w:rPr>
                <w:szCs w:val="18"/>
              </w:rPr>
              <w:t>Permitted residue</w:t>
            </w:r>
            <w:r w:rsidR="000F0D7A" w:rsidRPr="009F2682">
              <w:rPr>
                <w:szCs w:val="18"/>
              </w:rPr>
              <w:t xml:space="preserve">:  </w:t>
            </w:r>
            <w:r w:rsidR="00024D1F" w:rsidRPr="009F2682">
              <w:rPr>
                <w:szCs w:val="18"/>
              </w:rPr>
              <w:t>Sum of azocyclotin and cyhexatin, expressed as cyhexatin</w:t>
            </w:r>
          </w:p>
        </w:tc>
      </w:tr>
      <w:tr w:rsidR="00D76400" w:rsidRPr="009F2682" w14:paraId="7090EEC4" w14:textId="77777777" w:rsidTr="00765543">
        <w:trPr>
          <w:cantSplit/>
        </w:trPr>
        <w:tc>
          <w:tcPr>
            <w:tcW w:w="3402" w:type="dxa"/>
            <w:tcBorders>
              <w:top w:val="single" w:sz="8" w:space="0" w:color="auto"/>
              <w:bottom w:val="single" w:sz="8" w:space="0" w:color="auto"/>
            </w:tcBorders>
          </w:tcPr>
          <w:p w14:paraId="47EED353" w14:textId="0DF0F61B" w:rsidR="00D76400" w:rsidRPr="009F2682" w:rsidRDefault="00237223" w:rsidP="00D76400">
            <w:pPr>
              <w:pStyle w:val="FSCtblMRL1"/>
              <w:rPr>
                <w:szCs w:val="18"/>
                <w:lang w:val="en-AU"/>
              </w:rPr>
            </w:pPr>
            <w:r w:rsidRPr="009F2682">
              <w:rPr>
                <w:szCs w:val="18"/>
                <w:lang w:val="en-AU"/>
              </w:rPr>
              <w:t>Peppers</w:t>
            </w:r>
            <w:r w:rsidR="00AF3479" w:rsidRPr="009F2682">
              <w:rPr>
                <w:szCs w:val="18"/>
                <w:lang w:val="en-AU"/>
              </w:rPr>
              <w:t>,</w:t>
            </w:r>
            <w:r w:rsidRPr="009F2682">
              <w:rPr>
                <w:szCs w:val="18"/>
                <w:lang w:val="en-AU"/>
              </w:rPr>
              <w:t xml:space="preserve"> chili, dried</w:t>
            </w:r>
          </w:p>
        </w:tc>
        <w:tc>
          <w:tcPr>
            <w:tcW w:w="1021" w:type="dxa"/>
            <w:tcBorders>
              <w:top w:val="single" w:sz="8" w:space="0" w:color="auto"/>
              <w:bottom w:val="single" w:sz="8" w:space="0" w:color="auto"/>
            </w:tcBorders>
          </w:tcPr>
          <w:p w14:paraId="302E0560" w14:textId="3DBCEA3F" w:rsidR="00D76400" w:rsidRPr="009F2682" w:rsidRDefault="00F81F5F" w:rsidP="00D76400">
            <w:pPr>
              <w:pStyle w:val="FSCtblMRL2"/>
              <w:rPr>
                <w:szCs w:val="18"/>
                <w:lang w:val="en-AU"/>
              </w:rPr>
            </w:pPr>
            <w:r w:rsidRPr="009F2682">
              <w:rPr>
                <w:szCs w:val="18"/>
                <w:lang w:val="en-AU"/>
              </w:rPr>
              <w:t>5</w:t>
            </w:r>
          </w:p>
        </w:tc>
      </w:tr>
    </w:tbl>
    <w:p w14:paraId="43AB8A1B" w14:textId="77777777" w:rsidR="00131884" w:rsidRPr="009F2682" w:rsidRDefault="00131884" w:rsidP="009F2682">
      <w:pPr>
        <w:spacing w:before="120"/>
        <w:rPr>
          <w:rFonts w:cs="Arial"/>
          <w:sz w:val="18"/>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76400" w:rsidRPr="009F2682" w14:paraId="2A827D66" w14:textId="77777777" w:rsidTr="00765543">
        <w:trPr>
          <w:cantSplit/>
        </w:trPr>
        <w:tc>
          <w:tcPr>
            <w:tcW w:w="4423" w:type="dxa"/>
            <w:gridSpan w:val="2"/>
            <w:tcBorders>
              <w:top w:val="single" w:sz="8" w:space="0" w:color="auto"/>
            </w:tcBorders>
            <w:shd w:val="clear" w:color="auto" w:fill="auto"/>
          </w:tcPr>
          <w:p w14:paraId="01516453" w14:textId="38CFD9D2" w:rsidR="00D76400" w:rsidRPr="009F2682" w:rsidRDefault="00D76400" w:rsidP="00D76400">
            <w:pPr>
              <w:pStyle w:val="FSCtblh3"/>
              <w:rPr>
                <w:szCs w:val="18"/>
              </w:rPr>
            </w:pPr>
            <w:r w:rsidRPr="009F2682">
              <w:rPr>
                <w:szCs w:val="18"/>
              </w:rPr>
              <w:t xml:space="preserve">Agvet chemical: </w:t>
            </w:r>
            <w:r w:rsidR="000F0D7A" w:rsidRPr="009F2682">
              <w:rPr>
                <w:szCs w:val="18"/>
              </w:rPr>
              <w:t xml:space="preserve"> </w:t>
            </w:r>
            <w:r w:rsidR="00237223" w:rsidRPr="009F2682">
              <w:rPr>
                <w:szCs w:val="18"/>
              </w:rPr>
              <w:t>Dinocap</w:t>
            </w:r>
          </w:p>
        </w:tc>
      </w:tr>
      <w:tr w:rsidR="00D76400" w:rsidRPr="009F2682" w14:paraId="3D8FB58B" w14:textId="77777777" w:rsidTr="00765543">
        <w:trPr>
          <w:cantSplit/>
        </w:trPr>
        <w:tc>
          <w:tcPr>
            <w:tcW w:w="4423" w:type="dxa"/>
            <w:gridSpan w:val="2"/>
            <w:tcBorders>
              <w:bottom w:val="single" w:sz="8" w:space="0" w:color="auto"/>
            </w:tcBorders>
            <w:shd w:val="clear" w:color="auto" w:fill="auto"/>
          </w:tcPr>
          <w:p w14:paraId="19E33C5F" w14:textId="36B0CADA" w:rsidR="00D76400" w:rsidRPr="009F2682" w:rsidRDefault="00D76400" w:rsidP="000F0D7A">
            <w:pPr>
              <w:pStyle w:val="FSCtblh4"/>
              <w:rPr>
                <w:szCs w:val="18"/>
              </w:rPr>
            </w:pPr>
            <w:r w:rsidRPr="009F2682">
              <w:rPr>
                <w:szCs w:val="18"/>
              </w:rPr>
              <w:t>Permitted residue</w:t>
            </w:r>
            <w:r w:rsidR="000F0D7A" w:rsidRPr="009F2682">
              <w:rPr>
                <w:szCs w:val="18"/>
              </w:rPr>
              <w:t xml:space="preserve">:  </w:t>
            </w:r>
            <w:r w:rsidR="00024D1F" w:rsidRPr="009F2682">
              <w:rPr>
                <w:szCs w:val="18"/>
              </w:rPr>
              <w:t xml:space="preserve">Sum of dinocap isomers and dinocap phenols, expressed as dinocap </w:t>
            </w:r>
          </w:p>
        </w:tc>
      </w:tr>
      <w:tr w:rsidR="00D76400" w:rsidRPr="009F2682" w14:paraId="06BD9E1C" w14:textId="77777777" w:rsidTr="00765543">
        <w:trPr>
          <w:cantSplit/>
        </w:trPr>
        <w:tc>
          <w:tcPr>
            <w:tcW w:w="3402" w:type="dxa"/>
            <w:tcBorders>
              <w:top w:val="single" w:sz="8" w:space="0" w:color="auto"/>
              <w:bottom w:val="single" w:sz="8" w:space="0" w:color="auto"/>
            </w:tcBorders>
          </w:tcPr>
          <w:p w14:paraId="4D3475B4" w14:textId="349088D2" w:rsidR="00D76400" w:rsidRPr="009F2682" w:rsidRDefault="00237223" w:rsidP="00D76400">
            <w:pPr>
              <w:pStyle w:val="FSCtblMRL1"/>
              <w:rPr>
                <w:szCs w:val="18"/>
                <w:lang w:val="en-AU"/>
              </w:rPr>
            </w:pPr>
            <w:r w:rsidRPr="009F2682">
              <w:rPr>
                <w:szCs w:val="18"/>
                <w:lang w:val="en-AU"/>
              </w:rPr>
              <w:t>Peppers</w:t>
            </w:r>
            <w:r w:rsidR="00AF3479" w:rsidRPr="009F2682">
              <w:rPr>
                <w:szCs w:val="18"/>
                <w:lang w:val="en-AU"/>
              </w:rPr>
              <w:t>,</w:t>
            </w:r>
            <w:r w:rsidRPr="009F2682">
              <w:rPr>
                <w:szCs w:val="18"/>
                <w:lang w:val="en-AU"/>
              </w:rPr>
              <w:t xml:space="preserve"> chili, dried</w:t>
            </w:r>
          </w:p>
        </w:tc>
        <w:tc>
          <w:tcPr>
            <w:tcW w:w="1021" w:type="dxa"/>
            <w:tcBorders>
              <w:top w:val="single" w:sz="8" w:space="0" w:color="auto"/>
              <w:bottom w:val="single" w:sz="8" w:space="0" w:color="auto"/>
            </w:tcBorders>
          </w:tcPr>
          <w:p w14:paraId="70945CEB" w14:textId="45C07826" w:rsidR="00D76400" w:rsidRPr="009F2682" w:rsidRDefault="00024D1F" w:rsidP="00D76400">
            <w:pPr>
              <w:pStyle w:val="FSCtblMRL2"/>
              <w:rPr>
                <w:szCs w:val="18"/>
                <w:lang w:val="en-AU"/>
              </w:rPr>
            </w:pPr>
            <w:r w:rsidRPr="009F2682">
              <w:rPr>
                <w:szCs w:val="18"/>
                <w:lang w:val="en-AU"/>
              </w:rPr>
              <w:t>2</w:t>
            </w:r>
          </w:p>
        </w:tc>
      </w:tr>
    </w:tbl>
    <w:p w14:paraId="336739AA" w14:textId="77777777" w:rsidR="00D76400" w:rsidRPr="009F2682" w:rsidRDefault="00D76400" w:rsidP="008570B9">
      <w:pPr>
        <w:pStyle w:val="FSCDraftingitem"/>
        <w:keepLines/>
        <w:spacing w:before="0"/>
        <w:rPr>
          <w:rFonts w:cs="Arial"/>
          <w:sz w:val="18"/>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76400" w:rsidRPr="009F2682" w14:paraId="419F3A73" w14:textId="77777777" w:rsidTr="00765543">
        <w:trPr>
          <w:cantSplit/>
        </w:trPr>
        <w:tc>
          <w:tcPr>
            <w:tcW w:w="4423" w:type="dxa"/>
            <w:gridSpan w:val="2"/>
            <w:tcBorders>
              <w:top w:val="single" w:sz="8" w:space="0" w:color="auto"/>
            </w:tcBorders>
            <w:shd w:val="clear" w:color="auto" w:fill="auto"/>
          </w:tcPr>
          <w:p w14:paraId="1A1C1004" w14:textId="3B84377B" w:rsidR="00D76400" w:rsidRPr="009F2682" w:rsidRDefault="00D76400" w:rsidP="00237223">
            <w:pPr>
              <w:pStyle w:val="FSCtblh3"/>
              <w:rPr>
                <w:szCs w:val="18"/>
              </w:rPr>
            </w:pPr>
            <w:r w:rsidRPr="009F2682">
              <w:rPr>
                <w:szCs w:val="18"/>
              </w:rPr>
              <w:t xml:space="preserve">Agvet chemical: </w:t>
            </w:r>
            <w:r w:rsidR="000F0D7A" w:rsidRPr="009F2682">
              <w:rPr>
                <w:szCs w:val="18"/>
              </w:rPr>
              <w:t xml:space="preserve"> </w:t>
            </w:r>
            <w:r w:rsidR="00237223" w:rsidRPr="009F2682">
              <w:rPr>
                <w:szCs w:val="18"/>
              </w:rPr>
              <w:t>Fenamidone</w:t>
            </w:r>
          </w:p>
        </w:tc>
      </w:tr>
      <w:tr w:rsidR="00D76400" w:rsidRPr="009F2682" w14:paraId="480EF2AA" w14:textId="77777777" w:rsidTr="00765543">
        <w:trPr>
          <w:cantSplit/>
        </w:trPr>
        <w:tc>
          <w:tcPr>
            <w:tcW w:w="4423" w:type="dxa"/>
            <w:gridSpan w:val="2"/>
            <w:tcBorders>
              <w:bottom w:val="single" w:sz="8" w:space="0" w:color="auto"/>
            </w:tcBorders>
            <w:shd w:val="clear" w:color="auto" w:fill="auto"/>
          </w:tcPr>
          <w:p w14:paraId="1492352E" w14:textId="576B3BDB" w:rsidR="00D76400" w:rsidRPr="009F2682" w:rsidRDefault="00D76400" w:rsidP="00024D1F">
            <w:pPr>
              <w:pStyle w:val="FSCtblh3"/>
              <w:rPr>
                <w:b w:val="0"/>
                <w:szCs w:val="18"/>
              </w:rPr>
            </w:pPr>
            <w:r w:rsidRPr="009F2682">
              <w:rPr>
                <w:b w:val="0"/>
                <w:szCs w:val="18"/>
              </w:rPr>
              <w:t xml:space="preserve">Permitted residue: </w:t>
            </w:r>
            <w:r w:rsidR="000F0D7A" w:rsidRPr="009F2682">
              <w:rPr>
                <w:b w:val="0"/>
                <w:szCs w:val="18"/>
              </w:rPr>
              <w:t xml:space="preserve"> </w:t>
            </w:r>
            <w:r w:rsidR="00024D1F" w:rsidRPr="009F2682">
              <w:rPr>
                <w:b w:val="0"/>
                <w:szCs w:val="18"/>
              </w:rPr>
              <w:t>Fenamidone</w:t>
            </w:r>
          </w:p>
        </w:tc>
      </w:tr>
      <w:tr w:rsidR="00D76400" w:rsidRPr="009F2682" w14:paraId="7C0F7E7A" w14:textId="77777777" w:rsidTr="00765543">
        <w:trPr>
          <w:cantSplit/>
        </w:trPr>
        <w:tc>
          <w:tcPr>
            <w:tcW w:w="3402" w:type="dxa"/>
            <w:tcBorders>
              <w:top w:val="single" w:sz="8" w:space="0" w:color="auto"/>
            </w:tcBorders>
          </w:tcPr>
          <w:p w14:paraId="00802C25" w14:textId="72EA72D3" w:rsidR="00D76400" w:rsidRPr="009F2682" w:rsidRDefault="00237223" w:rsidP="00D76400">
            <w:pPr>
              <w:pStyle w:val="FSCtblMRL1"/>
              <w:rPr>
                <w:szCs w:val="18"/>
                <w:lang w:val="en-AU"/>
              </w:rPr>
            </w:pPr>
            <w:r w:rsidRPr="009F2682">
              <w:rPr>
                <w:szCs w:val="18"/>
                <w:lang w:val="en-AU"/>
              </w:rPr>
              <w:t>Celery</w:t>
            </w:r>
          </w:p>
        </w:tc>
        <w:tc>
          <w:tcPr>
            <w:tcW w:w="1021" w:type="dxa"/>
            <w:tcBorders>
              <w:top w:val="single" w:sz="8" w:space="0" w:color="auto"/>
            </w:tcBorders>
          </w:tcPr>
          <w:p w14:paraId="502A2663" w14:textId="122D7858" w:rsidR="00D76400" w:rsidRPr="009F2682" w:rsidRDefault="00024D1F" w:rsidP="00D76400">
            <w:pPr>
              <w:pStyle w:val="FSCtblMRL2"/>
              <w:rPr>
                <w:szCs w:val="18"/>
                <w:lang w:val="en-AU"/>
              </w:rPr>
            </w:pPr>
            <w:r w:rsidRPr="009F2682">
              <w:rPr>
                <w:szCs w:val="18"/>
                <w:lang w:val="en-AU"/>
              </w:rPr>
              <w:t>40</w:t>
            </w:r>
          </w:p>
        </w:tc>
      </w:tr>
      <w:tr w:rsidR="00237223" w:rsidRPr="009F2682" w14:paraId="59B64BA1" w14:textId="77777777" w:rsidTr="00765543">
        <w:trPr>
          <w:cantSplit/>
        </w:trPr>
        <w:tc>
          <w:tcPr>
            <w:tcW w:w="3402" w:type="dxa"/>
            <w:tcBorders>
              <w:bottom w:val="single" w:sz="8" w:space="0" w:color="auto"/>
            </w:tcBorders>
          </w:tcPr>
          <w:p w14:paraId="6009F79A" w14:textId="38ABFF16" w:rsidR="00237223" w:rsidRPr="009F2682" w:rsidRDefault="00237223" w:rsidP="00D76400">
            <w:pPr>
              <w:pStyle w:val="FSCtblMRL1"/>
              <w:rPr>
                <w:szCs w:val="18"/>
                <w:lang w:val="en-AU"/>
              </w:rPr>
            </w:pPr>
            <w:r w:rsidRPr="009F2682">
              <w:rPr>
                <w:szCs w:val="18"/>
                <w:lang w:val="en-AU"/>
              </w:rPr>
              <w:t>Peppers</w:t>
            </w:r>
            <w:r w:rsidR="00AF3479" w:rsidRPr="009F2682">
              <w:rPr>
                <w:szCs w:val="18"/>
                <w:lang w:val="en-AU"/>
              </w:rPr>
              <w:t>,</w:t>
            </w:r>
            <w:r w:rsidRPr="009F2682">
              <w:rPr>
                <w:szCs w:val="18"/>
                <w:lang w:val="en-AU"/>
              </w:rPr>
              <w:t xml:space="preserve"> chili, dried</w:t>
            </w:r>
          </w:p>
        </w:tc>
        <w:tc>
          <w:tcPr>
            <w:tcW w:w="1021" w:type="dxa"/>
            <w:tcBorders>
              <w:bottom w:val="single" w:sz="8" w:space="0" w:color="auto"/>
            </w:tcBorders>
          </w:tcPr>
          <w:p w14:paraId="796CB059" w14:textId="4A549869" w:rsidR="00237223" w:rsidRPr="009F2682" w:rsidRDefault="00024D1F" w:rsidP="00D76400">
            <w:pPr>
              <w:pStyle w:val="FSCtblMRL2"/>
              <w:rPr>
                <w:szCs w:val="18"/>
                <w:lang w:val="en-AU"/>
              </w:rPr>
            </w:pPr>
            <w:r w:rsidRPr="009F2682">
              <w:rPr>
                <w:szCs w:val="18"/>
                <w:lang w:val="en-AU"/>
              </w:rPr>
              <w:t>30</w:t>
            </w:r>
          </w:p>
        </w:tc>
      </w:tr>
    </w:tbl>
    <w:p w14:paraId="54C893FF" w14:textId="77777777" w:rsidR="009F2682" w:rsidRPr="00814C84" w:rsidRDefault="009F2682" w:rsidP="007D61D5">
      <w:pPr>
        <w:spacing w:before="60" w:after="60"/>
        <w:rPr>
          <w:sz w:val="18"/>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76400" w:rsidRPr="009F2682" w14:paraId="3B51BBCC" w14:textId="77777777" w:rsidTr="00765543">
        <w:trPr>
          <w:cantSplit/>
        </w:trPr>
        <w:tc>
          <w:tcPr>
            <w:tcW w:w="4423" w:type="dxa"/>
            <w:gridSpan w:val="2"/>
            <w:tcBorders>
              <w:top w:val="single" w:sz="8" w:space="0" w:color="auto"/>
            </w:tcBorders>
            <w:shd w:val="clear" w:color="auto" w:fill="auto"/>
          </w:tcPr>
          <w:p w14:paraId="72C2EED8" w14:textId="548EEC66" w:rsidR="00D76400" w:rsidRPr="009F2682" w:rsidRDefault="009F2682" w:rsidP="00237223">
            <w:pPr>
              <w:pStyle w:val="FSCtblh3"/>
              <w:rPr>
                <w:szCs w:val="18"/>
              </w:rPr>
            </w:pPr>
            <w:r>
              <w:rPr>
                <w:szCs w:val="18"/>
              </w:rPr>
              <w:br w:type="column"/>
            </w:r>
            <w:r w:rsidR="00D76400" w:rsidRPr="009F2682">
              <w:rPr>
                <w:szCs w:val="18"/>
              </w:rPr>
              <w:t xml:space="preserve">Agvet chemical: </w:t>
            </w:r>
            <w:r w:rsidR="000F0D7A" w:rsidRPr="009F2682">
              <w:rPr>
                <w:szCs w:val="18"/>
              </w:rPr>
              <w:t xml:space="preserve"> </w:t>
            </w:r>
            <w:r w:rsidR="00237223" w:rsidRPr="009F2682">
              <w:rPr>
                <w:szCs w:val="18"/>
              </w:rPr>
              <w:t>Tolfenpyrad</w:t>
            </w:r>
          </w:p>
        </w:tc>
      </w:tr>
      <w:tr w:rsidR="00D76400" w:rsidRPr="009F2682" w14:paraId="581D1017" w14:textId="77777777" w:rsidTr="00765543">
        <w:trPr>
          <w:cantSplit/>
        </w:trPr>
        <w:tc>
          <w:tcPr>
            <w:tcW w:w="4423" w:type="dxa"/>
            <w:gridSpan w:val="2"/>
            <w:tcBorders>
              <w:bottom w:val="single" w:sz="8" w:space="0" w:color="auto"/>
            </w:tcBorders>
            <w:shd w:val="clear" w:color="auto" w:fill="auto"/>
          </w:tcPr>
          <w:p w14:paraId="04E9BC52" w14:textId="77777777" w:rsidR="00F81F5F" w:rsidRPr="009F2682" w:rsidRDefault="00F81F5F" w:rsidP="00237223">
            <w:pPr>
              <w:pStyle w:val="FSCtblh4"/>
              <w:rPr>
                <w:szCs w:val="18"/>
              </w:rPr>
            </w:pPr>
            <w:r w:rsidRPr="009F2682">
              <w:rPr>
                <w:szCs w:val="18"/>
              </w:rPr>
              <w:t>Permitted residue—commodities of plant origin: Tolfenpyrad</w:t>
            </w:r>
          </w:p>
          <w:p w14:paraId="499E472B" w14:textId="29240110" w:rsidR="00D76400" w:rsidRPr="009F2682" w:rsidRDefault="00F81F5F" w:rsidP="00F22871">
            <w:pPr>
              <w:pStyle w:val="FSCtblh4"/>
              <w:rPr>
                <w:szCs w:val="18"/>
              </w:rPr>
            </w:pPr>
            <w:r w:rsidRPr="009F2682">
              <w:rPr>
                <w:szCs w:val="18"/>
              </w:rPr>
              <w:t>Permitted residue—commodities of animal origin: Sum of tolfenpyrad, and free and conjugated PT-CA (4-[4-[(4-chloro-3-ethyl-1-methylpyrazol-5-yl)</w:t>
            </w:r>
            <w:r w:rsidR="00D5543D" w:rsidRPr="009F2682">
              <w:rPr>
                <w:szCs w:val="18"/>
              </w:rPr>
              <w:t xml:space="preserve"> </w:t>
            </w:r>
            <w:r w:rsidRPr="009F2682">
              <w:rPr>
                <w:szCs w:val="18"/>
              </w:rPr>
              <w:t>carbonylaminomethyl]</w:t>
            </w:r>
            <w:r w:rsidR="00DF7510" w:rsidRPr="009F2682">
              <w:rPr>
                <w:szCs w:val="18"/>
              </w:rPr>
              <w:t xml:space="preserve"> </w:t>
            </w:r>
            <w:r w:rsidRPr="009F2682">
              <w:rPr>
                <w:szCs w:val="18"/>
              </w:rPr>
              <w:t>phenoxy]</w:t>
            </w:r>
            <w:r w:rsidR="00D5543D" w:rsidRPr="009F2682">
              <w:rPr>
                <w:szCs w:val="18"/>
              </w:rPr>
              <w:t xml:space="preserve"> </w:t>
            </w:r>
            <w:r w:rsidRPr="009F2682">
              <w:rPr>
                <w:szCs w:val="18"/>
              </w:rPr>
              <w:t>benzoic acid and OH-PT-CA (4-[4-[[4-chloro-3(1-hydroxyethyl)-1-methylpyrazol-5-yl]</w:t>
            </w:r>
            <w:r w:rsidR="00D5543D" w:rsidRPr="009F2682">
              <w:rPr>
                <w:szCs w:val="18"/>
              </w:rPr>
              <w:t xml:space="preserve"> </w:t>
            </w:r>
            <w:r w:rsidRPr="009F2682">
              <w:rPr>
                <w:szCs w:val="18"/>
              </w:rPr>
              <w:t>carbonylaminomethyl]</w:t>
            </w:r>
            <w:r w:rsidR="00D5543D" w:rsidRPr="009F2682">
              <w:rPr>
                <w:szCs w:val="18"/>
              </w:rPr>
              <w:t xml:space="preserve"> </w:t>
            </w:r>
            <w:r w:rsidRPr="009F2682">
              <w:rPr>
                <w:szCs w:val="18"/>
              </w:rPr>
              <w:t>phenoxy] benzoic acid) (released with alkaline hydrolysis)</w:t>
            </w:r>
            <w:r w:rsidR="00F22871" w:rsidRPr="009F2682">
              <w:rPr>
                <w:szCs w:val="18"/>
              </w:rPr>
              <w:t>,</w:t>
            </w:r>
            <w:r w:rsidRPr="009F2682">
              <w:rPr>
                <w:szCs w:val="18"/>
              </w:rPr>
              <w:t xml:space="preserve"> expressed as </w:t>
            </w:r>
            <w:r w:rsidR="00FD767B" w:rsidRPr="009F2682">
              <w:rPr>
                <w:szCs w:val="18"/>
              </w:rPr>
              <w:t>t</w:t>
            </w:r>
            <w:r w:rsidR="00D5543D" w:rsidRPr="009F2682">
              <w:rPr>
                <w:szCs w:val="18"/>
              </w:rPr>
              <w:t>olfenpyrad</w:t>
            </w:r>
          </w:p>
        </w:tc>
      </w:tr>
      <w:tr w:rsidR="00D5543D" w:rsidRPr="009F2682" w14:paraId="3B363AAC" w14:textId="77777777" w:rsidTr="00765543">
        <w:trPr>
          <w:cantSplit/>
        </w:trPr>
        <w:tc>
          <w:tcPr>
            <w:tcW w:w="3402" w:type="dxa"/>
            <w:tcBorders>
              <w:top w:val="single" w:sz="8" w:space="0" w:color="auto"/>
            </w:tcBorders>
            <w:vAlign w:val="center"/>
          </w:tcPr>
          <w:p w14:paraId="6DFF2987" w14:textId="77283089" w:rsidR="00D5543D" w:rsidRPr="009F2682" w:rsidRDefault="00EA335C" w:rsidP="00EA335C">
            <w:pPr>
              <w:pStyle w:val="FSCtblMRL1"/>
              <w:rPr>
                <w:szCs w:val="18"/>
                <w:lang w:val="en-AU"/>
              </w:rPr>
            </w:pPr>
            <w:r w:rsidRPr="009F2682">
              <w:rPr>
                <w:szCs w:val="18"/>
              </w:rPr>
              <w:t>Bulb onions</w:t>
            </w:r>
          </w:p>
        </w:tc>
        <w:tc>
          <w:tcPr>
            <w:tcW w:w="1021" w:type="dxa"/>
            <w:tcBorders>
              <w:top w:val="single" w:sz="8" w:space="0" w:color="auto"/>
            </w:tcBorders>
          </w:tcPr>
          <w:p w14:paraId="70E924D0" w14:textId="7F99C73F" w:rsidR="00D5543D" w:rsidRPr="009F2682" w:rsidRDefault="00EA335C" w:rsidP="00D5543D">
            <w:pPr>
              <w:pStyle w:val="FSCtblMRL2"/>
              <w:rPr>
                <w:szCs w:val="18"/>
                <w:lang w:val="en-AU"/>
              </w:rPr>
            </w:pPr>
            <w:r w:rsidRPr="009F2682">
              <w:rPr>
                <w:szCs w:val="18"/>
                <w:lang w:val="en-AU"/>
              </w:rPr>
              <w:t>0.09</w:t>
            </w:r>
          </w:p>
        </w:tc>
      </w:tr>
      <w:tr w:rsidR="00D5543D" w:rsidRPr="009F2682" w14:paraId="6E80A12E" w14:textId="77777777" w:rsidTr="00EA335C">
        <w:trPr>
          <w:cantSplit/>
        </w:trPr>
        <w:tc>
          <w:tcPr>
            <w:tcW w:w="3402" w:type="dxa"/>
            <w:vAlign w:val="center"/>
          </w:tcPr>
          <w:p w14:paraId="0686CE0C" w14:textId="13BE0AD9" w:rsidR="00D5543D" w:rsidRPr="009F2682" w:rsidRDefault="00EA335C" w:rsidP="00D5543D">
            <w:pPr>
              <w:pStyle w:val="FSCtblMRL1"/>
              <w:rPr>
                <w:szCs w:val="18"/>
              </w:rPr>
            </w:pPr>
            <w:r w:rsidRPr="009F2682">
              <w:rPr>
                <w:szCs w:val="18"/>
              </w:rPr>
              <w:t>Citrus oil, edible</w:t>
            </w:r>
          </w:p>
        </w:tc>
        <w:tc>
          <w:tcPr>
            <w:tcW w:w="1021" w:type="dxa"/>
          </w:tcPr>
          <w:p w14:paraId="7C9B57B4" w14:textId="26AA149B" w:rsidR="00D5543D" w:rsidRPr="009F2682" w:rsidRDefault="00EA335C" w:rsidP="00D5543D">
            <w:pPr>
              <w:pStyle w:val="FSCtblMRL2"/>
              <w:rPr>
                <w:szCs w:val="18"/>
                <w:lang w:val="en-AU"/>
              </w:rPr>
            </w:pPr>
            <w:r w:rsidRPr="009F2682">
              <w:rPr>
                <w:szCs w:val="18"/>
                <w:lang w:val="en-AU"/>
              </w:rPr>
              <w:t>80</w:t>
            </w:r>
          </w:p>
        </w:tc>
      </w:tr>
      <w:tr w:rsidR="00D5543D" w:rsidRPr="009F2682" w14:paraId="1AC5F470" w14:textId="77777777" w:rsidTr="00EA335C">
        <w:trPr>
          <w:cantSplit/>
        </w:trPr>
        <w:tc>
          <w:tcPr>
            <w:tcW w:w="3402" w:type="dxa"/>
            <w:vAlign w:val="center"/>
          </w:tcPr>
          <w:p w14:paraId="6A24FF3C" w14:textId="3752AE89" w:rsidR="00D5543D" w:rsidRPr="009F2682" w:rsidRDefault="00EA335C" w:rsidP="00D5543D">
            <w:pPr>
              <w:pStyle w:val="FSCtblMRL1"/>
              <w:rPr>
                <w:szCs w:val="18"/>
              </w:rPr>
            </w:pPr>
            <w:r w:rsidRPr="009F2682">
              <w:rPr>
                <w:szCs w:val="18"/>
              </w:rPr>
              <w:t>Edible offal (mammalian)</w:t>
            </w:r>
          </w:p>
        </w:tc>
        <w:tc>
          <w:tcPr>
            <w:tcW w:w="1021" w:type="dxa"/>
          </w:tcPr>
          <w:p w14:paraId="28608B1F" w14:textId="66D17B86" w:rsidR="00D5543D" w:rsidRPr="009F2682" w:rsidRDefault="00EA335C" w:rsidP="00D5543D">
            <w:pPr>
              <w:pStyle w:val="FSCtblMRL2"/>
              <w:rPr>
                <w:szCs w:val="18"/>
                <w:lang w:val="en-AU"/>
              </w:rPr>
            </w:pPr>
            <w:r w:rsidRPr="009F2682">
              <w:rPr>
                <w:szCs w:val="18"/>
                <w:lang w:val="en-AU"/>
              </w:rPr>
              <w:t>0.4</w:t>
            </w:r>
          </w:p>
        </w:tc>
      </w:tr>
      <w:tr w:rsidR="00D5543D" w:rsidRPr="009F2682" w14:paraId="70201975" w14:textId="77777777" w:rsidTr="00EA335C">
        <w:trPr>
          <w:cantSplit/>
        </w:trPr>
        <w:tc>
          <w:tcPr>
            <w:tcW w:w="3402" w:type="dxa"/>
            <w:vAlign w:val="center"/>
          </w:tcPr>
          <w:p w14:paraId="1DB1E896" w14:textId="0E699C49" w:rsidR="00D5543D" w:rsidRPr="009F2682" w:rsidRDefault="00EA335C" w:rsidP="00D5543D">
            <w:pPr>
              <w:pStyle w:val="FSCtblMRL1"/>
              <w:rPr>
                <w:szCs w:val="18"/>
              </w:rPr>
            </w:pPr>
            <w:r w:rsidRPr="009F2682">
              <w:rPr>
                <w:szCs w:val="18"/>
              </w:rPr>
              <w:t>Eggs</w:t>
            </w:r>
          </w:p>
        </w:tc>
        <w:tc>
          <w:tcPr>
            <w:tcW w:w="1021" w:type="dxa"/>
          </w:tcPr>
          <w:p w14:paraId="4D3472AC" w14:textId="33EC9C57" w:rsidR="00D5543D" w:rsidRPr="009F2682" w:rsidRDefault="00EA335C" w:rsidP="00D5543D">
            <w:pPr>
              <w:pStyle w:val="FSCtblMRL2"/>
              <w:rPr>
                <w:szCs w:val="18"/>
                <w:lang w:val="en-AU"/>
              </w:rPr>
            </w:pPr>
            <w:r w:rsidRPr="009F2682">
              <w:rPr>
                <w:szCs w:val="18"/>
                <w:lang w:val="en-AU"/>
              </w:rPr>
              <w:t>*0.01</w:t>
            </w:r>
          </w:p>
        </w:tc>
      </w:tr>
      <w:tr w:rsidR="00D5543D" w:rsidRPr="009F2682" w14:paraId="539A4894" w14:textId="77777777" w:rsidTr="00EA335C">
        <w:trPr>
          <w:cantSplit/>
        </w:trPr>
        <w:tc>
          <w:tcPr>
            <w:tcW w:w="3402" w:type="dxa"/>
            <w:vAlign w:val="center"/>
          </w:tcPr>
          <w:p w14:paraId="70484AFF" w14:textId="0EBAE622" w:rsidR="00D5543D" w:rsidRPr="009F2682" w:rsidRDefault="00E050CE" w:rsidP="00937662">
            <w:pPr>
              <w:pStyle w:val="FSCtblMRL1"/>
              <w:rPr>
                <w:szCs w:val="18"/>
              </w:rPr>
            </w:pPr>
            <w:r w:rsidRPr="009F2682">
              <w:rPr>
                <w:szCs w:val="18"/>
              </w:rPr>
              <w:t xml:space="preserve">Lemons and </w:t>
            </w:r>
            <w:r w:rsidR="00937662" w:rsidRPr="009F2682">
              <w:rPr>
                <w:szCs w:val="18"/>
              </w:rPr>
              <w:t>L</w:t>
            </w:r>
            <w:r w:rsidRPr="009F2682">
              <w:rPr>
                <w:szCs w:val="18"/>
              </w:rPr>
              <w:t>imes</w:t>
            </w:r>
          </w:p>
        </w:tc>
        <w:tc>
          <w:tcPr>
            <w:tcW w:w="1021" w:type="dxa"/>
          </w:tcPr>
          <w:p w14:paraId="207214F2" w14:textId="353FE3C9" w:rsidR="00D5543D" w:rsidRPr="009F2682" w:rsidRDefault="00EA335C" w:rsidP="00D5543D">
            <w:pPr>
              <w:pStyle w:val="FSCtblMRL2"/>
              <w:rPr>
                <w:szCs w:val="18"/>
                <w:lang w:val="en-AU"/>
              </w:rPr>
            </w:pPr>
            <w:r w:rsidRPr="009F2682">
              <w:rPr>
                <w:szCs w:val="18"/>
                <w:lang w:val="en-AU"/>
              </w:rPr>
              <w:t>0.9</w:t>
            </w:r>
          </w:p>
        </w:tc>
      </w:tr>
      <w:tr w:rsidR="00D5543D" w:rsidRPr="009F2682" w14:paraId="6816CCD4" w14:textId="77777777" w:rsidTr="00EA335C">
        <w:trPr>
          <w:cantSplit/>
        </w:trPr>
        <w:tc>
          <w:tcPr>
            <w:tcW w:w="3402" w:type="dxa"/>
            <w:vAlign w:val="center"/>
          </w:tcPr>
          <w:p w14:paraId="0BC548F4" w14:textId="266552D3" w:rsidR="00D5543D" w:rsidRPr="009F2682" w:rsidRDefault="00EA335C" w:rsidP="00E050CE">
            <w:pPr>
              <w:pStyle w:val="FSCtblMRL1"/>
              <w:rPr>
                <w:szCs w:val="18"/>
              </w:rPr>
            </w:pPr>
            <w:r w:rsidRPr="009F2682">
              <w:rPr>
                <w:szCs w:val="18"/>
              </w:rPr>
              <w:t xml:space="preserve">Mammalian fats </w:t>
            </w:r>
            <w:r w:rsidR="00E050CE" w:rsidRPr="009F2682">
              <w:rPr>
                <w:szCs w:val="18"/>
              </w:rPr>
              <w:t>[</w:t>
            </w:r>
            <w:r w:rsidR="00C71B1C" w:rsidRPr="009F2682">
              <w:rPr>
                <w:szCs w:val="18"/>
              </w:rPr>
              <w:t>except M</w:t>
            </w:r>
            <w:r w:rsidRPr="009F2682">
              <w:rPr>
                <w:szCs w:val="18"/>
              </w:rPr>
              <w:t>ilk fats</w:t>
            </w:r>
            <w:r w:rsidR="00E050CE" w:rsidRPr="009F2682">
              <w:rPr>
                <w:szCs w:val="18"/>
              </w:rPr>
              <w:t>]</w:t>
            </w:r>
          </w:p>
        </w:tc>
        <w:tc>
          <w:tcPr>
            <w:tcW w:w="1021" w:type="dxa"/>
          </w:tcPr>
          <w:p w14:paraId="2A8C6BF8" w14:textId="48ACA521" w:rsidR="00D5543D" w:rsidRPr="009F2682" w:rsidRDefault="00EA335C" w:rsidP="00D5543D">
            <w:pPr>
              <w:pStyle w:val="FSCtblMRL2"/>
              <w:rPr>
                <w:szCs w:val="18"/>
                <w:lang w:val="en-AU"/>
              </w:rPr>
            </w:pPr>
            <w:r w:rsidRPr="009F2682">
              <w:rPr>
                <w:szCs w:val="18"/>
                <w:lang w:val="en-AU"/>
              </w:rPr>
              <w:t>*0.01</w:t>
            </w:r>
          </w:p>
        </w:tc>
      </w:tr>
      <w:tr w:rsidR="00D5543D" w:rsidRPr="009F2682" w14:paraId="0BAC641B" w14:textId="77777777" w:rsidTr="00EA335C">
        <w:trPr>
          <w:cantSplit/>
        </w:trPr>
        <w:tc>
          <w:tcPr>
            <w:tcW w:w="3402" w:type="dxa"/>
            <w:vAlign w:val="center"/>
          </w:tcPr>
          <w:p w14:paraId="1C60616C" w14:textId="68564357" w:rsidR="00D5543D" w:rsidRPr="009F2682" w:rsidRDefault="00EA335C" w:rsidP="00E050CE">
            <w:pPr>
              <w:pStyle w:val="FSCtblMRL1"/>
              <w:rPr>
                <w:szCs w:val="18"/>
              </w:rPr>
            </w:pPr>
            <w:r w:rsidRPr="009F2682">
              <w:rPr>
                <w:szCs w:val="18"/>
              </w:rPr>
              <w:t>Mandarins</w:t>
            </w:r>
          </w:p>
        </w:tc>
        <w:tc>
          <w:tcPr>
            <w:tcW w:w="1021" w:type="dxa"/>
          </w:tcPr>
          <w:p w14:paraId="38861A51" w14:textId="0816D434" w:rsidR="00D5543D" w:rsidRPr="009F2682" w:rsidRDefault="00EA335C" w:rsidP="00D5543D">
            <w:pPr>
              <w:pStyle w:val="FSCtblMRL2"/>
              <w:rPr>
                <w:szCs w:val="18"/>
                <w:lang w:val="en-AU"/>
              </w:rPr>
            </w:pPr>
            <w:r w:rsidRPr="009F2682">
              <w:rPr>
                <w:szCs w:val="18"/>
                <w:lang w:val="en-AU"/>
              </w:rPr>
              <w:t>0.9</w:t>
            </w:r>
          </w:p>
        </w:tc>
      </w:tr>
      <w:tr w:rsidR="00D5543D" w:rsidRPr="009F2682" w14:paraId="64C141D6" w14:textId="77777777" w:rsidTr="008D3EC7">
        <w:trPr>
          <w:cantSplit/>
        </w:trPr>
        <w:tc>
          <w:tcPr>
            <w:tcW w:w="3402" w:type="dxa"/>
            <w:vAlign w:val="center"/>
          </w:tcPr>
          <w:p w14:paraId="615A5B43" w14:textId="19123396" w:rsidR="00D5543D" w:rsidRPr="009F2682" w:rsidRDefault="00EA335C" w:rsidP="00D5543D">
            <w:pPr>
              <w:pStyle w:val="FSCtblMRL1"/>
              <w:rPr>
                <w:szCs w:val="18"/>
              </w:rPr>
            </w:pPr>
            <w:r w:rsidRPr="009F2682">
              <w:rPr>
                <w:szCs w:val="18"/>
              </w:rPr>
              <w:t>Meat (mammalian)</w:t>
            </w:r>
          </w:p>
        </w:tc>
        <w:tc>
          <w:tcPr>
            <w:tcW w:w="1021" w:type="dxa"/>
          </w:tcPr>
          <w:p w14:paraId="626C0323" w14:textId="0F2462DE" w:rsidR="00D5543D" w:rsidRPr="009F2682" w:rsidRDefault="00EA335C" w:rsidP="00D5543D">
            <w:pPr>
              <w:pStyle w:val="FSCtblMRL2"/>
              <w:rPr>
                <w:szCs w:val="18"/>
                <w:lang w:val="en-AU"/>
              </w:rPr>
            </w:pPr>
            <w:r w:rsidRPr="009F2682">
              <w:rPr>
                <w:szCs w:val="18"/>
                <w:lang w:val="en-AU"/>
              </w:rPr>
              <w:t>*0.01</w:t>
            </w:r>
          </w:p>
        </w:tc>
      </w:tr>
      <w:tr w:rsidR="00D5543D" w:rsidRPr="009F2682" w14:paraId="44355265" w14:textId="77777777" w:rsidTr="008D3EC7">
        <w:trPr>
          <w:cantSplit/>
        </w:trPr>
        <w:tc>
          <w:tcPr>
            <w:tcW w:w="3402" w:type="dxa"/>
            <w:vAlign w:val="center"/>
          </w:tcPr>
          <w:p w14:paraId="1EAADB25" w14:textId="2B3AD416" w:rsidR="00D5543D" w:rsidRPr="009F2682" w:rsidRDefault="00EA335C" w:rsidP="00D5543D">
            <w:pPr>
              <w:pStyle w:val="FSCtblMRL1"/>
              <w:rPr>
                <w:szCs w:val="18"/>
              </w:rPr>
            </w:pPr>
            <w:r w:rsidRPr="009F2682">
              <w:rPr>
                <w:szCs w:val="18"/>
              </w:rPr>
              <w:t>Milks</w:t>
            </w:r>
          </w:p>
        </w:tc>
        <w:tc>
          <w:tcPr>
            <w:tcW w:w="1021" w:type="dxa"/>
          </w:tcPr>
          <w:p w14:paraId="1BA5D6FC" w14:textId="3CECA556" w:rsidR="00D5543D" w:rsidRPr="009F2682" w:rsidRDefault="00EA335C" w:rsidP="00D5543D">
            <w:pPr>
              <w:pStyle w:val="FSCtblMRL2"/>
              <w:rPr>
                <w:szCs w:val="18"/>
                <w:lang w:val="en-AU"/>
              </w:rPr>
            </w:pPr>
            <w:r w:rsidRPr="009F2682">
              <w:rPr>
                <w:szCs w:val="18"/>
                <w:lang w:val="en-AU"/>
              </w:rPr>
              <w:t>*0.01</w:t>
            </w:r>
          </w:p>
        </w:tc>
      </w:tr>
      <w:tr w:rsidR="00D5543D" w:rsidRPr="009F2682" w14:paraId="36B00A69" w14:textId="77777777" w:rsidTr="00EA335C">
        <w:trPr>
          <w:cantSplit/>
        </w:trPr>
        <w:tc>
          <w:tcPr>
            <w:tcW w:w="3402" w:type="dxa"/>
            <w:vAlign w:val="center"/>
          </w:tcPr>
          <w:p w14:paraId="221637FD" w14:textId="271E5370" w:rsidR="00D5543D" w:rsidRPr="009F2682" w:rsidRDefault="00DF7510" w:rsidP="00937662">
            <w:pPr>
              <w:pStyle w:val="FSCtblMRL1"/>
              <w:rPr>
                <w:szCs w:val="18"/>
              </w:rPr>
            </w:pPr>
            <w:r w:rsidRPr="009F2682">
              <w:rPr>
                <w:szCs w:val="18"/>
              </w:rPr>
              <w:t xml:space="preserve">Oranges, </w:t>
            </w:r>
            <w:r w:rsidR="00937662" w:rsidRPr="009F2682">
              <w:rPr>
                <w:szCs w:val="18"/>
              </w:rPr>
              <w:t>S</w:t>
            </w:r>
            <w:r w:rsidRPr="009F2682">
              <w:rPr>
                <w:szCs w:val="18"/>
              </w:rPr>
              <w:t xml:space="preserve">weet, </w:t>
            </w:r>
            <w:r w:rsidR="00937662" w:rsidRPr="009F2682">
              <w:rPr>
                <w:szCs w:val="18"/>
              </w:rPr>
              <w:t>S</w:t>
            </w:r>
            <w:r w:rsidRPr="009F2682">
              <w:rPr>
                <w:szCs w:val="18"/>
              </w:rPr>
              <w:t>our</w:t>
            </w:r>
          </w:p>
        </w:tc>
        <w:tc>
          <w:tcPr>
            <w:tcW w:w="1021" w:type="dxa"/>
          </w:tcPr>
          <w:p w14:paraId="496EB203" w14:textId="4524760C" w:rsidR="00D5543D" w:rsidRPr="009F2682" w:rsidRDefault="00EA335C" w:rsidP="00854784">
            <w:pPr>
              <w:pStyle w:val="FSCtblMRL2"/>
              <w:rPr>
                <w:szCs w:val="18"/>
                <w:lang w:val="en-AU"/>
              </w:rPr>
            </w:pPr>
            <w:r w:rsidRPr="009F2682">
              <w:rPr>
                <w:szCs w:val="18"/>
                <w:lang w:val="en-AU"/>
              </w:rPr>
              <w:t>0.</w:t>
            </w:r>
            <w:r w:rsidR="00854784" w:rsidRPr="009F2682">
              <w:rPr>
                <w:szCs w:val="18"/>
                <w:lang w:val="en-AU"/>
              </w:rPr>
              <w:t>8</w:t>
            </w:r>
          </w:p>
        </w:tc>
      </w:tr>
      <w:tr w:rsidR="00D5543D" w:rsidRPr="009F2682" w14:paraId="21F65408" w14:textId="77777777" w:rsidTr="00EA335C">
        <w:trPr>
          <w:cantSplit/>
        </w:trPr>
        <w:tc>
          <w:tcPr>
            <w:tcW w:w="3402" w:type="dxa"/>
            <w:vAlign w:val="center"/>
          </w:tcPr>
          <w:p w14:paraId="2D0425EC" w14:textId="0AB05D70" w:rsidR="00D5543D" w:rsidRPr="009F2682" w:rsidRDefault="00C71B1C" w:rsidP="00C71B1C">
            <w:pPr>
              <w:pStyle w:val="FSCtblMRL1"/>
              <w:rPr>
                <w:szCs w:val="18"/>
              </w:rPr>
            </w:pPr>
            <w:r w:rsidRPr="009F2682">
              <w:rPr>
                <w:szCs w:val="18"/>
              </w:rPr>
              <w:t>Peppers [except M</w:t>
            </w:r>
            <w:r w:rsidR="00EA335C" w:rsidRPr="009F2682">
              <w:rPr>
                <w:szCs w:val="18"/>
              </w:rPr>
              <w:t xml:space="preserve">artynia; </w:t>
            </w:r>
            <w:r w:rsidRPr="009F2682">
              <w:rPr>
                <w:szCs w:val="18"/>
              </w:rPr>
              <w:t>O</w:t>
            </w:r>
            <w:r w:rsidR="00EA335C" w:rsidRPr="009F2682">
              <w:rPr>
                <w:szCs w:val="18"/>
              </w:rPr>
              <w:t xml:space="preserve">kra; </w:t>
            </w:r>
            <w:r w:rsidRPr="009F2682">
              <w:rPr>
                <w:szCs w:val="18"/>
              </w:rPr>
              <w:t>R</w:t>
            </w:r>
            <w:r w:rsidR="00EA335C" w:rsidRPr="009F2682">
              <w:rPr>
                <w:szCs w:val="18"/>
              </w:rPr>
              <w:t>oselle]</w:t>
            </w:r>
          </w:p>
        </w:tc>
        <w:tc>
          <w:tcPr>
            <w:tcW w:w="1021" w:type="dxa"/>
          </w:tcPr>
          <w:p w14:paraId="132F8B0E" w14:textId="519D5D3E" w:rsidR="00D5543D" w:rsidRPr="009F2682" w:rsidRDefault="00EA335C" w:rsidP="00D5543D">
            <w:pPr>
              <w:pStyle w:val="FSCtblMRL2"/>
              <w:rPr>
                <w:szCs w:val="18"/>
                <w:lang w:val="en-AU"/>
              </w:rPr>
            </w:pPr>
            <w:r w:rsidRPr="009F2682">
              <w:rPr>
                <w:szCs w:val="18"/>
                <w:lang w:val="en-AU"/>
              </w:rPr>
              <w:t>0.5</w:t>
            </w:r>
          </w:p>
        </w:tc>
      </w:tr>
      <w:tr w:rsidR="00D5543D" w:rsidRPr="009F2682" w14:paraId="42AC9A87" w14:textId="77777777" w:rsidTr="00EA335C">
        <w:trPr>
          <w:cantSplit/>
        </w:trPr>
        <w:tc>
          <w:tcPr>
            <w:tcW w:w="3402" w:type="dxa"/>
            <w:vAlign w:val="center"/>
          </w:tcPr>
          <w:p w14:paraId="1770DE9F" w14:textId="23EA584B" w:rsidR="00D5543D" w:rsidRPr="009F2682" w:rsidRDefault="00EA335C" w:rsidP="00D5543D">
            <w:pPr>
              <w:pStyle w:val="FSCtblMRL1"/>
              <w:rPr>
                <w:szCs w:val="18"/>
              </w:rPr>
            </w:pPr>
            <w:r w:rsidRPr="009F2682">
              <w:rPr>
                <w:szCs w:val="18"/>
              </w:rPr>
              <w:t>Peppers</w:t>
            </w:r>
            <w:r w:rsidR="00AF3479" w:rsidRPr="009F2682">
              <w:rPr>
                <w:szCs w:val="18"/>
              </w:rPr>
              <w:t>,</w:t>
            </w:r>
            <w:r w:rsidRPr="009F2682">
              <w:rPr>
                <w:szCs w:val="18"/>
              </w:rPr>
              <w:t xml:space="preserve"> chili, dried</w:t>
            </w:r>
          </w:p>
        </w:tc>
        <w:tc>
          <w:tcPr>
            <w:tcW w:w="1021" w:type="dxa"/>
          </w:tcPr>
          <w:p w14:paraId="60193900" w14:textId="1B6AAB4A" w:rsidR="00D5543D" w:rsidRPr="009F2682" w:rsidRDefault="00EA335C" w:rsidP="00D5543D">
            <w:pPr>
              <w:pStyle w:val="FSCtblMRL2"/>
              <w:rPr>
                <w:szCs w:val="18"/>
                <w:lang w:val="en-AU"/>
              </w:rPr>
            </w:pPr>
            <w:r w:rsidRPr="009F2682">
              <w:rPr>
                <w:szCs w:val="18"/>
                <w:lang w:val="en-AU"/>
              </w:rPr>
              <w:t>5</w:t>
            </w:r>
          </w:p>
        </w:tc>
      </w:tr>
      <w:tr w:rsidR="00937662" w:rsidRPr="009F2682" w14:paraId="3AED02F5" w14:textId="77777777" w:rsidTr="00EA335C">
        <w:trPr>
          <w:cantSplit/>
        </w:trPr>
        <w:tc>
          <w:tcPr>
            <w:tcW w:w="3402" w:type="dxa"/>
            <w:vAlign w:val="center"/>
          </w:tcPr>
          <w:p w14:paraId="337EAACE" w14:textId="669D4425" w:rsidR="00937662" w:rsidRPr="009F2682" w:rsidRDefault="00937662" w:rsidP="00937662">
            <w:pPr>
              <w:pStyle w:val="FSCtblMRL1"/>
              <w:rPr>
                <w:szCs w:val="18"/>
              </w:rPr>
            </w:pPr>
            <w:r w:rsidRPr="009F2682">
              <w:rPr>
                <w:szCs w:val="18"/>
              </w:rPr>
              <w:t>Poultry, edible offal of</w:t>
            </w:r>
          </w:p>
        </w:tc>
        <w:tc>
          <w:tcPr>
            <w:tcW w:w="1021" w:type="dxa"/>
          </w:tcPr>
          <w:p w14:paraId="1D6B5D75" w14:textId="79DE778D" w:rsidR="00937662" w:rsidRPr="009F2682" w:rsidRDefault="00937662" w:rsidP="00937662">
            <w:pPr>
              <w:pStyle w:val="FSCtblMRL2"/>
              <w:rPr>
                <w:szCs w:val="18"/>
                <w:lang w:val="en-AU"/>
              </w:rPr>
            </w:pPr>
            <w:r w:rsidRPr="009F2682">
              <w:rPr>
                <w:szCs w:val="18"/>
                <w:lang w:val="en-AU"/>
              </w:rPr>
              <w:t>*0.01</w:t>
            </w:r>
          </w:p>
        </w:tc>
      </w:tr>
      <w:tr w:rsidR="00937662" w:rsidRPr="009F2682" w14:paraId="0B074036" w14:textId="77777777" w:rsidTr="00EA335C">
        <w:trPr>
          <w:cantSplit/>
        </w:trPr>
        <w:tc>
          <w:tcPr>
            <w:tcW w:w="3402" w:type="dxa"/>
            <w:vAlign w:val="center"/>
          </w:tcPr>
          <w:p w14:paraId="15DC0781" w14:textId="3BC7D177" w:rsidR="00937662" w:rsidRPr="009F2682" w:rsidRDefault="00937662" w:rsidP="00937662">
            <w:pPr>
              <w:pStyle w:val="FSCtblMRL1"/>
              <w:rPr>
                <w:szCs w:val="18"/>
              </w:rPr>
            </w:pPr>
            <w:r w:rsidRPr="009F2682">
              <w:rPr>
                <w:szCs w:val="18"/>
              </w:rPr>
              <w:t>Poultry fats</w:t>
            </w:r>
          </w:p>
        </w:tc>
        <w:tc>
          <w:tcPr>
            <w:tcW w:w="1021" w:type="dxa"/>
          </w:tcPr>
          <w:p w14:paraId="3518948A" w14:textId="16B09B8C" w:rsidR="00937662" w:rsidRPr="009F2682" w:rsidRDefault="00937662" w:rsidP="00937662">
            <w:pPr>
              <w:pStyle w:val="FSCtblMRL2"/>
              <w:rPr>
                <w:szCs w:val="18"/>
                <w:lang w:val="en-AU"/>
              </w:rPr>
            </w:pPr>
            <w:r w:rsidRPr="009F2682">
              <w:rPr>
                <w:szCs w:val="18"/>
                <w:lang w:val="en-AU"/>
              </w:rPr>
              <w:t>*0.01</w:t>
            </w:r>
          </w:p>
        </w:tc>
      </w:tr>
      <w:tr w:rsidR="00937662" w:rsidRPr="009F2682" w14:paraId="7B927016" w14:textId="77777777" w:rsidTr="00765543">
        <w:trPr>
          <w:cantSplit/>
        </w:trPr>
        <w:tc>
          <w:tcPr>
            <w:tcW w:w="3402" w:type="dxa"/>
            <w:vAlign w:val="center"/>
          </w:tcPr>
          <w:p w14:paraId="203EF0D6" w14:textId="3116745D" w:rsidR="00937662" w:rsidRPr="009F2682" w:rsidRDefault="00937662" w:rsidP="00937662">
            <w:pPr>
              <w:pStyle w:val="FSCtblMRL1"/>
              <w:rPr>
                <w:szCs w:val="18"/>
              </w:rPr>
            </w:pPr>
            <w:r w:rsidRPr="009F2682">
              <w:rPr>
                <w:szCs w:val="18"/>
              </w:rPr>
              <w:t>Poultry meat</w:t>
            </w:r>
          </w:p>
        </w:tc>
        <w:tc>
          <w:tcPr>
            <w:tcW w:w="1021" w:type="dxa"/>
          </w:tcPr>
          <w:p w14:paraId="29AA0BC6" w14:textId="4739B219" w:rsidR="00937662" w:rsidRPr="009F2682" w:rsidRDefault="00937662" w:rsidP="00937662">
            <w:pPr>
              <w:pStyle w:val="FSCtblMRL2"/>
              <w:rPr>
                <w:szCs w:val="18"/>
                <w:lang w:val="en-AU"/>
              </w:rPr>
            </w:pPr>
            <w:r w:rsidRPr="009F2682">
              <w:rPr>
                <w:szCs w:val="18"/>
                <w:lang w:val="en-AU"/>
              </w:rPr>
              <w:t>*0.01</w:t>
            </w:r>
          </w:p>
        </w:tc>
      </w:tr>
      <w:tr w:rsidR="00937662" w:rsidRPr="009F2682" w14:paraId="7F443A72" w14:textId="77777777" w:rsidTr="00765543">
        <w:trPr>
          <w:cantSplit/>
        </w:trPr>
        <w:tc>
          <w:tcPr>
            <w:tcW w:w="3402" w:type="dxa"/>
            <w:tcBorders>
              <w:bottom w:val="single" w:sz="8" w:space="0" w:color="auto"/>
            </w:tcBorders>
            <w:vAlign w:val="center"/>
          </w:tcPr>
          <w:p w14:paraId="6CAC72B0" w14:textId="3E86EE03" w:rsidR="00937662" w:rsidRPr="009F2682" w:rsidRDefault="00937662" w:rsidP="00937662">
            <w:pPr>
              <w:pStyle w:val="FSCtblMRL1"/>
              <w:rPr>
                <w:szCs w:val="18"/>
              </w:rPr>
            </w:pPr>
            <w:r w:rsidRPr="009F2682">
              <w:rPr>
                <w:szCs w:val="18"/>
              </w:rPr>
              <w:t>Pummelos</w:t>
            </w:r>
          </w:p>
        </w:tc>
        <w:tc>
          <w:tcPr>
            <w:tcW w:w="1021" w:type="dxa"/>
            <w:tcBorders>
              <w:bottom w:val="single" w:sz="8" w:space="0" w:color="auto"/>
            </w:tcBorders>
          </w:tcPr>
          <w:p w14:paraId="2EB8B6A9" w14:textId="22C6ABFE" w:rsidR="00937662" w:rsidRPr="009F2682" w:rsidRDefault="00E57146" w:rsidP="00937662">
            <w:pPr>
              <w:pStyle w:val="FSCtblMRL2"/>
              <w:rPr>
                <w:szCs w:val="18"/>
                <w:lang w:val="en-AU"/>
              </w:rPr>
            </w:pPr>
            <w:r w:rsidRPr="009F2682">
              <w:rPr>
                <w:szCs w:val="18"/>
                <w:lang w:val="en-AU"/>
              </w:rPr>
              <w:t>0.8</w:t>
            </w:r>
          </w:p>
        </w:tc>
      </w:tr>
    </w:tbl>
    <w:p w14:paraId="2C1DD978" w14:textId="28B0475A" w:rsidR="009A37F3" w:rsidRDefault="009A37F3" w:rsidP="009F2682">
      <w:pPr>
        <w:spacing w:before="120"/>
        <w:rPr>
          <w:rFonts w:cs="Arial"/>
          <w:sz w:val="18"/>
          <w:szCs w:val="18"/>
        </w:rPr>
      </w:pPr>
      <w:r>
        <w:rPr>
          <w:rFonts w:cs="Arial"/>
          <w:sz w:val="18"/>
          <w:szCs w:val="18"/>
        </w:rPr>
        <w:br w:type="page"/>
      </w: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76400" w:rsidRPr="009F2682" w14:paraId="2C9AB688" w14:textId="77777777" w:rsidTr="00765543">
        <w:trPr>
          <w:cantSplit/>
        </w:trPr>
        <w:tc>
          <w:tcPr>
            <w:tcW w:w="4423" w:type="dxa"/>
            <w:gridSpan w:val="2"/>
            <w:tcBorders>
              <w:top w:val="single" w:sz="8" w:space="0" w:color="auto"/>
            </w:tcBorders>
            <w:shd w:val="clear" w:color="auto" w:fill="auto"/>
          </w:tcPr>
          <w:p w14:paraId="7D0B1111" w14:textId="72450A35" w:rsidR="00D76400" w:rsidRPr="009F2682" w:rsidRDefault="00D76400" w:rsidP="00D76400">
            <w:pPr>
              <w:pStyle w:val="FSCtblh3"/>
              <w:rPr>
                <w:szCs w:val="18"/>
              </w:rPr>
            </w:pPr>
            <w:r w:rsidRPr="009F2682">
              <w:rPr>
                <w:szCs w:val="18"/>
              </w:rPr>
              <w:lastRenderedPageBreak/>
              <w:t xml:space="preserve">Agvet chemical: </w:t>
            </w:r>
            <w:r w:rsidR="000F0D7A" w:rsidRPr="009F2682">
              <w:rPr>
                <w:szCs w:val="18"/>
              </w:rPr>
              <w:t xml:space="preserve"> </w:t>
            </w:r>
            <w:r w:rsidR="00237223" w:rsidRPr="009F2682">
              <w:rPr>
                <w:szCs w:val="18"/>
              </w:rPr>
              <w:t>Triazophos</w:t>
            </w:r>
          </w:p>
        </w:tc>
      </w:tr>
      <w:tr w:rsidR="00D76400" w:rsidRPr="009F2682" w14:paraId="5DEC24AE" w14:textId="77777777" w:rsidTr="00765543">
        <w:trPr>
          <w:cantSplit/>
        </w:trPr>
        <w:tc>
          <w:tcPr>
            <w:tcW w:w="4423" w:type="dxa"/>
            <w:gridSpan w:val="2"/>
            <w:tcBorders>
              <w:bottom w:val="single" w:sz="8" w:space="0" w:color="auto"/>
            </w:tcBorders>
            <w:shd w:val="clear" w:color="auto" w:fill="auto"/>
          </w:tcPr>
          <w:p w14:paraId="6C1ADF0F" w14:textId="72EF6C3D" w:rsidR="00D76400" w:rsidRPr="009F2682" w:rsidRDefault="00D76400" w:rsidP="00D76400">
            <w:pPr>
              <w:pStyle w:val="FSCtblh4"/>
              <w:rPr>
                <w:szCs w:val="18"/>
              </w:rPr>
            </w:pPr>
            <w:r w:rsidRPr="009F2682">
              <w:rPr>
                <w:szCs w:val="18"/>
              </w:rPr>
              <w:t xml:space="preserve">Permitted residue:  </w:t>
            </w:r>
            <w:r w:rsidR="00024D1F" w:rsidRPr="009F2682">
              <w:rPr>
                <w:szCs w:val="18"/>
              </w:rPr>
              <w:t>Triazophos</w:t>
            </w:r>
          </w:p>
        </w:tc>
      </w:tr>
      <w:tr w:rsidR="00D76400" w:rsidRPr="009F2682" w14:paraId="4A8B19A5" w14:textId="77777777" w:rsidTr="00765543">
        <w:trPr>
          <w:cantSplit/>
        </w:trPr>
        <w:tc>
          <w:tcPr>
            <w:tcW w:w="3402" w:type="dxa"/>
            <w:tcBorders>
              <w:top w:val="single" w:sz="8" w:space="0" w:color="auto"/>
              <w:bottom w:val="single" w:sz="8" w:space="0" w:color="auto"/>
            </w:tcBorders>
          </w:tcPr>
          <w:p w14:paraId="47480625" w14:textId="2360B2D1" w:rsidR="00D76400" w:rsidRPr="009F2682" w:rsidRDefault="00237223" w:rsidP="00D76400">
            <w:pPr>
              <w:pStyle w:val="FSCtblMRL1"/>
              <w:rPr>
                <w:szCs w:val="18"/>
                <w:lang w:val="en-AU"/>
              </w:rPr>
            </w:pPr>
            <w:r w:rsidRPr="009F2682">
              <w:rPr>
                <w:szCs w:val="18"/>
                <w:lang w:val="en-AU"/>
              </w:rPr>
              <w:t>Coriander, seed</w:t>
            </w:r>
          </w:p>
        </w:tc>
        <w:tc>
          <w:tcPr>
            <w:tcW w:w="1021" w:type="dxa"/>
            <w:tcBorders>
              <w:top w:val="single" w:sz="8" w:space="0" w:color="auto"/>
              <w:bottom w:val="single" w:sz="8" w:space="0" w:color="auto"/>
            </w:tcBorders>
          </w:tcPr>
          <w:p w14:paraId="3120989A" w14:textId="22763C13" w:rsidR="00D76400" w:rsidRPr="009F2682" w:rsidRDefault="00024D1F" w:rsidP="00D76400">
            <w:pPr>
              <w:pStyle w:val="FSCtblMRL2"/>
              <w:rPr>
                <w:szCs w:val="18"/>
                <w:lang w:val="en-AU"/>
              </w:rPr>
            </w:pPr>
            <w:r w:rsidRPr="009F2682">
              <w:rPr>
                <w:szCs w:val="18"/>
                <w:lang w:val="en-AU"/>
              </w:rPr>
              <w:t>0.1</w:t>
            </w:r>
          </w:p>
        </w:tc>
      </w:tr>
    </w:tbl>
    <w:p w14:paraId="2324E246" w14:textId="77777777" w:rsidR="009A37F3" w:rsidRPr="009A37F3" w:rsidRDefault="009A37F3" w:rsidP="009A37F3">
      <w:pPr>
        <w:spacing w:before="120"/>
        <w:rPr>
          <w:sz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D76400" w:rsidRPr="000B08D4" w14:paraId="3C3932B0" w14:textId="77777777" w:rsidTr="00765543">
        <w:trPr>
          <w:cantSplit/>
        </w:trPr>
        <w:tc>
          <w:tcPr>
            <w:tcW w:w="4423" w:type="dxa"/>
            <w:gridSpan w:val="2"/>
            <w:tcBorders>
              <w:top w:val="single" w:sz="8" w:space="0" w:color="auto"/>
            </w:tcBorders>
            <w:shd w:val="clear" w:color="auto" w:fill="auto"/>
          </w:tcPr>
          <w:p w14:paraId="79974B85" w14:textId="612024E4" w:rsidR="00D76400" w:rsidRPr="00480B62" w:rsidRDefault="00D76400" w:rsidP="00F81F5F">
            <w:pPr>
              <w:pStyle w:val="FSCtblh3"/>
              <w:rPr>
                <w:szCs w:val="16"/>
              </w:rPr>
            </w:pPr>
            <w:r w:rsidRPr="00480B62">
              <w:rPr>
                <w:szCs w:val="16"/>
              </w:rPr>
              <w:t xml:space="preserve">Agvet chemical: </w:t>
            </w:r>
            <w:r w:rsidR="000F0D7A" w:rsidRPr="00480B62">
              <w:rPr>
                <w:szCs w:val="16"/>
              </w:rPr>
              <w:t xml:space="preserve"> </w:t>
            </w:r>
            <w:r w:rsidR="002E0B4F" w:rsidRPr="00480B62">
              <w:rPr>
                <w:szCs w:val="16"/>
              </w:rPr>
              <w:t>Valifenalate</w:t>
            </w:r>
          </w:p>
        </w:tc>
      </w:tr>
      <w:tr w:rsidR="00D76400" w:rsidRPr="000B08D4" w14:paraId="530BA556" w14:textId="77777777" w:rsidTr="00765543">
        <w:trPr>
          <w:cantSplit/>
        </w:trPr>
        <w:tc>
          <w:tcPr>
            <w:tcW w:w="4423" w:type="dxa"/>
            <w:gridSpan w:val="2"/>
            <w:tcBorders>
              <w:bottom w:val="single" w:sz="8" w:space="0" w:color="auto"/>
            </w:tcBorders>
            <w:shd w:val="clear" w:color="auto" w:fill="auto"/>
          </w:tcPr>
          <w:p w14:paraId="1D8A05C2" w14:textId="41869C3B" w:rsidR="00D76400" w:rsidRPr="00480B62" w:rsidRDefault="00D76400" w:rsidP="00F81F5F">
            <w:pPr>
              <w:pStyle w:val="FSCtblh4"/>
              <w:rPr>
                <w:szCs w:val="16"/>
              </w:rPr>
            </w:pPr>
            <w:r w:rsidRPr="00480B62">
              <w:rPr>
                <w:szCs w:val="16"/>
              </w:rPr>
              <w:t xml:space="preserve">Permitted residue:  </w:t>
            </w:r>
            <w:r w:rsidR="00024D1F" w:rsidRPr="00480B62">
              <w:rPr>
                <w:szCs w:val="16"/>
              </w:rPr>
              <w:t>Valifenalate</w:t>
            </w:r>
          </w:p>
        </w:tc>
      </w:tr>
      <w:tr w:rsidR="009A4C11" w:rsidRPr="000B08D4" w14:paraId="57ADF54C" w14:textId="77777777" w:rsidTr="00765543">
        <w:trPr>
          <w:cantSplit/>
          <w:trHeight w:val="193"/>
        </w:trPr>
        <w:tc>
          <w:tcPr>
            <w:tcW w:w="3402" w:type="dxa"/>
            <w:tcBorders>
              <w:top w:val="single" w:sz="8" w:space="0" w:color="auto"/>
            </w:tcBorders>
            <w:vAlign w:val="center"/>
          </w:tcPr>
          <w:p w14:paraId="00D2C77C" w14:textId="06D7500A" w:rsidR="009A4C11" w:rsidRPr="00480B62" w:rsidRDefault="009A4C11" w:rsidP="009A4C11">
            <w:pPr>
              <w:pStyle w:val="FSCtblMRL1"/>
              <w:rPr>
                <w:szCs w:val="16"/>
                <w:lang w:val="en-AU"/>
              </w:rPr>
            </w:pPr>
            <w:r w:rsidRPr="00480B62">
              <w:rPr>
                <w:szCs w:val="16"/>
              </w:rPr>
              <w:t>Edible offal (mammalian)</w:t>
            </w:r>
          </w:p>
        </w:tc>
        <w:tc>
          <w:tcPr>
            <w:tcW w:w="1021" w:type="dxa"/>
            <w:tcBorders>
              <w:top w:val="single" w:sz="8" w:space="0" w:color="auto"/>
            </w:tcBorders>
          </w:tcPr>
          <w:p w14:paraId="313BA176" w14:textId="20AA4D8A" w:rsidR="009A4C11" w:rsidRPr="00480B62" w:rsidRDefault="009A4C11" w:rsidP="009A4C11">
            <w:pPr>
              <w:pStyle w:val="FSCtblMRL2"/>
              <w:rPr>
                <w:szCs w:val="16"/>
                <w:lang w:val="en-AU"/>
              </w:rPr>
            </w:pPr>
            <w:r w:rsidRPr="00480B62">
              <w:rPr>
                <w:szCs w:val="16"/>
                <w:lang w:val="en-AU"/>
              </w:rPr>
              <w:t>*0.01</w:t>
            </w:r>
          </w:p>
        </w:tc>
      </w:tr>
      <w:tr w:rsidR="009A4C11" w:rsidRPr="000B08D4" w14:paraId="7E2911E1" w14:textId="77777777" w:rsidTr="009A4C11">
        <w:trPr>
          <w:cantSplit/>
          <w:trHeight w:val="193"/>
        </w:trPr>
        <w:tc>
          <w:tcPr>
            <w:tcW w:w="3402" w:type="dxa"/>
            <w:vAlign w:val="center"/>
          </w:tcPr>
          <w:p w14:paraId="47A84A40" w14:textId="0D264DE7" w:rsidR="009A4C11" w:rsidRPr="00480B62" w:rsidRDefault="009A4C11" w:rsidP="009A4C11">
            <w:pPr>
              <w:pStyle w:val="FSCtblMRL1"/>
              <w:rPr>
                <w:szCs w:val="16"/>
                <w:lang w:val="en-AU"/>
              </w:rPr>
            </w:pPr>
            <w:r w:rsidRPr="00480B62">
              <w:rPr>
                <w:szCs w:val="16"/>
              </w:rPr>
              <w:t>Eggplant</w:t>
            </w:r>
          </w:p>
        </w:tc>
        <w:tc>
          <w:tcPr>
            <w:tcW w:w="1021" w:type="dxa"/>
          </w:tcPr>
          <w:p w14:paraId="1E354F1F" w14:textId="6DF66A21" w:rsidR="009A4C11" w:rsidRPr="00480B62" w:rsidRDefault="009A4C11" w:rsidP="009A4C11">
            <w:pPr>
              <w:pStyle w:val="FSCtblMRL2"/>
              <w:rPr>
                <w:szCs w:val="16"/>
                <w:lang w:val="en-AU"/>
              </w:rPr>
            </w:pPr>
            <w:r w:rsidRPr="00480B62">
              <w:rPr>
                <w:szCs w:val="16"/>
                <w:lang w:val="en-AU"/>
              </w:rPr>
              <w:t>0.4</w:t>
            </w:r>
          </w:p>
        </w:tc>
      </w:tr>
      <w:tr w:rsidR="009A4C11" w:rsidRPr="000B08D4" w14:paraId="755ECEEA" w14:textId="77777777" w:rsidTr="009A4C11">
        <w:trPr>
          <w:cantSplit/>
          <w:trHeight w:val="193"/>
        </w:trPr>
        <w:tc>
          <w:tcPr>
            <w:tcW w:w="3402" w:type="dxa"/>
            <w:vAlign w:val="center"/>
          </w:tcPr>
          <w:p w14:paraId="089FD8BB" w14:textId="11874839" w:rsidR="009A4C11" w:rsidRPr="00480B62" w:rsidRDefault="009A4C11" w:rsidP="009A4C11">
            <w:pPr>
              <w:pStyle w:val="FSCtblMRL1"/>
              <w:rPr>
                <w:szCs w:val="16"/>
                <w:lang w:val="en-AU"/>
              </w:rPr>
            </w:pPr>
            <w:r w:rsidRPr="00480B62">
              <w:rPr>
                <w:szCs w:val="16"/>
              </w:rPr>
              <w:t>Eggs</w:t>
            </w:r>
          </w:p>
        </w:tc>
        <w:tc>
          <w:tcPr>
            <w:tcW w:w="1021" w:type="dxa"/>
          </w:tcPr>
          <w:p w14:paraId="774A384D" w14:textId="14FD31FE" w:rsidR="009A4C11" w:rsidRPr="00480B62" w:rsidRDefault="009A4C11" w:rsidP="009A4C11">
            <w:pPr>
              <w:pStyle w:val="FSCtblMRL2"/>
              <w:rPr>
                <w:szCs w:val="16"/>
                <w:lang w:val="en-AU"/>
              </w:rPr>
            </w:pPr>
            <w:r w:rsidRPr="00480B62">
              <w:rPr>
                <w:szCs w:val="16"/>
                <w:lang w:val="en-AU"/>
              </w:rPr>
              <w:t>*0.01</w:t>
            </w:r>
          </w:p>
        </w:tc>
      </w:tr>
      <w:tr w:rsidR="009A4C11" w:rsidRPr="000B08D4" w14:paraId="55C4FE05" w14:textId="77777777" w:rsidTr="009A4C11">
        <w:trPr>
          <w:cantSplit/>
          <w:trHeight w:val="193"/>
        </w:trPr>
        <w:tc>
          <w:tcPr>
            <w:tcW w:w="3402" w:type="dxa"/>
            <w:vAlign w:val="center"/>
          </w:tcPr>
          <w:p w14:paraId="5134EB68" w14:textId="617CABDA" w:rsidR="009A4C11" w:rsidRPr="00480B62" w:rsidRDefault="00937662" w:rsidP="009A4C11">
            <w:pPr>
              <w:pStyle w:val="FSCtblMRL1"/>
              <w:rPr>
                <w:szCs w:val="16"/>
                <w:lang w:val="en-AU"/>
              </w:rPr>
            </w:pPr>
            <w:r w:rsidRPr="00480B62">
              <w:rPr>
                <w:szCs w:val="16"/>
              </w:rPr>
              <w:t>Table g</w:t>
            </w:r>
            <w:r w:rsidR="009A4C11" w:rsidRPr="00480B62">
              <w:rPr>
                <w:szCs w:val="16"/>
              </w:rPr>
              <w:t>rapes</w:t>
            </w:r>
          </w:p>
        </w:tc>
        <w:tc>
          <w:tcPr>
            <w:tcW w:w="1021" w:type="dxa"/>
          </w:tcPr>
          <w:p w14:paraId="7637CD1E" w14:textId="0527BC77" w:rsidR="009A4C11" w:rsidRPr="00480B62" w:rsidRDefault="009A4C11" w:rsidP="009A4C11">
            <w:pPr>
              <w:pStyle w:val="FSCtblMRL2"/>
              <w:rPr>
                <w:szCs w:val="16"/>
                <w:lang w:val="en-AU"/>
              </w:rPr>
            </w:pPr>
            <w:r w:rsidRPr="00480B62">
              <w:rPr>
                <w:szCs w:val="16"/>
                <w:lang w:val="en-AU"/>
              </w:rPr>
              <w:t>0.3</w:t>
            </w:r>
          </w:p>
        </w:tc>
      </w:tr>
      <w:tr w:rsidR="009A4C11" w:rsidRPr="000B08D4" w14:paraId="7B61F7E8" w14:textId="77777777" w:rsidTr="009A4C11">
        <w:trPr>
          <w:cantSplit/>
          <w:trHeight w:val="193"/>
        </w:trPr>
        <w:tc>
          <w:tcPr>
            <w:tcW w:w="3402" w:type="dxa"/>
            <w:vAlign w:val="center"/>
          </w:tcPr>
          <w:p w14:paraId="0151E50E" w14:textId="48DE0A35" w:rsidR="009A4C11" w:rsidRPr="00480B62" w:rsidRDefault="00C71B1C" w:rsidP="009A4C11">
            <w:pPr>
              <w:pStyle w:val="FSCtblMRL1"/>
              <w:rPr>
                <w:szCs w:val="16"/>
                <w:lang w:val="en-AU"/>
              </w:rPr>
            </w:pPr>
            <w:r w:rsidRPr="00480B62">
              <w:rPr>
                <w:szCs w:val="16"/>
              </w:rPr>
              <w:t>Mammalian fats [except M</w:t>
            </w:r>
            <w:r w:rsidR="008D3EC7" w:rsidRPr="00480B62">
              <w:rPr>
                <w:szCs w:val="16"/>
              </w:rPr>
              <w:t>ilk fats]</w:t>
            </w:r>
          </w:p>
        </w:tc>
        <w:tc>
          <w:tcPr>
            <w:tcW w:w="1021" w:type="dxa"/>
          </w:tcPr>
          <w:p w14:paraId="3DCCF864" w14:textId="0A09AD0A" w:rsidR="009A4C11" w:rsidRPr="00480B62" w:rsidRDefault="009A4C11" w:rsidP="009A4C11">
            <w:pPr>
              <w:pStyle w:val="FSCtblMRL2"/>
              <w:rPr>
                <w:szCs w:val="16"/>
                <w:lang w:val="en-AU"/>
              </w:rPr>
            </w:pPr>
            <w:r w:rsidRPr="00480B62">
              <w:rPr>
                <w:szCs w:val="16"/>
                <w:lang w:val="en-AU"/>
              </w:rPr>
              <w:t>*0.01</w:t>
            </w:r>
          </w:p>
        </w:tc>
      </w:tr>
    </w:tbl>
    <w:p w14:paraId="65E717D1" w14:textId="77777777" w:rsidR="009A37F3" w:rsidRDefault="009A37F3"/>
    <w:tbl>
      <w:tblPr>
        <w:tblW w:w="4423" w:type="dxa"/>
        <w:tblLayout w:type="fixed"/>
        <w:tblCellMar>
          <w:left w:w="80" w:type="dxa"/>
          <w:right w:w="80" w:type="dxa"/>
        </w:tblCellMar>
        <w:tblLook w:val="0000" w:firstRow="0" w:lastRow="0" w:firstColumn="0" w:lastColumn="0" w:noHBand="0" w:noVBand="0"/>
      </w:tblPr>
      <w:tblGrid>
        <w:gridCol w:w="3402"/>
        <w:gridCol w:w="1021"/>
      </w:tblGrid>
      <w:tr w:rsidR="009A4C11" w:rsidRPr="000B08D4" w14:paraId="27725E05" w14:textId="77777777" w:rsidTr="009A4C11">
        <w:trPr>
          <w:cantSplit/>
          <w:trHeight w:val="193"/>
        </w:trPr>
        <w:tc>
          <w:tcPr>
            <w:tcW w:w="3402" w:type="dxa"/>
            <w:vAlign w:val="center"/>
          </w:tcPr>
          <w:p w14:paraId="787073F1" w14:textId="0D8A81B2" w:rsidR="009A4C11" w:rsidRPr="00480B62" w:rsidRDefault="009A4C11" w:rsidP="009A4C11">
            <w:pPr>
              <w:pStyle w:val="FSCtblMRL1"/>
              <w:rPr>
                <w:szCs w:val="16"/>
                <w:lang w:val="en-AU"/>
              </w:rPr>
            </w:pPr>
            <w:r w:rsidRPr="00480B62">
              <w:rPr>
                <w:szCs w:val="16"/>
              </w:rPr>
              <w:t>Meat (mammalian)</w:t>
            </w:r>
          </w:p>
        </w:tc>
        <w:tc>
          <w:tcPr>
            <w:tcW w:w="1021" w:type="dxa"/>
          </w:tcPr>
          <w:p w14:paraId="0D1CDDB7" w14:textId="53BAF83A" w:rsidR="009A4C11" w:rsidRPr="00480B62" w:rsidRDefault="009A4C11" w:rsidP="009A4C11">
            <w:pPr>
              <w:pStyle w:val="FSCtblMRL2"/>
              <w:rPr>
                <w:szCs w:val="16"/>
                <w:lang w:val="en-AU"/>
              </w:rPr>
            </w:pPr>
            <w:r w:rsidRPr="00480B62">
              <w:rPr>
                <w:szCs w:val="16"/>
                <w:lang w:val="en-AU"/>
              </w:rPr>
              <w:t>*0.01</w:t>
            </w:r>
          </w:p>
        </w:tc>
      </w:tr>
      <w:tr w:rsidR="009A4C11" w:rsidRPr="000B08D4" w14:paraId="19D1F2C9" w14:textId="77777777" w:rsidTr="009A4C11">
        <w:trPr>
          <w:cantSplit/>
          <w:trHeight w:val="193"/>
        </w:trPr>
        <w:tc>
          <w:tcPr>
            <w:tcW w:w="3402" w:type="dxa"/>
            <w:vAlign w:val="center"/>
          </w:tcPr>
          <w:p w14:paraId="698DA38E" w14:textId="159E4888" w:rsidR="009A4C11" w:rsidRPr="00480B62" w:rsidRDefault="009A4C11" w:rsidP="009A4C11">
            <w:pPr>
              <w:pStyle w:val="FSCtblMRL1"/>
              <w:rPr>
                <w:szCs w:val="16"/>
                <w:lang w:val="en-AU"/>
              </w:rPr>
            </w:pPr>
            <w:r w:rsidRPr="00480B62">
              <w:rPr>
                <w:szCs w:val="16"/>
              </w:rPr>
              <w:t>Milks</w:t>
            </w:r>
          </w:p>
        </w:tc>
        <w:tc>
          <w:tcPr>
            <w:tcW w:w="1021" w:type="dxa"/>
          </w:tcPr>
          <w:p w14:paraId="79C87232" w14:textId="07E4ECFF" w:rsidR="009A4C11" w:rsidRPr="00480B62" w:rsidRDefault="009A4C11" w:rsidP="009A4C11">
            <w:pPr>
              <w:pStyle w:val="FSCtblMRL2"/>
              <w:rPr>
                <w:szCs w:val="16"/>
                <w:lang w:val="en-AU"/>
              </w:rPr>
            </w:pPr>
            <w:r w:rsidRPr="00480B62">
              <w:rPr>
                <w:szCs w:val="16"/>
                <w:lang w:val="en-AU"/>
              </w:rPr>
              <w:t>*0.01</w:t>
            </w:r>
          </w:p>
        </w:tc>
      </w:tr>
      <w:tr w:rsidR="009A4C11" w:rsidRPr="000B08D4" w14:paraId="69469566" w14:textId="77777777" w:rsidTr="009A4C11">
        <w:trPr>
          <w:cantSplit/>
          <w:trHeight w:val="193"/>
        </w:trPr>
        <w:tc>
          <w:tcPr>
            <w:tcW w:w="3402" w:type="dxa"/>
            <w:vAlign w:val="center"/>
          </w:tcPr>
          <w:p w14:paraId="265BBDFF" w14:textId="74514C17" w:rsidR="009A4C11" w:rsidRPr="00480B62" w:rsidRDefault="009A4C11" w:rsidP="009A4C11">
            <w:pPr>
              <w:pStyle w:val="FSCtblMRL1"/>
              <w:rPr>
                <w:szCs w:val="16"/>
                <w:lang w:val="en-AU"/>
              </w:rPr>
            </w:pPr>
            <w:r w:rsidRPr="00480B62">
              <w:rPr>
                <w:szCs w:val="16"/>
              </w:rPr>
              <w:t>Onion, bulb</w:t>
            </w:r>
          </w:p>
        </w:tc>
        <w:tc>
          <w:tcPr>
            <w:tcW w:w="1021" w:type="dxa"/>
          </w:tcPr>
          <w:p w14:paraId="2894A339" w14:textId="0570E0F6" w:rsidR="009A4C11" w:rsidRPr="00480B62" w:rsidRDefault="009A4C11" w:rsidP="009A4C11">
            <w:pPr>
              <w:pStyle w:val="FSCtblMRL2"/>
              <w:rPr>
                <w:szCs w:val="16"/>
                <w:lang w:val="en-AU"/>
              </w:rPr>
            </w:pPr>
            <w:r w:rsidRPr="00480B62">
              <w:rPr>
                <w:szCs w:val="16"/>
                <w:lang w:val="en-AU"/>
              </w:rPr>
              <w:t>0.5</w:t>
            </w:r>
          </w:p>
        </w:tc>
      </w:tr>
      <w:tr w:rsidR="00937662" w:rsidRPr="000B08D4" w14:paraId="624CBEA7" w14:textId="77777777" w:rsidTr="009A4C11">
        <w:trPr>
          <w:cantSplit/>
          <w:trHeight w:val="193"/>
        </w:trPr>
        <w:tc>
          <w:tcPr>
            <w:tcW w:w="3402" w:type="dxa"/>
            <w:vAlign w:val="center"/>
          </w:tcPr>
          <w:p w14:paraId="62E7C044" w14:textId="6DBA668B" w:rsidR="00937662" w:rsidRPr="00480B62" w:rsidRDefault="00937662" w:rsidP="00937662">
            <w:pPr>
              <w:pStyle w:val="FSCtblMRL1"/>
              <w:rPr>
                <w:szCs w:val="16"/>
              </w:rPr>
            </w:pPr>
            <w:r w:rsidRPr="00480B62">
              <w:rPr>
                <w:szCs w:val="16"/>
              </w:rPr>
              <w:t>Poultry, edible offal of</w:t>
            </w:r>
          </w:p>
        </w:tc>
        <w:tc>
          <w:tcPr>
            <w:tcW w:w="1021" w:type="dxa"/>
          </w:tcPr>
          <w:p w14:paraId="6FC7E297" w14:textId="522843B5" w:rsidR="00937662" w:rsidRPr="00480B62" w:rsidRDefault="00937662" w:rsidP="00937662">
            <w:pPr>
              <w:pStyle w:val="FSCtblMRL2"/>
              <w:rPr>
                <w:szCs w:val="16"/>
                <w:lang w:val="en-AU"/>
              </w:rPr>
            </w:pPr>
            <w:r w:rsidRPr="00480B62">
              <w:rPr>
                <w:szCs w:val="16"/>
                <w:lang w:val="en-AU"/>
              </w:rPr>
              <w:t>*0.01</w:t>
            </w:r>
          </w:p>
        </w:tc>
      </w:tr>
      <w:tr w:rsidR="00937662" w:rsidRPr="000B08D4" w14:paraId="4405F4B5" w14:textId="77777777" w:rsidTr="009A4C11">
        <w:trPr>
          <w:cantSplit/>
          <w:trHeight w:val="193"/>
        </w:trPr>
        <w:tc>
          <w:tcPr>
            <w:tcW w:w="3402" w:type="dxa"/>
            <w:vAlign w:val="center"/>
          </w:tcPr>
          <w:p w14:paraId="53DE6623" w14:textId="6DE10185" w:rsidR="00937662" w:rsidRPr="00480B62" w:rsidRDefault="00937662" w:rsidP="00937662">
            <w:pPr>
              <w:pStyle w:val="FSCtblMRL1"/>
              <w:rPr>
                <w:szCs w:val="16"/>
                <w:lang w:val="en-AU"/>
              </w:rPr>
            </w:pPr>
            <w:r w:rsidRPr="00480B62">
              <w:rPr>
                <w:szCs w:val="16"/>
              </w:rPr>
              <w:t>Poultry fats</w:t>
            </w:r>
          </w:p>
        </w:tc>
        <w:tc>
          <w:tcPr>
            <w:tcW w:w="1021" w:type="dxa"/>
          </w:tcPr>
          <w:p w14:paraId="16011EC4" w14:textId="3771CC7D" w:rsidR="00937662" w:rsidRPr="00480B62" w:rsidRDefault="00937662" w:rsidP="00937662">
            <w:pPr>
              <w:pStyle w:val="FSCtblMRL2"/>
              <w:rPr>
                <w:szCs w:val="16"/>
                <w:lang w:val="en-AU"/>
              </w:rPr>
            </w:pPr>
            <w:r w:rsidRPr="00480B62">
              <w:rPr>
                <w:szCs w:val="16"/>
                <w:lang w:val="en-AU"/>
              </w:rPr>
              <w:t>*0.01</w:t>
            </w:r>
          </w:p>
        </w:tc>
      </w:tr>
      <w:tr w:rsidR="00937662" w:rsidRPr="000B08D4" w14:paraId="6A13B2D4" w14:textId="77777777" w:rsidTr="009A4C11">
        <w:trPr>
          <w:cantSplit/>
          <w:trHeight w:val="193"/>
        </w:trPr>
        <w:tc>
          <w:tcPr>
            <w:tcW w:w="3402" w:type="dxa"/>
            <w:vAlign w:val="center"/>
          </w:tcPr>
          <w:p w14:paraId="0C77D808" w14:textId="609F6EF0" w:rsidR="00937662" w:rsidRPr="00480B62" w:rsidRDefault="00937662" w:rsidP="00937662">
            <w:pPr>
              <w:pStyle w:val="FSCtblMRL1"/>
              <w:rPr>
                <w:szCs w:val="16"/>
                <w:lang w:val="en-AU"/>
              </w:rPr>
            </w:pPr>
            <w:r w:rsidRPr="00480B62">
              <w:rPr>
                <w:szCs w:val="16"/>
              </w:rPr>
              <w:t>Poultry meat</w:t>
            </w:r>
          </w:p>
        </w:tc>
        <w:tc>
          <w:tcPr>
            <w:tcW w:w="1021" w:type="dxa"/>
          </w:tcPr>
          <w:p w14:paraId="6CA75278" w14:textId="2A2579E2" w:rsidR="00937662" w:rsidRPr="00480B62" w:rsidRDefault="00937662" w:rsidP="00937662">
            <w:pPr>
              <w:pStyle w:val="FSCtblMRL2"/>
              <w:rPr>
                <w:szCs w:val="16"/>
                <w:lang w:val="en-AU"/>
              </w:rPr>
            </w:pPr>
            <w:r w:rsidRPr="00480B62">
              <w:rPr>
                <w:szCs w:val="16"/>
                <w:lang w:val="en-AU"/>
              </w:rPr>
              <w:t>*0.01</w:t>
            </w:r>
          </w:p>
        </w:tc>
      </w:tr>
      <w:tr w:rsidR="00937662" w:rsidRPr="000B08D4" w14:paraId="45306C41" w14:textId="77777777" w:rsidTr="00765543">
        <w:trPr>
          <w:cantSplit/>
          <w:trHeight w:val="193"/>
        </w:trPr>
        <w:tc>
          <w:tcPr>
            <w:tcW w:w="3402" w:type="dxa"/>
            <w:vAlign w:val="center"/>
          </w:tcPr>
          <w:p w14:paraId="3389A3BD" w14:textId="544E6B01" w:rsidR="00937662" w:rsidRPr="00480B62" w:rsidRDefault="00937662" w:rsidP="00937662">
            <w:pPr>
              <w:pStyle w:val="FSCtblMRL1"/>
              <w:rPr>
                <w:szCs w:val="16"/>
                <w:lang w:val="en-AU"/>
              </w:rPr>
            </w:pPr>
            <w:r w:rsidRPr="00480B62">
              <w:rPr>
                <w:szCs w:val="16"/>
              </w:rPr>
              <w:t>Shallot</w:t>
            </w:r>
          </w:p>
        </w:tc>
        <w:tc>
          <w:tcPr>
            <w:tcW w:w="1021" w:type="dxa"/>
          </w:tcPr>
          <w:p w14:paraId="425B5749" w14:textId="6737486B" w:rsidR="00937662" w:rsidRPr="00480B62" w:rsidRDefault="00937662" w:rsidP="00937662">
            <w:pPr>
              <w:pStyle w:val="FSCtblPara"/>
              <w:spacing w:before="20" w:after="20"/>
              <w:jc w:val="right"/>
              <w:rPr>
                <w:szCs w:val="16"/>
                <w:lang w:val="en-AU"/>
              </w:rPr>
            </w:pPr>
            <w:r w:rsidRPr="00480B62">
              <w:rPr>
                <w:szCs w:val="16"/>
                <w:lang w:val="en-AU"/>
              </w:rPr>
              <w:t>0.5</w:t>
            </w:r>
          </w:p>
        </w:tc>
      </w:tr>
      <w:tr w:rsidR="00937662" w:rsidRPr="000B08D4" w14:paraId="098FE921" w14:textId="77777777" w:rsidTr="00765543">
        <w:trPr>
          <w:cantSplit/>
          <w:trHeight w:val="193"/>
        </w:trPr>
        <w:tc>
          <w:tcPr>
            <w:tcW w:w="3402" w:type="dxa"/>
            <w:tcBorders>
              <w:bottom w:val="single" w:sz="8" w:space="0" w:color="auto"/>
            </w:tcBorders>
            <w:vAlign w:val="center"/>
          </w:tcPr>
          <w:p w14:paraId="6DB5C031" w14:textId="5F6BDDB4" w:rsidR="00937662" w:rsidRPr="00480B62" w:rsidRDefault="00937662" w:rsidP="00937662">
            <w:pPr>
              <w:pStyle w:val="FSCtblMRL1"/>
              <w:rPr>
                <w:szCs w:val="16"/>
                <w:lang w:val="en-AU"/>
              </w:rPr>
            </w:pPr>
            <w:r w:rsidRPr="00480B62">
              <w:rPr>
                <w:szCs w:val="16"/>
              </w:rPr>
              <w:t>Tomato</w:t>
            </w:r>
          </w:p>
        </w:tc>
        <w:tc>
          <w:tcPr>
            <w:tcW w:w="1021" w:type="dxa"/>
            <w:tcBorders>
              <w:bottom w:val="single" w:sz="8" w:space="0" w:color="auto"/>
            </w:tcBorders>
          </w:tcPr>
          <w:p w14:paraId="709B1C0C" w14:textId="35DADE64" w:rsidR="00937662" w:rsidRPr="00480B62" w:rsidRDefault="00937662" w:rsidP="00937662">
            <w:pPr>
              <w:pStyle w:val="FSCtblMRL2"/>
              <w:rPr>
                <w:szCs w:val="16"/>
                <w:lang w:val="en-AU"/>
              </w:rPr>
            </w:pPr>
            <w:r w:rsidRPr="00480B62">
              <w:rPr>
                <w:szCs w:val="16"/>
                <w:lang w:val="en-AU"/>
              </w:rPr>
              <w:t>0.4</w:t>
            </w:r>
          </w:p>
        </w:tc>
      </w:tr>
    </w:tbl>
    <w:p w14:paraId="5EF3C658" w14:textId="77777777" w:rsidR="00B42B51" w:rsidRDefault="00B42B51">
      <w:pPr>
        <w:widowControl/>
        <w:rPr>
          <w:sz w:val="20"/>
          <w:szCs w:val="20"/>
          <w:lang w:bidi="ar-SA"/>
        </w:rPr>
        <w:sectPr w:rsidR="00B42B51" w:rsidSect="004C7EAE">
          <w:type w:val="continuous"/>
          <w:pgSz w:w="11906" w:h="16838"/>
          <w:pgMar w:top="1418" w:right="1418" w:bottom="1134" w:left="1418" w:header="709" w:footer="709" w:gutter="0"/>
          <w:cols w:num="2" w:space="708"/>
          <w:docGrid w:linePitch="360"/>
        </w:sectPr>
      </w:pPr>
    </w:p>
    <w:p w14:paraId="0DD696CB" w14:textId="26ACE79D" w:rsidR="002629D1" w:rsidRDefault="002629D1">
      <w:pPr>
        <w:widowControl/>
        <w:rPr>
          <w:sz w:val="20"/>
          <w:szCs w:val="20"/>
          <w:lang w:bidi="ar-SA"/>
        </w:rPr>
      </w:pPr>
    </w:p>
    <w:p w14:paraId="22036743" w14:textId="391AF078" w:rsidR="00917CC9" w:rsidRDefault="00D76400" w:rsidP="00DE595D">
      <w:pPr>
        <w:pStyle w:val="FSCDraftingitem"/>
        <w:tabs>
          <w:tab w:val="clear" w:pos="851"/>
          <w:tab w:val="left" w:pos="567"/>
        </w:tabs>
        <w:rPr>
          <w:szCs w:val="22"/>
        </w:rPr>
      </w:pPr>
      <w:r w:rsidRPr="009F2682">
        <w:rPr>
          <w:szCs w:val="22"/>
        </w:rPr>
        <w:t>[1.</w:t>
      </w:r>
      <w:r w:rsidR="00472D25" w:rsidRPr="009F2682">
        <w:rPr>
          <w:szCs w:val="22"/>
        </w:rPr>
        <w:t>3</w:t>
      </w:r>
      <w:r w:rsidRPr="009F2682">
        <w:rPr>
          <w:szCs w:val="22"/>
        </w:rPr>
        <w:t>]</w:t>
      </w:r>
      <w:r w:rsidRPr="009F2682">
        <w:rPr>
          <w:szCs w:val="22"/>
        </w:rPr>
        <w:tab/>
      </w:r>
      <w:r w:rsidR="006858A6">
        <w:rPr>
          <w:szCs w:val="22"/>
        </w:rPr>
        <w:t>omit</w:t>
      </w:r>
      <w:r w:rsidR="006858A6" w:rsidRPr="006858A6">
        <w:rPr>
          <w:szCs w:val="22"/>
        </w:rPr>
        <w:t xml:space="preserve"> the food commodities and associated MRLs for the chemicals listed</w:t>
      </w:r>
    </w:p>
    <w:p w14:paraId="73943744" w14:textId="77777777" w:rsidR="00B42B51" w:rsidRDefault="00B42B51" w:rsidP="00B42B51">
      <w:pPr>
        <w:pStyle w:val="FSCDraftingitem"/>
        <w:tabs>
          <w:tab w:val="clear" w:pos="851"/>
          <w:tab w:val="left" w:pos="567"/>
        </w:tabs>
        <w:spacing w:before="0" w:after="0"/>
        <w:rPr>
          <w:szCs w:val="22"/>
        </w:rPr>
      </w:pPr>
    </w:p>
    <w:p w14:paraId="3C7BB807" w14:textId="77777777" w:rsidR="00B42B51" w:rsidRDefault="00B42B51" w:rsidP="00B42B51">
      <w:pPr>
        <w:pStyle w:val="FSCDraftingitem"/>
        <w:tabs>
          <w:tab w:val="clear" w:pos="851"/>
          <w:tab w:val="left" w:pos="567"/>
        </w:tabs>
        <w:spacing w:before="0" w:after="0"/>
        <w:rPr>
          <w:szCs w:val="22"/>
        </w:rPr>
        <w:sectPr w:rsidR="00B42B51" w:rsidSect="00B42B51">
          <w:type w:val="continuous"/>
          <w:pgSz w:w="11906" w:h="16838"/>
          <w:pgMar w:top="1418" w:right="1418" w:bottom="1134" w:left="1418" w:header="709" w:footer="709" w:gutter="0"/>
          <w:cols w:space="708"/>
          <w:docGrid w:linePitch="360"/>
        </w:sect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845C49" w:rsidRPr="009E54E5" w14:paraId="3D00C251" w14:textId="77777777" w:rsidTr="00876A5C">
        <w:trPr>
          <w:cantSplit/>
        </w:trPr>
        <w:tc>
          <w:tcPr>
            <w:tcW w:w="4423" w:type="dxa"/>
            <w:gridSpan w:val="2"/>
            <w:tcBorders>
              <w:top w:val="single" w:sz="8" w:space="0" w:color="auto"/>
              <w:left w:val="nil"/>
              <w:bottom w:val="nil"/>
              <w:right w:val="nil"/>
            </w:tcBorders>
            <w:hideMark/>
          </w:tcPr>
          <w:p w14:paraId="5FE3B0C1" w14:textId="7754AEE2" w:rsidR="00845C49" w:rsidRPr="009E54E5" w:rsidRDefault="00845C49" w:rsidP="00876A5C">
            <w:pPr>
              <w:pStyle w:val="FSCtblh3"/>
              <w:rPr>
                <w:szCs w:val="18"/>
              </w:rPr>
            </w:pPr>
            <w:r w:rsidRPr="009E54E5">
              <w:rPr>
                <w:szCs w:val="18"/>
              </w:rPr>
              <w:t>Agvet chemical:   Abamectin</w:t>
            </w:r>
          </w:p>
        </w:tc>
      </w:tr>
      <w:tr w:rsidR="00845C49" w:rsidRPr="009E54E5" w14:paraId="5A26CD69" w14:textId="77777777" w:rsidTr="00876A5C">
        <w:trPr>
          <w:cantSplit/>
        </w:trPr>
        <w:tc>
          <w:tcPr>
            <w:tcW w:w="4423" w:type="dxa"/>
            <w:gridSpan w:val="2"/>
            <w:tcBorders>
              <w:top w:val="nil"/>
              <w:left w:val="nil"/>
              <w:bottom w:val="single" w:sz="8" w:space="0" w:color="auto"/>
              <w:right w:val="nil"/>
            </w:tcBorders>
            <w:hideMark/>
          </w:tcPr>
          <w:p w14:paraId="612B6DF9" w14:textId="77777777" w:rsidR="00845C49" w:rsidRPr="009E54E5" w:rsidRDefault="00845C49" w:rsidP="00876A5C">
            <w:pPr>
              <w:pStyle w:val="FSCtblh3"/>
              <w:rPr>
                <w:b w:val="0"/>
                <w:szCs w:val="18"/>
              </w:rPr>
            </w:pPr>
            <w:r w:rsidRPr="009E54E5">
              <w:rPr>
                <w:b w:val="0"/>
                <w:szCs w:val="18"/>
              </w:rPr>
              <w:t>Permitted residue:   Avermectin B1a</w:t>
            </w:r>
          </w:p>
        </w:tc>
      </w:tr>
      <w:tr w:rsidR="00845C49" w:rsidRPr="009E54E5" w14:paraId="2664B776" w14:textId="77777777" w:rsidTr="00876A5C">
        <w:trPr>
          <w:cantSplit/>
        </w:trPr>
        <w:tc>
          <w:tcPr>
            <w:tcW w:w="3402" w:type="dxa"/>
            <w:tcBorders>
              <w:top w:val="single" w:sz="8" w:space="0" w:color="auto"/>
              <w:left w:val="nil"/>
              <w:bottom w:val="single" w:sz="8" w:space="0" w:color="auto"/>
              <w:right w:val="nil"/>
            </w:tcBorders>
            <w:hideMark/>
          </w:tcPr>
          <w:p w14:paraId="1DA31AD3" w14:textId="77777777" w:rsidR="00845C49" w:rsidRPr="009E54E5" w:rsidRDefault="00845C49" w:rsidP="00876A5C">
            <w:pPr>
              <w:pStyle w:val="FSCtblMRL1"/>
              <w:rPr>
                <w:szCs w:val="18"/>
                <w:lang w:val="en-AU"/>
              </w:rPr>
            </w:pPr>
            <w:r w:rsidRPr="009E54E5">
              <w:rPr>
                <w:szCs w:val="18"/>
                <w:lang w:val="en-AU"/>
              </w:rPr>
              <w:t>Fig</w:t>
            </w:r>
          </w:p>
        </w:tc>
        <w:tc>
          <w:tcPr>
            <w:tcW w:w="1021" w:type="dxa"/>
            <w:tcBorders>
              <w:top w:val="single" w:sz="8" w:space="0" w:color="auto"/>
              <w:left w:val="nil"/>
              <w:bottom w:val="single" w:sz="8" w:space="0" w:color="auto"/>
              <w:right w:val="nil"/>
            </w:tcBorders>
            <w:hideMark/>
          </w:tcPr>
          <w:p w14:paraId="1548D6CA" w14:textId="77777777" w:rsidR="00845C49" w:rsidRPr="009E54E5" w:rsidRDefault="00845C49" w:rsidP="00876A5C">
            <w:pPr>
              <w:pStyle w:val="FSCtblMRL2"/>
              <w:rPr>
                <w:szCs w:val="18"/>
                <w:lang w:val="en-AU"/>
              </w:rPr>
            </w:pPr>
            <w:r w:rsidRPr="009E54E5">
              <w:rPr>
                <w:szCs w:val="18"/>
                <w:lang w:val="en-AU"/>
              </w:rPr>
              <w:t>T0.05</w:t>
            </w:r>
          </w:p>
        </w:tc>
      </w:tr>
    </w:tbl>
    <w:p w14:paraId="00DEE690" w14:textId="77777777" w:rsidR="00845C49" w:rsidRPr="009E54E5" w:rsidRDefault="00845C49" w:rsidP="00845C49">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845C49" w:rsidRPr="009E54E5" w14:paraId="66B72F85" w14:textId="77777777" w:rsidTr="00876A5C">
        <w:trPr>
          <w:cantSplit/>
        </w:trPr>
        <w:tc>
          <w:tcPr>
            <w:tcW w:w="4423" w:type="dxa"/>
            <w:gridSpan w:val="2"/>
            <w:tcBorders>
              <w:top w:val="single" w:sz="8" w:space="0" w:color="auto"/>
              <w:left w:val="nil"/>
              <w:bottom w:val="nil"/>
              <w:right w:val="nil"/>
            </w:tcBorders>
            <w:hideMark/>
          </w:tcPr>
          <w:p w14:paraId="023FDABD" w14:textId="77777777" w:rsidR="00845C49" w:rsidRPr="009E54E5" w:rsidRDefault="00845C49" w:rsidP="00876A5C">
            <w:pPr>
              <w:pStyle w:val="FSCtblh3"/>
              <w:rPr>
                <w:szCs w:val="18"/>
              </w:rPr>
            </w:pPr>
            <w:r w:rsidRPr="009E54E5">
              <w:rPr>
                <w:szCs w:val="18"/>
              </w:rPr>
              <w:t>Agvet chemical:  Acetamiprid</w:t>
            </w:r>
          </w:p>
        </w:tc>
      </w:tr>
      <w:tr w:rsidR="00845C49" w:rsidRPr="009E54E5" w14:paraId="4A12C879" w14:textId="77777777" w:rsidTr="00876A5C">
        <w:trPr>
          <w:cantSplit/>
        </w:trPr>
        <w:tc>
          <w:tcPr>
            <w:tcW w:w="4423" w:type="dxa"/>
            <w:gridSpan w:val="2"/>
            <w:tcBorders>
              <w:top w:val="nil"/>
              <w:left w:val="nil"/>
              <w:bottom w:val="single" w:sz="8" w:space="0" w:color="auto"/>
              <w:right w:val="nil"/>
            </w:tcBorders>
            <w:hideMark/>
          </w:tcPr>
          <w:p w14:paraId="1CA6E2C3" w14:textId="77777777" w:rsidR="00845C49" w:rsidRPr="009E54E5" w:rsidRDefault="00845C49" w:rsidP="00876A5C">
            <w:pPr>
              <w:pStyle w:val="FSCtblh4"/>
              <w:spacing w:after="0"/>
              <w:rPr>
                <w:szCs w:val="18"/>
              </w:rPr>
            </w:pPr>
            <w:r w:rsidRPr="009E54E5">
              <w:rPr>
                <w:szCs w:val="18"/>
              </w:rPr>
              <w:t>Permitted residue—commodities of plant origin:  Acetamiprid</w:t>
            </w:r>
          </w:p>
          <w:p w14:paraId="49560B1C" w14:textId="77777777" w:rsidR="00845C49" w:rsidRPr="009E54E5" w:rsidRDefault="00845C49" w:rsidP="00876A5C">
            <w:pPr>
              <w:pStyle w:val="FSCtblh4"/>
              <w:spacing w:before="0" w:after="0"/>
              <w:rPr>
                <w:szCs w:val="18"/>
              </w:rPr>
            </w:pPr>
          </w:p>
          <w:p w14:paraId="04F51AD3" w14:textId="77777777" w:rsidR="00845C49" w:rsidRPr="009E54E5" w:rsidRDefault="00845C49" w:rsidP="00876A5C">
            <w:pPr>
              <w:pStyle w:val="FSCtblh4"/>
              <w:spacing w:before="0"/>
              <w:rPr>
                <w:szCs w:val="18"/>
              </w:rPr>
            </w:pPr>
            <w:r w:rsidRPr="009E54E5">
              <w:rPr>
                <w:szCs w:val="18"/>
              </w:rPr>
              <w:t>Permitted residue—commodities of animal origin:  Sum of acetamiprid and N-demethyl acetamiprid ((E)-N1-[(6-chloro-3-pyridyl)methyl]-N2-cyanoacetamidine), expressed as acetamiprid</w:t>
            </w:r>
          </w:p>
        </w:tc>
      </w:tr>
      <w:tr w:rsidR="00845C49" w:rsidRPr="009E54E5" w14:paraId="64420401" w14:textId="77777777" w:rsidTr="00876A5C">
        <w:trPr>
          <w:cantSplit/>
        </w:trPr>
        <w:tc>
          <w:tcPr>
            <w:tcW w:w="3402" w:type="dxa"/>
            <w:tcBorders>
              <w:top w:val="single" w:sz="8" w:space="0" w:color="auto"/>
              <w:bottom w:val="nil"/>
              <w:right w:val="nil"/>
            </w:tcBorders>
            <w:hideMark/>
          </w:tcPr>
          <w:p w14:paraId="4DA1B029" w14:textId="77777777" w:rsidR="00845C49" w:rsidRPr="009E54E5" w:rsidRDefault="00845C49" w:rsidP="00876A5C">
            <w:pPr>
              <w:pStyle w:val="FSCtblMRL1"/>
              <w:rPr>
                <w:szCs w:val="18"/>
                <w:lang w:val="en-AU"/>
              </w:rPr>
            </w:pPr>
            <w:r w:rsidRPr="009E54E5">
              <w:rPr>
                <w:szCs w:val="18"/>
                <w:lang w:val="en-AU"/>
              </w:rPr>
              <w:t>Cucumber</w:t>
            </w:r>
          </w:p>
        </w:tc>
        <w:tc>
          <w:tcPr>
            <w:tcW w:w="1021" w:type="dxa"/>
            <w:tcBorders>
              <w:top w:val="single" w:sz="8" w:space="0" w:color="auto"/>
              <w:left w:val="nil"/>
              <w:bottom w:val="nil"/>
            </w:tcBorders>
            <w:hideMark/>
          </w:tcPr>
          <w:p w14:paraId="4EEFE571" w14:textId="77777777" w:rsidR="00845C49" w:rsidRPr="009E54E5" w:rsidRDefault="00845C49" w:rsidP="00876A5C">
            <w:pPr>
              <w:pStyle w:val="FSCtblMRL2"/>
              <w:rPr>
                <w:szCs w:val="18"/>
                <w:lang w:val="en-AU"/>
              </w:rPr>
            </w:pPr>
            <w:r w:rsidRPr="009E54E5">
              <w:rPr>
                <w:szCs w:val="18"/>
                <w:lang w:val="en-AU"/>
              </w:rPr>
              <w:t>T0.2</w:t>
            </w:r>
          </w:p>
        </w:tc>
      </w:tr>
      <w:tr w:rsidR="00845C49" w:rsidRPr="009E54E5" w14:paraId="3ADB886D" w14:textId="77777777" w:rsidTr="00876A5C">
        <w:trPr>
          <w:cantSplit/>
        </w:trPr>
        <w:tc>
          <w:tcPr>
            <w:tcW w:w="3402" w:type="dxa"/>
            <w:tcBorders>
              <w:top w:val="nil"/>
              <w:right w:val="nil"/>
            </w:tcBorders>
            <w:hideMark/>
          </w:tcPr>
          <w:p w14:paraId="53A0800A" w14:textId="77777777" w:rsidR="00845C49" w:rsidRPr="009E54E5" w:rsidRDefault="00845C49" w:rsidP="00876A5C">
            <w:pPr>
              <w:pStyle w:val="FSCtblMRL1"/>
              <w:rPr>
                <w:szCs w:val="18"/>
                <w:lang w:val="en-AU"/>
              </w:rPr>
            </w:pPr>
            <w:r w:rsidRPr="009E54E5">
              <w:rPr>
                <w:szCs w:val="18"/>
                <w:lang w:val="en-AU"/>
              </w:rPr>
              <w:t>Date</w:t>
            </w:r>
          </w:p>
        </w:tc>
        <w:tc>
          <w:tcPr>
            <w:tcW w:w="1021" w:type="dxa"/>
            <w:tcBorders>
              <w:top w:val="nil"/>
              <w:left w:val="nil"/>
            </w:tcBorders>
            <w:hideMark/>
          </w:tcPr>
          <w:p w14:paraId="4F5CEC21" w14:textId="77777777" w:rsidR="00845C49" w:rsidRPr="009E54E5" w:rsidRDefault="00845C49" w:rsidP="00876A5C">
            <w:pPr>
              <w:pStyle w:val="FSCtblMRL2"/>
              <w:rPr>
                <w:szCs w:val="18"/>
                <w:lang w:val="en-AU"/>
              </w:rPr>
            </w:pPr>
            <w:r w:rsidRPr="009E54E5">
              <w:rPr>
                <w:szCs w:val="18"/>
                <w:lang w:val="en-AU"/>
              </w:rPr>
              <w:t>T5</w:t>
            </w:r>
          </w:p>
        </w:tc>
      </w:tr>
      <w:tr w:rsidR="00845C49" w:rsidRPr="009E54E5" w14:paraId="7CB3045C" w14:textId="77777777" w:rsidTr="00876A5C">
        <w:trPr>
          <w:cantSplit/>
        </w:trPr>
        <w:tc>
          <w:tcPr>
            <w:tcW w:w="3402" w:type="dxa"/>
            <w:tcBorders>
              <w:top w:val="nil"/>
              <w:bottom w:val="single" w:sz="8" w:space="0" w:color="auto"/>
              <w:right w:val="nil"/>
            </w:tcBorders>
            <w:vAlign w:val="center"/>
          </w:tcPr>
          <w:p w14:paraId="130DA0A8" w14:textId="77777777" w:rsidR="00845C49" w:rsidRPr="009E54E5" w:rsidRDefault="00845C49" w:rsidP="00876A5C">
            <w:pPr>
              <w:pStyle w:val="FSCtblMRL1"/>
              <w:rPr>
                <w:szCs w:val="18"/>
                <w:lang w:val="en-AU"/>
              </w:rPr>
            </w:pPr>
            <w:r w:rsidRPr="009E54E5">
              <w:rPr>
                <w:szCs w:val="18"/>
                <w:lang w:val="en-AU"/>
              </w:rPr>
              <w:t>Spices</w:t>
            </w:r>
          </w:p>
        </w:tc>
        <w:tc>
          <w:tcPr>
            <w:tcW w:w="1021" w:type="dxa"/>
            <w:tcBorders>
              <w:top w:val="nil"/>
              <w:left w:val="nil"/>
              <w:bottom w:val="single" w:sz="8" w:space="0" w:color="auto"/>
            </w:tcBorders>
            <w:vAlign w:val="center"/>
          </w:tcPr>
          <w:p w14:paraId="0CD90575" w14:textId="77777777" w:rsidR="00845C49" w:rsidRPr="009E54E5" w:rsidRDefault="00845C49" w:rsidP="00876A5C">
            <w:pPr>
              <w:pStyle w:val="FSCtblMRL2"/>
              <w:rPr>
                <w:szCs w:val="18"/>
                <w:lang w:val="en-AU"/>
              </w:rPr>
            </w:pPr>
            <w:r w:rsidRPr="009E54E5">
              <w:rPr>
                <w:bCs/>
                <w:szCs w:val="18"/>
              </w:rPr>
              <w:t>0.1</w:t>
            </w:r>
          </w:p>
        </w:tc>
      </w:tr>
    </w:tbl>
    <w:p w14:paraId="7ABB39BA" w14:textId="77777777" w:rsidR="00845C49" w:rsidRPr="009E54E5" w:rsidRDefault="00845C49" w:rsidP="00845C49">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845C49" w:rsidRPr="009E54E5" w14:paraId="236C6D22" w14:textId="77777777" w:rsidTr="00876A5C">
        <w:trPr>
          <w:cantSplit/>
        </w:trPr>
        <w:tc>
          <w:tcPr>
            <w:tcW w:w="4423" w:type="dxa"/>
            <w:gridSpan w:val="2"/>
            <w:tcBorders>
              <w:top w:val="single" w:sz="8" w:space="0" w:color="auto"/>
              <w:left w:val="nil"/>
              <w:bottom w:val="nil"/>
              <w:right w:val="nil"/>
            </w:tcBorders>
            <w:hideMark/>
          </w:tcPr>
          <w:p w14:paraId="7BA27B98" w14:textId="77777777" w:rsidR="00845C49" w:rsidRPr="009E54E5" w:rsidRDefault="00845C49" w:rsidP="00876A5C">
            <w:pPr>
              <w:pStyle w:val="FSCtblh3"/>
              <w:rPr>
                <w:szCs w:val="18"/>
              </w:rPr>
            </w:pPr>
            <w:r w:rsidRPr="009E54E5">
              <w:rPr>
                <w:szCs w:val="18"/>
              </w:rPr>
              <w:t>Agvet chemical:  Acifluorfen</w:t>
            </w:r>
          </w:p>
        </w:tc>
      </w:tr>
      <w:tr w:rsidR="00845C49" w:rsidRPr="009E54E5" w14:paraId="45E6D919" w14:textId="77777777" w:rsidTr="00876A5C">
        <w:trPr>
          <w:cantSplit/>
        </w:trPr>
        <w:tc>
          <w:tcPr>
            <w:tcW w:w="4423" w:type="dxa"/>
            <w:gridSpan w:val="2"/>
            <w:tcBorders>
              <w:top w:val="nil"/>
              <w:left w:val="nil"/>
              <w:bottom w:val="single" w:sz="8" w:space="0" w:color="auto"/>
              <w:right w:val="nil"/>
            </w:tcBorders>
            <w:hideMark/>
          </w:tcPr>
          <w:p w14:paraId="11A36F05" w14:textId="77777777" w:rsidR="00845C49" w:rsidRPr="009E54E5" w:rsidRDefault="00845C49" w:rsidP="00876A5C">
            <w:pPr>
              <w:pStyle w:val="FSCtblh4"/>
              <w:rPr>
                <w:szCs w:val="18"/>
              </w:rPr>
            </w:pPr>
            <w:r w:rsidRPr="009E54E5">
              <w:rPr>
                <w:szCs w:val="18"/>
              </w:rPr>
              <w:t>Permitted residue:  Acifluorfen</w:t>
            </w:r>
          </w:p>
        </w:tc>
      </w:tr>
      <w:tr w:rsidR="00845C49" w:rsidRPr="009E54E5" w14:paraId="2E3D55F6" w14:textId="77777777" w:rsidTr="00876A5C">
        <w:trPr>
          <w:cantSplit/>
        </w:trPr>
        <w:tc>
          <w:tcPr>
            <w:tcW w:w="3402" w:type="dxa"/>
            <w:tcBorders>
              <w:top w:val="single" w:sz="8" w:space="0" w:color="auto"/>
              <w:left w:val="nil"/>
              <w:bottom w:val="single" w:sz="8" w:space="0" w:color="auto"/>
              <w:right w:val="nil"/>
            </w:tcBorders>
            <w:vAlign w:val="center"/>
            <w:hideMark/>
          </w:tcPr>
          <w:p w14:paraId="44237C75" w14:textId="77777777" w:rsidR="00845C49" w:rsidRPr="009E54E5" w:rsidRDefault="00845C49" w:rsidP="00876A5C">
            <w:pPr>
              <w:rPr>
                <w:rFonts w:cs="Arial"/>
                <w:sz w:val="18"/>
                <w:szCs w:val="18"/>
              </w:rPr>
            </w:pPr>
            <w:r w:rsidRPr="009E54E5">
              <w:rPr>
                <w:rFonts w:cs="Arial"/>
                <w:sz w:val="18"/>
                <w:szCs w:val="18"/>
              </w:rPr>
              <w:t>Chia</w:t>
            </w:r>
          </w:p>
        </w:tc>
        <w:tc>
          <w:tcPr>
            <w:tcW w:w="1021" w:type="dxa"/>
            <w:tcBorders>
              <w:top w:val="single" w:sz="8" w:space="0" w:color="auto"/>
              <w:left w:val="nil"/>
              <w:bottom w:val="single" w:sz="8" w:space="0" w:color="auto"/>
              <w:right w:val="nil"/>
            </w:tcBorders>
            <w:hideMark/>
          </w:tcPr>
          <w:p w14:paraId="206A6F52" w14:textId="77777777" w:rsidR="00845C49" w:rsidRPr="009E54E5" w:rsidRDefault="00845C49" w:rsidP="00876A5C">
            <w:pPr>
              <w:pStyle w:val="FSCtblMRL2"/>
              <w:rPr>
                <w:szCs w:val="18"/>
                <w:lang w:val="en-AU"/>
              </w:rPr>
            </w:pPr>
            <w:r w:rsidRPr="009E54E5">
              <w:rPr>
                <w:szCs w:val="18"/>
                <w:lang w:val="en-AU"/>
              </w:rPr>
              <w:t>T*0.01</w:t>
            </w:r>
          </w:p>
        </w:tc>
      </w:tr>
    </w:tbl>
    <w:p w14:paraId="0217888D" w14:textId="77777777" w:rsidR="00845C49" w:rsidRPr="009E54E5" w:rsidRDefault="00845C49" w:rsidP="00845C49">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845C49" w:rsidRPr="009E54E5" w14:paraId="76C8BC56" w14:textId="77777777" w:rsidTr="00876A5C">
        <w:trPr>
          <w:cantSplit/>
        </w:trPr>
        <w:tc>
          <w:tcPr>
            <w:tcW w:w="4423" w:type="dxa"/>
            <w:gridSpan w:val="2"/>
            <w:tcBorders>
              <w:top w:val="single" w:sz="8" w:space="0" w:color="auto"/>
              <w:left w:val="nil"/>
              <w:bottom w:val="nil"/>
              <w:right w:val="nil"/>
            </w:tcBorders>
            <w:hideMark/>
          </w:tcPr>
          <w:p w14:paraId="5BDE35F4" w14:textId="77777777" w:rsidR="00845C49" w:rsidRPr="009E54E5" w:rsidRDefault="00845C49" w:rsidP="00876A5C">
            <w:pPr>
              <w:pStyle w:val="FSCtblh3"/>
              <w:rPr>
                <w:szCs w:val="18"/>
              </w:rPr>
            </w:pPr>
            <w:r w:rsidRPr="009E54E5">
              <w:rPr>
                <w:szCs w:val="18"/>
              </w:rPr>
              <w:t>Agvet chemical:  Afidopyropen</w:t>
            </w:r>
          </w:p>
        </w:tc>
      </w:tr>
      <w:tr w:rsidR="00845C49" w:rsidRPr="009E54E5" w14:paraId="3075172C" w14:textId="77777777" w:rsidTr="00876A5C">
        <w:trPr>
          <w:cantSplit/>
        </w:trPr>
        <w:tc>
          <w:tcPr>
            <w:tcW w:w="4423" w:type="dxa"/>
            <w:gridSpan w:val="2"/>
            <w:tcBorders>
              <w:top w:val="nil"/>
              <w:left w:val="nil"/>
              <w:bottom w:val="single" w:sz="8" w:space="0" w:color="auto"/>
              <w:right w:val="nil"/>
            </w:tcBorders>
            <w:hideMark/>
          </w:tcPr>
          <w:p w14:paraId="0DEE3943" w14:textId="77777777" w:rsidR="00845C49" w:rsidRPr="009E54E5" w:rsidRDefault="00845C49" w:rsidP="00876A5C">
            <w:pPr>
              <w:pStyle w:val="FSCtblh4"/>
              <w:spacing w:after="0"/>
              <w:rPr>
                <w:szCs w:val="18"/>
              </w:rPr>
            </w:pPr>
            <w:r w:rsidRPr="009E54E5">
              <w:rPr>
                <w:szCs w:val="18"/>
              </w:rPr>
              <w:t>Permitted residue:  commodities of plant origin: Afidopyropen</w:t>
            </w:r>
          </w:p>
          <w:p w14:paraId="0717894C" w14:textId="77777777" w:rsidR="00845C49" w:rsidRPr="009E54E5" w:rsidRDefault="00845C49" w:rsidP="00876A5C">
            <w:pPr>
              <w:pStyle w:val="FSCtblh4"/>
              <w:spacing w:before="0" w:after="0"/>
              <w:rPr>
                <w:szCs w:val="18"/>
              </w:rPr>
            </w:pPr>
          </w:p>
          <w:p w14:paraId="2CFAE6CD" w14:textId="77777777" w:rsidR="00845C49" w:rsidRPr="009E54E5" w:rsidRDefault="00845C49" w:rsidP="00876A5C">
            <w:pPr>
              <w:pStyle w:val="FSCtblh4"/>
              <w:spacing w:before="0"/>
              <w:rPr>
                <w:szCs w:val="18"/>
              </w:rPr>
            </w:pPr>
            <w:r w:rsidRPr="009E54E5">
              <w:rPr>
                <w:szCs w:val="18"/>
              </w:rPr>
              <w:t>Permitted residue:  commodities of animal origin: Afidopyropen and the carnitine conjugate of cyclopropanecarboxylic acid (M440I060), expressed as afidopyropen</w:t>
            </w:r>
          </w:p>
        </w:tc>
      </w:tr>
      <w:tr w:rsidR="00845C49" w:rsidRPr="009E54E5" w14:paraId="1947246E" w14:textId="77777777" w:rsidTr="00876A5C">
        <w:trPr>
          <w:cantSplit/>
        </w:trPr>
        <w:tc>
          <w:tcPr>
            <w:tcW w:w="3402" w:type="dxa"/>
            <w:tcBorders>
              <w:top w:val="single" w:sz="8" w:space="0" w:color="auto"/>
              <w:left w:val="nil"/>
              <w:right w:val="nil"/>
            </w:tcBorders>
            <w:hideMark/>
          </w:tcPr>
          <w:p w14:paraId="1706BE84" w14:textId="77777777" w:rsidR="00845C49" w:rsidRPr="009E54E5" w:rsidRDefault="00845C49" w:rsidP="00876A5C">
            <w:pPr>
              <w:spacing w:before="20" w:after="20"/>
              <w:rPr>
                <w:rFonts w:cs="Arial"/>
                <w:sz w:val="18"/>
                <w:szCs w:val="18"/>
              </w:rPr>
            </w:pPr>
            <w:r w:rsidRPr="009E54E5">
              <w:rPr>
                <w:rFonts w:cs="Arial"/>
                <w:sz w:val="18"/>
                <w:szCs w:val="18"/>
              </w:rPr>
              <w:t>Celery</w:t>
            </w:r>
          </w:p>
        </w:tc>
        <w:tc>
          <w:tcPr>
            <w:tcW w:w="1021" w:type="dxa"/>
            <w:tcBorders>
              <w:top w:val="single" w:sz="8" w:space="0" w:color="auto"/>
              <w:left w:val="nil"/>
              <w:right w:val="nil"/>
            </w:tcBorders>
            <w:vAlign w:val="center"/>
            <w:hideMark/>
          </w:tcPr>
          <w:p w14:paraId="78C78506" w14:textId="77777777" w:rsidR="00845C49" w:rsidRPr="009E54E5" w:rsidRDefault="00845C49" w:rsidP="00876A5C">
            <w:pPr>
              <w:jc w:val="right"/>
              <w:rPr>
                <w:rFonts w:cs="Arial"/>
                <w:sz w:val="18"/>
                <w:szCs w:val="18"/>
              </w:rPr>
            </w:pPr>
            <w:r w:rsidRPr="009E54E5">
              <w:rPr>
                <w:rFonts w:cs="Arial"/>
                <w:sz w:val="18"/>
                <w:szCs w:val="18"/>
              </w:rPr>
              <w:t>3</w:t>
            </w:r>
          </w:p>
        </w:tc>
      </w:tr>
      <w:tr w:rsidR="00845C49" w:rsidRPr="009E54E5" w14:paraId="4FBD70FF" w14:textId="77777777" w:rsidTr="00876A5C">
        <w:trPr>
          <w:cantSplit/>
        </w:trPr>
        <w:tc>
          <w:tcPr>
            <w:tcW w:w="3402" w:type="dxa"/>
            <w:tcBorders>
              <w:left w:val="nil"/>
              <w:bottom w:val="single" w:sz="8" w:space="0" w:color="auto"/>
              <w:right w:val="nil"/>
            </w:tcBorders>
          </w:tcPr>
          <w:p w14:paraId="594D3D24" w14:textId="77777777" w:rsidR="00845C49" w:rsidRPr="009E54E5" w:rsidRDefault="00845C49" w:rsidP="00876A5C">
            <w:pPr>
              <w:spacing w:before="20" w:after="20"/>
              <w:rPr>
                <w:rFonts w:cs="Arial"/>
                <w:sz w:val="18"/>
                <w:szCs w:val="18"/>
              </w:rPr>
            </w:pPr>
            <w:r w:rsidRPr="009E54E5">
              <w:rPr>
                <w:rFonts w:cs="Arial"/>
                <w:sz w:val="18"/>
                <w:szCs w:val="18"/>
              </w:rPr>
              <w:t>Rhubarb</w:t>
            </w:r>
          </w:p>
        </w:tc>
        <w:tc>
          <w:tcPr>
            <w:tcW w:w="1021" w:type="dxa"/>
            <w:tcBorders>
              <w:left w:val="nil"/>
              <w:bottom w:val="single" w:sz="8" w:space="0" w:color="auto"/>
              <w:right w:val="nil"/>
            </w:tcBorders>
          </w:tcPr>
          <w:p w14:paraId="032F7C3A" w14:textId="77777777" w:rsidR="00845C49" w:rsidRPr="009E54E5" w:rsidRDefault="00845C49" w:rsidP="00876A5C">
            <w:pPr>
              <w:spacing w:before="20" w:after="20"/>
              <w:jc w:val="right"/>
              <w:rPr>
                <w:rFonts w:cs="Arial"/>
                <w:sz w:val="18"/>
                <w:szCs w:val="18"/>
              </w:rPr>
            </w:pPr>
            <w:r w:rsidRPr="009E54E5">
              <w:rPr>
                <w:rFonts w:cs="Arial"/>
                <w:sz w:val="18"/>
                <w:szCs w:val="18"/>
              </w:rPr>
              <w:t>0.1</w:t>
            </w:r>
          </w:p>
        </w:tc>
      </w:tr>
    </w:tbl>
    <w:p w14:paraId="31A4BBC2" w14:textId="77777777" w:rsidR="00845C49" w:rsidRPr="009E54E5" w:rsidRDefault="00845C49" w:rsidP="00845C49">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845C49" w:rsidRPr="009E54E5" w14:paraId="4F6E27D9" w14:textId="77777777" w:rsidTr="00876A5C">
        <w:trPr>
          <w:cantSplit/>
        </w:trPr>
        <w:tc>
          <w:tcPr>
            <w:tcW w:w="4423" w:type="dxa"/>
            <w:gridSpan w:val="2"/>
            <w:tcBorders>
              <w:top w:val="single" w:sz="8" w:space="0" w:color="auto"/>
              <w:left w:val="nil"/>
              <w:right w:val="nil"/>
            </w:tcBorders>
            <w:hideMark/>
          </w:tcPr>
          <w:p w14:paraId="17C3D925" w14:textId="77777777" w:rsidR="00845C49" w:rsidRPr="009E54E5" w:rsidRDefault="00845C49" w:rsidP="00876A5C">
            <w:pPr>
              <w:pStyle w:val="FSCtblh3"/>
              <w:rPr>
                <w:szCs w:val="18"/>
              </w:rPr>
            </w:pPr>
            <w:r w:rsidRPr="009E54E5">
              <w:rPr>
                <w:szCs w:val="18"/>
              </w:rPr>
              <w:t>Agvet chemical:   Ametryn</w:t>
            </w:r>
          </w:p>
        </w:tc>
      </w:tr>
      <w:tr w:rsidR="00845C49" w:rsidRPr="009E54E5" w14:paraId="0075B64E" w14:textId="77777777" w:rsidTr="00876A5C">
        <w:trPr>
          <w:cantSplit/>
        </w:trPr>
        <w:tc>
          <w:tcPr>
            <w:tcW w:w="4423" w:type="dxa"/>
            <w:gridSpan w:val="2"/>
            <w:tcBorders>
              <w:top w:val="nil"/>
              <w:left w:val="nil"/>
              <w:bottom w:val="single" w:sz="8" w:space="0" w:color="auto"/>
              <w:right w:val="nil"/>
            </w:tcBorders>
            <w:hideMark/>
          </w:tcPr>
          <w:p w14:paraId="4FFB8DA4" w14:textId="77777777" w:rsidR="00845C49" w:rsidRPr="009E54E5" w:rsidRDefault="00845C49" w:rsidP="00876A5C">
            <w:pPr>
              <w:pStyle w:val="FSCtblh3"/>
              <w:rPr>
                <w:b w:val="0"/>
                <w:szCs w:val="18"/>
              </w:rPr>
            </w:pPr>
            <w:r w:rsidRPr="009E54E5">
              <w:rPr>
                <w:b w:val="0"/>
                <w:szCs w:val="18"/>
              </w:rPr>
              <w:t>Permitted residue:   Ametryn</w:t>
            </w:r>
          </w:p>
        </w:tc>
      </w:tr>
      <w:tr w:rsidR="00845C49" w:rsidRPr="009E54E5" w14:paraId="2BE08A24" w14:textId="77777777" w:rsidTr="00876A5C">
        <w:trPr>
          <w:cantSplit/>
        </w:trPr>
        <w:tc>
          <w:tcPr>
            <w:tcW w:w="3402" w:type="dxa"/>
            <w:tcBorders>
              <w:top w:val="single" w:sz="8" w:space="0" w:color="auto"/>
              <w:left w:val="nil"/>
              <w:right w:val="nil"/>
            </w:tcBorders>
            <w:hideMark/>
          </w:tcPr>
          <w:p w14:paraId="3EDF8D20" w14:textId="77777777" w:rsidR="00845C49" w:rsidRPr="009E54E5" w:rsidRDefault="00845C49" w:rsidP="00876A5C">
            <w:pPr>
              <w:pStyle w:val="FSCtblMRL1"/>
              <w:rPr>
                <w:szCs w:val="18"/>
                <w:lang w:val="en-AU"/>
              </w:rPr>
            </w:pPr>
            <w:r w:rsidRPr="009E54E5">
              <w:rPr>
                <w:szCs w:val="18"/>
                <w:lang w:val="en-AU"/>
              </w:rPr>
              <w:t>Cotton seed</w:t>
            </w:r>
          </w:p>
        </w:tc>
        <w:tc>
          <w:tcPr>
            <w:tcW w:w="1021" w:type="dxa"/>
            <w:tcBorders>
              <w:top w:val="single" w:sz="8" w:space="0" w:color="auto"/>
              <w:left w:val="nil"/>
              <w:right w:val="nil"/>
            </w:tcBorders>
            <w:hideMark/>
          </w:tcPr>
          <w:p w14:paraId="2135E6B6" w14:textId="77777777" w:rsidR="00845C49" w:rsidRPr="009E54E5" w:rsidRDefault="00845C49" w:rsidP="00876A5C">
            <w:pPr>
              <w:pStyle w:val="FSCtblMRL2"/>
              <w:rPr>
                <w:szCs w:val="18"/>
                <w:lang w:val="en-AU"/>
              </w:rPr>
            </w:pPr>
            <w:r w:rsidRPr="009E54E5">
              <w:rPr>
                <w:szCs w:val="18"/>
                <w:lang w:val="en-AU"/>
              </w:rPr>
              <w:t>0.05</w:t>
            </w:r>
          </w:p>
        </w:tc>
      </w:tr>
      <w:tr w:rsidR="00845C49" w:rsidRPr="009E54E5" w14:paraId="6DE94876" w14:textId="77777777" w:rsidTr="00876A5C">
        <w:trPr>
          <w:cantSplit/>
        </w:trPr>
        <w:tc>
          <w:tcPr>
            <w:tcW w:w="3402" w:type="dxa"/>
            <w:tcBorders>
              <w:left w:val="nil"/>
              <w:bottom w:val="single" w:sz="8" w:space="0" w:color="auto"/>
              <w:right w:val="nil"/>
            </w:tcBorders>
          </w:tcPr>
          <w:p w14:paraId="60205F7E" w14:textId="77777777" w:rsidR="00845C49" w:rsidRPr="009E54E5" w:rsidRDefault="00845C49" w:rsidP="00876A5C">
            <w:pPr>
              <w:pStyle w:val="FSCtblMRL1"/>
              <w:rPr>
                <w:szCs w:val="18"/>
                <w:lang w:val="en-AU"/>
              </w:rPr>
            </w:pPr>
            <w:r w:rsidRPr="009E54E5">
              <w:rPr>
                <w:szCs w:val="18"/>
                <w:lang w:val="en-AU"/>
              </w:rPr>
              <w:t>Pome fruits</w:t>
            </w:r>
          </w:p>
        </w:tc>
        <w:tc>
          <w:tcPr>
            <w:tcW w:w="1021" w:type="dxa"/>
            <w:tcBorders>
              <w:left w:val="nil"/>
              <w:bottom w:val="single" w:sz="8" w:space="0" w:color="auto"/>
              <w:right w:val="nil"/>
            </w:tcBorders>
          </w:tcPr>
          <w:p w14:paraId="54FC4B80" w14:textId="77777777" w:rsidR="00845C49" w:rsidRPr="009E54E5" w:rsidRDefault="00845C49" w:rsidP="00876A5C">
            <w:pPr>
              <w:pStyle w:val="FSCtblMRL2"/>
              <w:rPr>
                <w:szCs w:val="18"/>
                <w:lang w:val="en-AU"/>
              </w:rPr>
            </w:pPr>
            <w:r w:rsidRPr="009E54E5">
              <w:rPr>
                <w:szCs w:val="18"/>
                <w:lang w:val="en-AU"/>
              </w:rPr>
              <w:t>0.1</w:t>
            </w:r>
          </w:p>
        </w:tc>
      </w:tr>
    </w:tbl>
    <w:p w14:paraId="298DC457" w14:textId="77777777" w:rsidR="00845C49" w:rsidRPr="009E54E5" w:rsidRDefault="00845C49" w:rsidP="00845C49">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845C49" w:rsidRPr="009E54E5" w14:paraId="4DA82B36" w14:textId="77777777" w:rsidTr="00876A5C">
        <w:trPr>
          <w:cantSplit/>
        </w:trPr>
        <w:tc>
          <w:tcPr>
            <w:tcW w:w="4423" w:type="dxa"/>
            <w:gridSpan w:val="2"/>
            <w:tcBorders>
              <w:top w:val="single" w:sz="8" w:space="0" w:color="auto"/>
              <w:left w:val="nil"/>
              <w:right w:val="nil"/>
            </w:tcBorders>
            <w:hideMark/>
          </w:tcPr>
          <w:p w14:paraId="3EB1FF9E" w14:textId="77777777" w:rsidR="00845C49" w:rsidRPr="009E54E5" w:rsidRDefault="00845C49" w:rsidP="00876A5C">
            <w:pPr>
              <w:pStyle w:val="FSCtblh3"/>
              <w:rPr>
                <w:szCs w:val="18"/>
              </w:rPr>
            </w:pPr>
            <w:r w:rsidRPr="009E54E5">
              <w:rPr>
                <w:szCs w:val="18"/>
              </w:rPr>
              <w:t>Agvet chemical:   Amitrole</w:t>
            </w:r>
          </w:p>
        </w:tc>
      </w:tr>
      <w:tr w:rsidR="00845C49" w:rsidRPr="009E54E5" w14:paraId="44232059" w14:textId="77777777" w:rsidTr="00876A5C">
        <w:trPr>
          <w:cantSplit/>
        </w:trPr>
        <w:tc>
          <w:tcPr>
            <w:tcW w:w="4423" w:type="dxa"/>
            <w:gridSpan w:val="2"/>
            <w:tcBorders>
              <w:top w:val="nil"/>
              <w:left w:val="nil"/>
              <w:bottom w:val="single" w:sz="8" w:space="0" w:color="auto"/>
              <w:right w:val="nil"/>
            </w:tcBorders>
            <w:hideMark/>
          </w:tcPr>
          <w:p w14:paraId="478E9627" w14:textId="77777777" w:rsidR="00845C49" w:rsidRPr="009E54E5" w:rsidRDefault="00845C49" w:rsidP="00876A5C">
            <w:pPr>
              <w:pStyle w:val="FSCtblh3"/>
              <w:rPr>
                <w:b w:val="0"/>
                <w:szCs w:val="18"/>
              </w:rPr>
            </w:pPr>
            <w:r w:rsidRPr="009E54E5">
              <w:rPr>
                <w:b w:val="0"/>
                <w:szCs w:val="18"/>
              </w:rPr>
              <w:t>Permitted residue:   Amitrole</w:t>
            </w:r>
          </w:p>
        </w:tc>
      </w:tr>
      <w:tr w:rsidR="00845C49" w:rsidRPr="009E54E5" w14:paraId="20B74143" w14:textId="77777777" w:rsidTr="00876A5C">
        <w:trPr>
          <w:cantSplit/>
        </w:trPr>
        <w:tc>
          <w:tcPr>
            <w:tcW w:w="3402" w:type="dxa"/>
            <w:tcBorders>
              <w:top w:val="single" w:sz="8" w:space="0" w:color="auto"/>
              <w:left w:val="nil"/>
              <w:right w:val="nil"/>
            </w:tcBorders>
            <w:hideMark/>
          </w:tcPr>
          <w:p w14:paraId="129CC96E" w14:textId="77777777" w:rsidR="00845C49" w:rsidRPr="009E54E5" w:rsidRDefault="00845C49" w:rsidP="00876A5C">
            <w:pPr>
              <w:pStyle w:val="FSCtblMRL1"/>
              <w:rPr>
                <w:szCs w:val="18"/>
                <w:lang w:val="en-AU"/>
              </w:rPr>
            </w:pPr>
            <w:r w:rsidRPr="009E54E5">
              <w:rPr>
                <w:szCs w:val="18"/>
                <w:lang w:val="en-AU"/>
              </w:rPr>
              <w:t>Pineapple</w:t>
            </w:r>
          </w:p>
        </w:tc>
        <w:tc>
          <w:tcPr>
            <w:tcW w:w="1021" w:type="dxa"/>
            <w:tcBorders>
              <w:top w:val="single" w:sz="8" w:space="0" w:color="auto"/>
              <w:left w:val="nil"/>
              <w:right w:val="nil"/>
            </w:tcBorders>
            <w:hideMark/>
          </w:tcPr>
          <w:p w14:paraId="23E8454C" w14:textId="77777777" w:rsidR="00845C49" w:rsidRPr="009E54E5" w:rsidRDefault="00845C49" w:rsidP="00876A5C">
            <w:pPr>
              <w:pStyle w:val="FSCtblMRL2"/>
              <w:rPr>
                <w:szCs w:val="18"/>
                <w:lang w:val="en-AU"/>
              </w:rPr>
            </w:pPr>
            <w:r w:rsidRPr="009E54E5">
              <w:rPr>
                <w:szCs w:val="18"/>
                <w:lang w:val="en-AU"/>
              </w:rPr>
              <w:t>*0.01</w:t>
            </w:r>
          </w:p>
        </w:tc>
      </w:tr>
      <w:tr w:rsidR="00845C49" w:rsidRPr="009E54E5" w14:paraId="775D7828" w14:textId="77777777" w:rsidTr="00876A5C">
        <w:trPr>
          <w:cantSplit/>
        </w:trPr>
        <w:tc>
          <w:tcPr>
            <w:tcW w:w="3402" w:type="dxa"/>
            <w:tcBorders>
              <w:left w:val="nil"/>
              <w:bottom w:val="single" w:sz="8" w:space="0" w:color="auto"/>
              <w:right w:val="nil"/>
            </w:tcBorders>
          </w:tcPr>
          <w:p w14:paraId="314F7A36" w14:textId="77777777" w:rsidR="00845C49" w:rsidRPr="009E54E5" w:rsidRDefault="00845C49" w:rsidP="00876A5C">
            <w:pPr>
              <w:pStyle w:val="FSCtblMRL1"/>
              <w:rPr>
                <w:szCs w:val="18"/>
                <w:lang w:val="en-AU"/>
              </w:rPr>
            </w:pPr>
            <w:r w:rsidRPr="009E54E5">
              <w:rPr>
                <w:szCs w:val="18"/>
                <w:lang w:val="en-AU"/>
              </w:rPr>
              <w:t>Sugar cane</w:t>
            </w:r>
          </w:p>
        </w:tc>
        <w:tc>
          <w:tcPr>
            <w:tcW w:w="1021" w:type="dxa"/>
            <w:tcBorders>
              <w:left w:val="nil"/>
              <w:bottom w:val="single" w:sz="8" w:space="0" w:color="auto"/>
              <w:right w:val="nil"/>
            </w:tcBorders>
          </w:tcPr>
          <w:p w14:paraId="51103F69" w14:textId="77777777" w:rsidR="00845C49" w:rsidRPr="009E54E5" w:rsidRDefault="00845C49" w:rsidP="00876A5C">
            <w:pPr>
              <w:pStyle w:val="FSCtblMRL2"/>
              <w:rPr>
                <w:szCs w:val="18"/>
                <w:lang w:val="en-AU"/>
              </w:rPr>
            </w:pPr>
            <w:r w:rsidRPr="009E54E5">
              <w:rPr>
                <w:szCs w:val="18"/>
                <w:lang w:val="en-AU"/>
              </w:rPr>
              <w:t>*0.01</w:t>
            </w:r>
          </w:p>
        </w:tc>
      </w:tr>
    </w:tbl>
    <w:p w14:paraId="57D78EA4" w14:textId="77777777" w:rsidR="00845C49" w:rsidRPr="009E54E5" w:rsidRDefault="00845C49" w:rsidP="00845C49">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845C49" w:rsidRPr="009E54E5" w14:paraId="14F4E62A" w14:textId="77777777" w:rsidTr="00876A5C">
        <w:trPr>
          <w:cantSplit/>
        </w:trPr>
        <w:tc>
          <w:tcPr>
            <w:tcW w:w="4423" w:type="dxa"/>
            <w:gridSpan w:val="2"/>
            <w:tcBorders>
              <w:top w:val="single" w:sz="8" w:space="0" w:color="auto"/>
              <w:left w:val="nil"/>
              <w:bottom w:val="nil"/>
              <w:right w:val="nil"/>
            </w:tcBorders>
            <w:hideMark/>
          </w:tcPr>
          <w:p w14:paraId="03880A04" w14:textId="77777777" w:rsidR="00845C49" w:rsidRPr="009E54E5" w:rsidRDefault="00845C49" w:rsidP="00876A5C">
            <w:pPr>
              <w:pStyle w:val="FSCtblh3"/>
              <w:rPr>
                <w:szCs w:val="18"/>
              </w:rPr>
            </w:pPr>
            <w:r w:rsidRPr="009E54E5">
              <w:rPr>
                <w:szCs w:val="18"/>
              </w:rPr>
              <w:t>Agvet chemical:   Azinphos-methyl</w:t>
            </w:r>
          </w:p>
        </w:tc>
      </w:tr>
      <w:tr w:rsidR="00845C49" w:rsidRPr="009E54E5" w14:paraId="21ED7689" w14:textId="77777777" w:rsidTr="00876A5C">
        <w:trPr>
          <w:cantSplit/>
        </w:trPr>
        <w:tc>
          <w:tcPr>
            <w:tcW w:w="4423" w:type="dxa"/>
            <w:gridSpan w:val="2"/>
            <w:tcBorders>
              <w:top w:val="nil"/>
              <w:left w:val="nil"/>
              <w:bottom w:val="single" w:sz="4" w:space="0" w:color="auto"/>
              <w:right w:val="nil"/>
            </w:tcBorders>
            <w:hideMark/>
          </w:tcPr>
          <w:p w14:paraId="122EA144" w14:textId="77777777" w:rsidR="00845C49" w:rsidRPr="009E54E5" w:rsidRDefault="00845C49" w:rsidP="00876A5C">
            <w:pPr>
              <w:pStyle w:val="FSCtblh3"/>
              <w:rPr>
                <w:b w:val="0"/>
                <w:szCs w:val="18"/>
              </w:rPr>
            </w:pPr>
            <w:r w:rsidRPr="009E54E5">
              <w:rPr>
                <w:b w:val="0"/>
                <w:szCs w:val="18"/>
              </w:rPr>
              <w:t>Permitted residue:   Azinphos-methyl</w:t>
            </w:r>
          </w:p>
        </w:tc>
      </w:tr>
      <w:tr w:rsidR="00845C49" w:rsidRPr="009E54E5" w14:paraId="609B5B49" w14:textId="77777777" w:rsidTr="00876A5C">
        <w:tblPrEx>
          <w:tblLook w:val="0000" w:firstRow="0" w:lastRow="0" w:firstColumn="0" w:lastColumn="0" w:noHBand="0" w:noVBand="0"/>
        </w:tblPrEx>
        <w:trPr>
          <w:cantSplit/>
        </w:trPr>
        <w:tc>
          <w:tcPr>
            <w:tcW w:w="3402" w:type="dxa"/>
            <w:tcBorders>
              <w:top w:val="single" w:sz="4" w:space="0" w:color="auto"/>
            </w:tcBorders>
            <w:vAlign w:val="center"/>
          </w:tcPr>
          <w:p w14:paraId="2DE92E87" w14:textId="77777777" w:rsidR="00845C49" w:rsidRPr="009E54E5" w:rsidRDefault="00845C49" w:rsidP="00876A5C">
            <w:pPr>
              <w:pStyle w:val="FSCtblMRL1"/>
              <w:rPr>
                <w:szCs w:val="18"/>
                <w:lang w:val="en-AU"/>
              </w:rPr>
            </w:pPr>
            <w:r w:rsidRPr="009E54E5">
              <w:rPr>
                <w:color w:val="000000"/>
                <w:szCs w:val="18"/>
                <w:lang w:eastAsia="en-GB"/>
              </w:rPr>
              <w:t>Blueberries</w:t>
            </w:r>
          </w:p>
        </w:tc>
        <w:tc>
          <w:tcPr>
            <w:tcW w:w="1021" w:type="dxa"/>
            <w:tcBorders>
              <w:top w:val="single" w:sz="4" w:space="0" w:color="auto"/>
            </w:tcBorders>
            <w:vAlign w:val="center"/>
          </w:tcPr>
          <w:p w14:paraId="65AAB2D4" w14:textId="77777777" w:rsidR="00845C49" w:rsidRPr="009E54E5" w:rsidRDefault="00845C49" w:rsidP="00876A5C">
            <w:pPr>
              <w:pStyle w:val="FSCtblMRL2"/>
              <w:rPr>
                <w:szCs w:val="18"/>
                <w:lang w:val="en-AU"/>
              </w:rPr>
            </w:pPr>
            <w:r w:rsidRPr="009E54E5">
              <w:rPr>
                <w:szCs w:val="18"/>
              </w:rPr>
              <w:t>5</w:t>
            </w:r>
          </w:p>
        </w:tc>
      </w:tr>
      <w:tr w:rsidR="00845C49" w:rsidRPr="009E54E5" w14:paraId="05F6D1C3" w14:textId="77777777" w:rsidTr="00876A5C">
        <w:tblPrEx>
          <w:tblLook w:val="0000" w:firstRow="0" w:lastRow="0" w:firstColumn="0" w:lastColumn="0" w:noHBand="0" w:noVBand="0"/>
        </w:tblPrEx>
        <w:trPr>
          <w:cantSplit/>
        </w:trPr>
        <w:tc>
          <w:tcPr>
            <w:tcW w:w="3402" w:type="dxa"/>
            <w:vAlign w:val="center"/>
          </w:tcPr>
          <w:p w14:paraId="4309EB6B" w14:textId="77777777" w:rsidR="00845C49" w:rsidRPr="009E54E5" w:rsidRDefault="00845C49" w:rsidP="00876A5C">
            <w:pPr>
              <w:pStyle w:val="FSCtblMRL1"/>
              <w:rPr>
                <w:szCs w:val="18"/>
                <w:lang w:val="en-AU"/>
              </w:rPr>
            </w:pPr>
            <w:r w:rsidRPr="009E54E5">
              <w:rPr>
                <w:color w:val="000000"/>
                <w:szCs w:val="18"/>
                <w:lang w:eastAsia="en-GB"/>
              </w:rPr>
              <w:t>Edible offal (mammalian)</w:t>
            </w:r>
          </w:p>
        </w:tc>
        <w:tc>
          <w:tcPr>
            <w:tcW w:w="1021" w:type="dxa"/>
            <w:vAlign w:val="center"/>
          </w:tcPr>
          <w:p w14:paraId="6E9930EC" w14:textId="77777777" w:rsidR="00845C49" w:rsidRPr="009E54E5" w:rsidRDefault="00845C49" w:rsidP="00876A5C">
            <w:pPr>
              <w:pStyle w:val="FSCtblMRL2"/>
              <w:rPr>
                <w:szCs w:val="18"/>
                <w:lang w:val="en-AU"/>
              </w:rPr>
            </w:pPr>
            <w:r w:rsidRPr="009E54E5">
              <w:rPr>
                <w:szCs w:val="18"/>
              </w:rPr>
              <w:t>*0.05</w:t>
            </w:r>
          </w:p>
        </w:tc>
      </w:tr>
      <w:tr w:rsidR="00845C49" w:rsidRPr="009E54E5" w14:paraId="46738F69" w14:textId="77777777" w:rsidTr="00876A5C">
        <w:tblPrEx>
          <w:tblLook w:val="0000" w:firstRow="0" w:lastRow="0" w:firstColumn="0" w:lastColumn="0" w:noHBand="0" w:noVBand="0"/>
        </w:tblPrEx>
        <w:trPr>
          <w:cantSplit/>
        </w:trPr>
        <w:tc>
          <w:tcPr>
            <w:tcW w:w="3402" w:type="dxa"/>
            <w:vAlign w:val="center"/>
          </w:tcPr>
          <w:p w14:paraId="68D9DB69" w14:textId="77777777" w:rsidR="00845C49" w:rsidRPr="009E54E5" w:rsidRDefault="00845C49" w:rsidP="00876A5C">
            <w:pPr>
              <w:pStyle w:val="FSCtblMRL1"/>
              <w:rPr>
                <w:szCs w:val="18"/>
                <w:lang w:val="en-AU"/>
              </w:rPr>
            </w:pPr>
            <w:r w:rsidRPr="009E54E5">
              <w:rPr>
                <w:color w:val="000000"/>
                <w:szCs w:val="18"/>
                <w:lang w:eastAsia="en-GB"/>
              </w:rPr>
              <w:t>Grapes</w:t>
            </w:r>
          </w:p>
        </w:tc>
        <w:tc>
          <w:tcPr>
            <w:tcW w:w="1021" w:type="dxa"/>
            <w:vAlign w:val="center"/>
          </w:tcPr>
          <w:p w14:paraId="08C3467B" w14:textId="77777777" w:rsidR="00845C49" w:rsidRPr="009E54E5" w:rsidRDefault="00845C49" w:rsidP="00876A5C">
            <w:pPr>
              <w:pStyle w:val="FSCtblMRL2"/>
              <w:rPr>
                <w:szCs w:val="18"/>
                <w:lang w:val="en-AU"/>
              </w:rPr>
            </w:pPr>
            <w:r w:rsidRPr="009E54E5">
              <w:rPr>
                <w:szCs w:val="18"/>
              </w:rPr>
              <w:t>2</w:t>
            </w:r>
          </w:p>
        </w:tc>
      </w:tr>
      <w:tr w:rsidR="00845C49" w:rsidRPr="009E54E5" w14:paraId="1BDEF260" w14:textId="77777777" w:rsidTr="00876A5C">
        <w:tblPrEx>
          <w:tblLook w:val="0000" w:firstRow="0" w:lastRow="0" w:firstColumn="0" w:lastColumn="0" w:noHBand="0" w:noVBand="0"/>
        </w:tblPrEx>
        <w:trPr>
          <w:cantSplit/>
        </w:trPr>
        <w:tc>
          <w:tcPr>
            <w:tcW w:w="3402" w:type="dxa"/>
            <w:vAlign w:val="center"/>
          </w:tcPr>
          <w:p w14:paraId="5A5187DC" w14:textId="77777777" w:rsidR="00845C49" w:rsidRPr="009E54E5" w:rsidRDefault="00845C49" w:rsidP="00876A5C">
            <w:pPr>
              <w:pStyle w:val="FSCtblMRL1"/>
              <w:rPr>
                <w:szCs w:val="18"/>
                <w:lang w:val="en-AU"/>
              </w:rPr>
            </w:pPr>
            <w:r w:rsidRPr="009E54E5">
              <w:rPr>
                <w:color w:val="000000"/>
                <w:szCs w:val="18"/>
                <w:lang w:eastAsia="en-GB"/>
              </w:rPr>
              <w:t>Litchi</w:t>
            </w:r>
          </w:p>
        </w:tc>
        <w:tc>
          <w:tcPr>
            <w:tcW w:w="1021" w:type="dxa"/>
            <w:vAlign w:val="center"/>
          </w:tcPr>
          <w:p w14:paraId="04D5DF2A" w14:textId="77777777" w:rsidR="00845C49" w:rsidRPr="009E54E5" w:rsidRDefault="00845C49" w:rsidP="00876A5C">
            <w:pPr>
              <w:pStyle w:val="FSCtblMRL2"/>
              <w:rPr>
                <w:szCs w:val="18"/>
                <w:lang w:val="en-AU"/>
              </w:rPr>
            </w:pPr>
            <w:r w:rsidRPr="009E54E5">
              <w:rPr>
                <w:szCs w:val="18"/>
              </w:rPr>
              <w:t>2</w:t>
            </w:r>
          </w:p>
        </w:tc>
      </w:tr>
      <w:tr w:rsidR="00845C49" w:rsidRPr="009E54E5" w14:paraId="34BAEAB5" w14:textId="77777777" w:rsidTr="00876A5C">
        <w:tblPrEx>
          <w:tblLook w:val="0000" w:firstRow="0" w:lastRow="0" w:firstColumn="0" w:lastColumn="0" w:noHBand="0" w:noVBand="0"/>
        </w:tblPrEx>
        <w:trPr>
          <w:cantSplit/>
        </w:trPr>
        <w:tc>
          <w:tcPr>
            <w:tcW w:w="3402" w:type="dxa"/>
            <w:vAlign w:val="center"/>
          </w:tcPr>
          <w:p w14:paraId="5305157B" w14:textId="77777777" w:rsidR="00845C49" w:rsidRPr="009E54E5" w:rsidRDefault="00845C49" w:rsidP="00876A5C">
            <w:pPr>
              <w:pStyle w:val="FSCtblMRL1"/>
              <w:rPr>
                <w:szCs w:val="18"/>
                <w:lang w:val="en-AU"/>
              </w:rPr>
            </w:pPr>
            <w:r w:rsidRPr="009E54E5">
              <w:rPr>
                <w:color w:val="000000"/>
                <w:szCs w:val="18"/>
                <w:lang w:eastAsia="en-GB"/>
              </w:rPr>
              <w:t>Macadamia nuts</w:t>
            </w:r>
          </w:p>
        </w:tc>
        <w:tc>
          <w:tcPr>
            <w:tcW w:w="1021" w:type="dxa"/>
            <w:vAlign w:val="center"/>
          </w:tcPr>
          <w:p w14:paraId="0515E9E7" w14:textId="77777777" w:rsidR="00845C49" w:rsidRPr="009E54E5" w:rsidRDefault="00845C49" w:rsidP="00876A5C">
            <w:pPr>
              <w:pStyle w:val="FSCtblMRL2"/>
              <w:rPr>
                <w:szCs w:val="18"/>
                <w:lang w:val="en-AU"/>
              </w:rPr>
            </w:pPr>
            <w:r w:rsidRPr="009E54E5">
              <w:rPr>
                <w:szCs w:val="18"/>
              </w:rPr>
              <w:t>*0.01</w:t>
            </w:r>
          </w:p>
        </w:tc>
      </w:tr>
      <w:tr w:rsidR="00845C49" w:rsidRPr="009E54E5" w14:paraId="3D1113F2" w14:textId="77777777" w:rsidTr="00876A5C">
        <w:tblPrEx>
          <w:tblLook w:val="0000" w:firstRow="0" w:lastRow="0" w:firstColumn="0" w:lastColumn="0" w:noHBand="0" w:noVBand="0"/>
        </w:tblPrEx>
        <w:trPr>
          <w:cantSplit/>
        </w:trPr>
        <w:tc>
          <w:tcPr>
            <w:tcW w:w="3402" w:type="dxa"/>
            <w:vAlign w:val="center"/>
          </w:tcPr>
          <w:p w14:paraId="01CAE68B" w14:textId="77777777" w:rsidR="00845C49" w:rsidRPr="009E54E5" w:rsidRDefault="00845C49" w:rsidP="00876A5C">
            <w:pPr>
              <w:pStyle w:val="FSCtblMRL1"/>
              <w:rPr>
                <w:szCs w:val="18"/>
                <w:lang w:val="en-AU"/>
              </w:rPr>
            </w:pPr>
            <w:r w:rsidRPr="009E54E5">
              <w:rPr>
                <w:color w:val="000000"/>
                <w:szCs w:val="18"/>
                <w:lang w:eastAsia="en-GB"/>
              </w:rPr>
              <w:t>Meat (mammalian)</w:t>
            </w:r>
          </w:p>
        </w:tc>
        <w:tc>
          <w:tcPr>
            <w:tcW w:w="1021" w:type="dxa"/>
            <w:vAlign w:val="center"/>
          </w:tcPr>
          <w:p w14:paraId="5FFB0C3B" w14:textId="77777777" w:rsidR="00845C49" w:rsidRPr="009E54E5" w:rsidRDefault="00845C49" w:rsidP="00876A5C">
            <w:pPr>
              <w:pStyle w:val="FSCtblMRL2"/>
              <w:rPr>
                <w:szCs w:val="18"/>
                <w:lang w:val="en-AU"/>
              </w:rPr>
            </w:pPr>
            <w:r w:rsidRPr="009E54E5">
              <w:rPr>
                <w:szCs w:val="18"/>
              </w:rPr>
              <w:t>*0.05</w:t>
            </w:r>
          </w:p>
        </w:tc>
      </w:tr>
      <w:tr w:rsidR="00845C49" w:rsidRPr="009E54E5" w14:paraId="768C0C72" w14:textId="77777777" w:rsidTr="00876A5C">
        <w:tblPrEx>
          <w:tblLook w:val="0000" w:firstRow="0" w:lastRow="0" w:firstColumn="0" w:lastColumn="0" w:noHBand="0" w:noVBand="0"/>
        </w:tblPrEx>
        <w:trPr>
          <w:cantSplit/>
        </w:trPr>
        <w:tc>
          <w:tcPr>
            <w:tcW w:w="3402" w:type="dxa"/>
            <w:vAlign w:val="center"/>
          </w:tcPr>
          <w:p w14:paraId="5336F398" w14:textId="77777777" w:rsidR="00845C49" w:rsidRPr="009E54E5" w:rsidRDefault="00845C49" w:rsidP="00876A5C">
            <w:pPr>
              <w:pStyle w:val="FSCtblMRL1"/>
              <w:rPr>
                <w:szCs w:val="18"/>
                <w:lang w:val="en-AU"/>
              </w:rPr>
            </w:pPr>
            <w:r w:rsidRPr="009E54E5">
              <w:rPr>
                <w:color w:val="000000"/>
                <w:szCs w:val="18"/>
                <w:lang w:eastAsia="en-GB"/>
              </w:rPr>
              <w:t>Milks</w:t>
            </w:r>
          </w:p>
        </w:tc>
        <w:tc>
          <w:tcPr>
            <w:tcW w:w="1021" w:type="dxa"/>
            <w:vAlign w:val="center"/>
          </w:tcPr>
          <w:p w14:paraId="7E2BEF66" w14:textId="77777777" w:rsidR="00845C49" w:rsidRPr="009E54E5" w:rsidRDefault="00845C49" w:rsidP="00876A5C">
            <w:pPr>
              <w:pStyle w:val="FSCtblMRL2"/>
              <w:rPr>
                <w:szCs w:val="18"/>
                <w:lang w:val="en-AU"/>
              </w:rPr>
            </w:pPr>
            <w:r w:rsidRPr="009E54E5">
              <w:rPr>
                <w:szCs w:val="18"/>
              </w:rPr>
              <w:t>*0.05</w:t>
            </w:r>
          </w:p>
        </w:tc>
      </w:tr>
      <w:tr w:rsidR="00845C49" w:rsidRPr="009E54E5" w14:paraId="47801E0D" w14:textId="77777777" w:rsidTr="00876A5C">
        <w:tblPrEx>
          <w:tblLook w:val="0000" w:firstRow="0" w:lastRow="0" w:firstColumn="0" w:lastColumn="0" w:noHBand="0" w:noVBand="0"/>
        </w:tblPrEx>
        <w:trPr>
          <w:cantSplit/>
        </w:trPr>
        <w:tc>
          <w:tcPr>
            <w:tcW w:w="3402" w:type="dxa"/>
            <w:vAlign w:val="center"/>
          </w:tcPr>
          <w:p w14:paraId="75C65CEF" w14:textId="77777777" w:rsidR="00845C49" w:rsidRPr="009E54E5" w:rsidRDefault="00845C49" w:rsidP="00876A5C">
            <w:pPr>
              <w:pStyle w:val="FSCtblMRL1"/>
              <w:rPr>
                <w:szCs w:val="18"/>
                <w:lang w:val="en-AU"/>
              </w:rPr>
            </w:pPr>
            <w:r w:rsidRPr="009E54E5">
              <w:rPr>
                <w:color w:val="000000"/>
                <w:szCs w:val="18"/>
                <w:lang w:eastAsia="en-GB"/>
              </w:rPr>
              <w:t>Pome fruits</w:t>
            </w:r>
          </w:p>
        </w:tc>
        <w:tc>
          <w:tcPr>
            <w:tcW w:w="1021" w:type="dxa"/>
            <w:vAlign w:val="center"/>
          </w:tcPr>
          <w:p w14:paraId="55E82FD7" w14:textId="77777777" w:rsidR="00845C49" w:rsidRPr="009E54E5" w:rsidRDefault="00845C49" w:rsidP="00876A5C">
            <w:pPr>
              <w:pStyle w:val="FSCtblMRL2"/>
              <w:rPr>
                <w:szCs w:val="18"/>
                <w:lang w:val="en-AU"/>
              </w:rPr>
            </w:pPr>
            <w:r w:rsidRPr="009E54E5">
              <w:rPr>
                <w:szCs w:val="18"/>
              </w:rPr>
              <w:t>1</w:t>
            </w:r>
          </w:p>
        </w:tc>
      </w:tr>
      <w:tr w:rsidR="00845C49" w:rsidRPr="009E54E5" w14:paraId="749431AB" w14:textId="77777777" w:rsidTr="00876A5C">
        <w:tblPrEx>
          <w:tblLook w:val="0000" w:firstRow="0" w:lastRow="0" w:firstColumn="0" w:lastColumn="0" w:noHBand="0" w:noVBand="0"/>
        </w:tblPrEx>
        <w:trPr>
          <w:cantSplit/>
        </w:trPr>
        <w:tc>
          <w:tcPr>
            <w:tcW w:w="3402" w:type="dxa"/>
            <w:tcBorders>
              <w:bottom w:val="single" w:sz="8" w:space="0" w:color="auto"/>
            </w:tcBorders>
            <w:vAlign w:val="center"/>
          </w:tcPr>
          <w:p w14:paraId="190DB57D" w14:textId="77777777" w:rsidR="00845C49" w:rsidRPr="009E54E5" w:rsidRDefault="00845C49" w:rsidP="00876A5C">
            <w:pPr>
              <w:pStyle w:val="FSCtblMRL1"/>
              <w:rPr>
                <w:szCs w:val="18"/>
                <w:lang w:val="en-AU"/>
              </w:rPr>
            </w:pPr>
            <w:r w:rsidRPr="009E54E5">
              <w:rPr>
                <w:color w:val="000000"/>
                <w:szCs w:val="18"/>
                <w:lang w:eastAsia="en-GB"/>
              </w:rPr>
              <w:t>Stone fruits</w:t>
            </w:r>
          </w:p>
        </w:tc>
        <w:tc>
          <w:tcPr>
            <w:tcW w:w="1021" w:type="dxa"/>
            <w:tcBorders>
              <w:bottom w:val="single" w:sz="8" w:space="0" w:color="auto"/>
            </w:tcBorders>
            <w:vAlign w:val="center"/>
          </w:tcPr>
          <w:p w14:paraId="3DF82AF1" w14:textId="77777777" w:rsidR="00845C49" w:rsidRPr="009E54E5" w:rsidRDefault="00845C49" w:rsidP="00876A5C">
            <w:pPr>
              <w:pStyle w:val="FSCtblMRL2"/>
              <w:rPr>
                <w:szCs w:val="18"/>
                <w:lang w:val="en-AU"/>
              </w:rPr>
            </w:pPr>
            <w:r w:rsidRPr="009E54E5">
              <w:rPr>
                <w:szCs w:val="18"/>
              </w:rPr>
              <w:t>2</w:t>
            </w:r>
          </w:p>
        </w:tc>
      </w:tr>
    </w:tbl>
    <w:p w14:paraId="74427051" w14:textId="77777777" w:rsidR="00845C49" w:rsidRPr="009E54E5" w:rsidRDefault="00845C49" w:rsidP="00BF2AAC">
      <w:pPr>
        <w:spacing w:before="60" w:after="60"/>
        <w:rPr>
          <w:rFonts w:cs="Arial"/>
          <w:sz w:val="18"/>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845C49" w:rsidRPr="009E54E5" w14:paraId="13A3159E" w14:textId="77777777" w:rsidTr="00876A5C">
        <w:trPr>
          <w:cantSplit/>
        </w:trPr>
        <w:tc>
          <w:tcPr>
            <w:tcW w:w="4423" w:type="dxa"/>
            <w:gridSpan w:val="2"/>
            <w:tcBorders>
              <w:top w:val="single" w:sz="8" w:space="0" w:color="auto"/>
              <w:left w:val="nil"/>
              <w:bottom w:val="nil"/>
              <w:right w:val="nil"/>
            </w:tcBorders>
            <w:hideMark/>
          </w:tcPr>
          <w:p w14:paraId="33DBD5BA" w14:textId="77777777" w:rsidR="00845C49" w:rsidRPr="009E54E5" w:rsidRDefault="00845C49" w:rsidP="00876A5C">
            <w:pPr>
              <w:pStyle w:val="FSCtblh3"/>
              <w:rPr>
                <w:szCs w:val="18"/>
              </w:rPr>
            </w:pPr>
            <w:r w:rsidRPr="009E54E5">
              <w:rPr>
                <w:szCs w:val="18"/>
              </w:rPr>
              <w:t>Agvet chemical: Azoxystrobin</w:t>
            </w:r>
          </w:p>
        </w:tc>
      </w:tr>
      <w:tr w:rsidR="00845C49" w:rsidRPr="009E54E5" w14:paraId="5B205550" w14:textId="77777777" w:rsidTr="00876A5C">
        <w:trPr>
          <w:cantSplit/>
        </w:trPr>
        <w:tc>
          <w:tcPr>
            <w:tcW w:w="4423" w:type="dxa"/>
            <w:gridSpan w:val="2"/>
            <w:tcBorders>
              <w:top w:val="nil"/>
              <w:left w:val="nil"/>
              <w:bottom w:val="single" w:sz="8" w:space="0" w:color="auto"/>
              <w:right w:val="nil"/>
            </w:tcBorders>
            <w:hideMark/>
          </w:tcPr>
          <w:p w14:paraId="72810817" w14:textId="77777777" w:rsidR="00845C49" w:rsidRPr="009E54E5" w:rsidRDefault="00845C49" w:rsidP="00876A5C">
            <w:pPr>
              <w:pStyle w:val="FSCtblh4"/>
              <w:rPr>
                <w:szCs w:val="18"/>
              </w:rPr>
            </w:pPr>
            <w:r w:rsidRPr="009E54E5">
              <w:rPr>
                <w:szCs w:val="18"/>
              </w:rPr>
              <w:t>Permitted residue:  Azoxystrobin</w:t>
            </w:r>
          </w:p>
        </w:tc>
      </w:tr>
      <w:tr w:rsidR="00845C49" w:rsidRPr="009E54E5" w14:paraId="43D43418" w14:textId="77777777" w:rsidTr="00876A5C">
        <w:trPr>
          <w:cantSplit/>
        </w:trPr>
        <w:tc>
          <w:tcPr>
            <w:tcW w:w="3402" w:type="dxa"/>
            <w:tcBorders>
              <w:top w:val="single" w:sz="8" w:space="0" w:color="auto"/>
              <w:left w:val="nil"/>
              <w:right w:val="nil"/>
            </w:tcBorders>
          </w:tcPr>
          <w:p w14:paraId="0275BAC1" w14:textId="77777777" w:rsidR="00845C49" w:rsidRPr="009E54E5" w:rsidRDefault="00845C49" w:rsidP="00876A5C">
            <w:pPr>
              <w:pStyle w:val="FSCtblMRL1"/>
              <w:rPr>
                <w:szCs w:val="18"/>
                <w:lang w:val="en-AU"/>
              </w:rPr>
            </w:pPr>
            <w:r w:rsidRPr="009E54E5">
              <w:rPr>
                <w:szCs w:val="18"/>
                <w:lang w:val="en-AU"/>
              </w:rPr>
              <w:t xml:space="preserve">Banana </w:t>
            </w:r>
          </w:p>
        </w:tc>
        <w:tc>
          <w:tcPr>
            <w:tcW w:w="1021" w:type="dxa"/>
            <w:tcBorders>
              <w:top w:val="single" w:sz="8" w:space="0" w:color="auto"/>
              <w:left w:val="nil"/>
              <w:right w:val="nil"/>
            </w:tcBorders>
          </w:tcPr>
          <w:p w14:paraId="798A25AC" w14:textId="77777777" w:rsidR="00845C49" w:rsidRPr="009E54E5" w:rsidRDefault="00845C49" w:rsidP="00876A5C">
            <w:pPr>
              <w:pStyle w:val="FSCtblMRL2"/>
              <w:rPr>
                <w:szCs w:val="18"/>
                <w:lang w:val="en-AU"/>
              </w:rPr>
            </w:pPr>
            <w:r w:rsidRPr="009E54E5">
              <w:rPr>
                <w:szCs w:val="18"/>
                <w:lang w:val="en-AU"/>
              </w:rPr>
              <w:t>T0.5</w:t>
            </w:r>
          </w:p>
        </w:tc>
      </w:tr>
      <w:tr w:rsidR="00845C49" w:rsidRPr="009E54E5" w14:paraId="3B05C4BD" w14:textId="77777777" w:rsidTr="00876A5C">
        <w:trPr>
          <w:cantSplit/>
        </w:trPr>
        <w:tc>
          <w:tcPr>
            <w:tcW w:w="3402" w:type="dxa"/>
            <w:tcBorders>
              <w:left w:val="nil"/>
              <w:right w:val="nil"/>
            </w:tcBorders>
          </w:tcPr>
          <w:p w14:paraId="3EDF49D2" w14:textId="77777777" w:rsidR="00845C49" w:rsidRPr="009E54E5" w:rsidRDefault="00845C49" w:rsidP="00876A5C">
            <w:pPr>
              <w:pStyle w:val="FSCtblMRL1"/>
              <w:rPr>
                <w:szCs w:val="18"/>
                <w:lang w:val="en-AU"/>
              </w:rPr>
            </w:pPr>
            <w:r w:rsidRPr="009E54E5">
              <w:rPr>
                <w:szCs w:val="18"/>
                <w:lang w:val="en-AU"/>
              </w:rPr>
              <w:t>Galangal, greater</w:t>
            </w:r>
          </w:p>
        </w:tc>
        <w:tc>
          <w:tcPr>
            <w:tcW w:w="1021" w:type="dxa"/>
            <w:tcBorders>
              <w:left w:val="nil"/>
              <w:right w:val="nil"/>
            </w:tcBorders>
          </w:tcPr>
          <w:p w14:paraId="171FD39C" w14:textId="77777777" w:rsidR="00845C49" w:rsidRPr="009E54E5" w:rsidRDefault="00845C49" w:rsidP="00876A5C">
            <w:pPr>
              <w:pStyle w:val="FSCtblMRL2"/>
              <w:rPr>
                <w:szCs w:val="18"/>
                <w:lang w:val="en-AU"/>
              </w:rPr>
            </w:pPr>
            <w:r w:rsidRPr="009E54E5">
              <w:rPr>
                <w:szCs w:val="18"/>
                <w:lang w:val="en-AU"/>
              </w:rPr>
              <w:t>T0.1</w:t>
            </w:r>
          </w:p>
        </w:tc>
      </w:tr>
      <w:tr w:rsidR="00845C49" w:rsidRPr="009E54E5" w14:paraId="25F9AD4C" w14:textId="77777777" w:rsidTr="00876A5C">
        <w:trPr>
          <w:cantSplit/>
        </w:trPr>
        <w:tc>
          <w:tcPr>
            <w:tcW w:w="3402" w:type="dxa"/>
            <w:tcBorders>
              <w:left w:val="nil"/>
              <w:bottom w:val="single" w:sz="8" w:space="0" w:color="auto"/>
              <w:right w:val="nil"/>
            </w:tcBorders>
          </w:tcPr>
          <w:p w14:paraId="675961EC" w14:textId="77777777" w:rsidR="00845C49" w:rsidRPr="009E54E5" w:rsidRDefault="00845C49" w:rsidP="00876A5C">
            <w:pPr>
              <w:pStyle w:val="FSCtblMRL1"/>
              <w:rPr>
                <w:szCs w:val="18"/>
                <w:lang w:val="en-AU"/>
              </w:rPr>
            </w:pPr>
            <w:r w:rsidRPr="009E54E5">
              <w:rPr>
                <w:szCs w:val="18"/>
                <w:lang w:val="en-AU"/>
              </w:rPr>
              <w:t>Turmeric, root</w:t>
            </w:r>
          </w:p>
        </w:tc>
        <w:tc>
          <w:tcPr>
            <w:tcW w:w="1021" w:type="dxa"/>
            <w:tcBorders>
              <w:left w:val="nil"/>
              <w:bottom w:val="single" w:sz="8" w:space="0" w:color="auto"/>
              <w:right w:val="nil"/>
            </w:tcBorders>
          </w:tcPr>
          <w:p w14:paraId="6B0E7DB6" w14:textId="77777777" w:rsidR="00845C49" w:rsidRPr="009E54E5" w:rsidRDefault="00845C49" w:rsidP="00876A5C">
            <w:pPr>
              <w:pStyle w:val="FSCtblMRL2"/>
              <w:rPr>
                <w:szCs w:val="18"/>
                <w:lang w:val="en-AU"/>
              </w:rPr>
            </w:pPr>
            <w:r w:rsidRPr="009E54E5">
              <w:rPr>
                <w:szCs w:val="18"/>
                <w:lang w:val="en-AU"/>
              </w:rPr>
              <w:t>T0.1</w:t>
            </w:r>
          </w:p>
        </w:tc>
      </w:tr>
    </w:tbl>
    <w:p w14:paraId="767A11F3" w14:textId="77777777" w:rsidR="00845C49" w:rsidRPr="009E54E5" w:rsidRDefault="00845C49" w:rsidP="00845C49">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845C49" w:rsidRPr="009E54E5" w14:paraId="248F42E1" w14:textId="77777777" w:rsidTr="00876A5C">
        <w:trPr>
          <w:cantSplit/>
        </w:trPr>
        <w:tc>
          <w:tcPr>
            <w:tcW w:w="4423" w:type="dxa"/>
            <w:gridSpan w:val="2"/>
            <w:tcBorders>
              <w:top w:val="single" w:sz="8" w:space="0" w:color="auto"/>
              <w:left w:val="nil"/>
              <w:bottom w:val="nil"/>
              <w:right w:val="nil"/>
            </w:tcBorders>
            <w:hideMark/>
          </w:tcPr>
          <w:p w14:paraId="440F9335" w14:textId="77777777" w:rsidR="00845C49" w:rsidRPr="009E54E5" w:rsidRDefault="00845C49" w:rsidP="00876A5C">
            <w:pPr>
              <w:pStyle w:val="FSCtblh3"/>
              <w:rPr>
                <w:szCs w:val="18"/>
              </w:rPr>
            </w:pPr>
            <w:r w:rsidRPr="009E54E5">
              <w:rPr>
                <w:szCs w:val="18"/>
              </w:rPr>
              <w:t>Agvet chemical:  Bentazone</w:t>
            </w:r>
          </w:p>
        </w:tc>
      </w:tr>
      <w:tr w:rsidR="00845C49" w:rsidRPr="009E54E5" w14:paraId="17C3413B" w14:textId="77777777" w:rsidTr="00876A5C">
        <w:trPr>
          <w:cantSplit/>
        </w:trPr>
        <w:tc>
          <w:tcPr>
            <w:tcW w:w="4423" w:type="dxa"/>
            <w:gridSpan w:val="2"/>
            <w:tcBorders>
              <w:top w:val="nil"/>
              <w:left w:val="nil"/>
              <w:bottom w:val="single" w:sz="8" w:space="0" w:color="auto"/>
              <w:right w:val="nil"/>
            </w:tcBorders>
            <w:hideMark/>
          </w:tcPr>
          <w:p w14:paraId="2705776C" w14:textId="77777777" w:rsidR="00845C49" w:rsidRPr="009E54E5" w:rsidRDefault="00845C49" w:rsidP="00876A5C">
            <w:pPr>
              <w:pStyle w:val="FSCtblh4"/>
              <w:rPr>
                <w:szCs w:val="18"/>
              </w:rPr>
            </w:pPr>
            <w:r w:rsidRPr="009E54E5">
              <w:rPr>
                <w:szCs w:val="18"/>
              </w:rPr>
              <w:t>Permitted residue:  Bentazone</w:t>
            </w:r>
          </w:p>
        </w:tc>
      </w:tr>
      <w:tr w:rsidR="00845C49" w:rsidRPr="009E54E5" w14:paraId="5C818044" w14:textId="77777777" w:rsidTr="00876A5C">
        <w:trPr>
          <w:cantSplit/>
        </w:trPr>
        <w:tc>
          <w:tcPr>
            <w:tcW w:w="3402" w:type="dxa"/>
            <w:tcBorders>
              <w:top w:val="single" w:sz="8" w:space="0" w:color="auto"/>
              <w:left w:val="nil"/>
              <w:right w:val="nil"/>
            </w:tcBorders>
          </w:tcPr>
          <w:p w14:paraId="38AA237D" w14:textId="77777777" w:rsidR="00845C49" w:rsidRPr="009E54E5" w:rsidRDefault="00845C49" w:rsidP="00876A5C">
            <w:pPr>
              <w:pStyle w:val="FSCtblMRL1"/>
              <w:rPr>
                <w:szCs w:val="18"/>
                <w:lang w:val="en-AU"/>
              </w:rPr>
            </w:pPr>
            <w:r w:rsidRPr="009E54E5">
              <w:rPr>
                <w:szCs w:val="18"/>
                <w:lang w:val="en-AU"/>
              </w:rPr>
              <w:t>Beans, dry</w:t>
            </w:r>
          </w:p>
        </w:tc>
        <w:tc>
          <w:tcPr>
            <w:tcW w:w="1021" w:type="dxa"/>
            <w:tcBorders>
              <w:top w:val="single" w:sz="8" w:space="0" w:color="auto"/>
              <w:left w:val="nil"/>
              <w:right w:val="nil"/>
            </w:tcBorders>
            <w:vAlign w:val="center"/>
          </w:tcPr>
          <w:p w14:paraId="72204EF2" w14:textId="77777777" w:rsidR="00845C49" w:rsidRPr="009E54E5" w:rsidRDefault="00845C49" w:rsidP="00876A5C">
            <w:pPr>
              <w:pStyle w:val="FSCtblMRL2"/>
              <w:rPr>
                <w:szCs w:val="18"/>
                <w:lang w:val="en-AU"/>
              </w:rPr>
            </w:pPr>
            <w:r w:rsidRPr="009E54E5">
              <w:rPr>
                <w:szCs w:val="18"/>
                <w:lang w:val="en-AU"/>
              </w:rPr>
              <w:t>0.5</w:t>
            </w:r>
          </w:p>
        </w:tc>
      </w:tr>
      <w:tr w:rsidR="00845C49" w:rsidRPr="009E54E5" w14:paraId="3E8B6C2A" w14:textId="77777777" w:rsidTr="00876A5C">
        <w:trPr>
          <w:cantSplit/>
        </w:trPr>
        <w:tc>
          <w:tcPr>
            <w:tcW w:w="3402" w:type="dxa"/>
            <w:tcBorders>
              <w:left w:val="nil"/>
              <w:right w:val="nil"/>
            </w:tcBorders>
          </w:tcPr>
          <w:p w14:paraId="6F228F56" w14:textId="77777777" w:rsidR="00845C49" w:rsidRPr="009E54E5" w:rsidRDefault="00845C49" w:rsidP="00876A5C">
            <w:pPr>
              <w:pStyle w:val="FSCtblMRL1"/>
              <w:rPr>
                <w:szCs w:val="18"/>
                <w:lang w:val="en-AU"/>
              </w:rPr>
            </w:pPr>
            <w:r w:rsidRPr="009E54E5">
              <w:rPr>
                <w:szCs w:val="18"/>
                <w:lang w:val="en-AU"/>
              </w:rPr>
              <w:t>Peas, dry</w:t>
            </w:r>
          </w:p>
        </w:tc>
        <w:tc>
          <w:tcPr>
            <w:tcW w:w="1021" w:type="dxa"/>
            <w:tcBorders>
              <w:left w:val="nil"/>
              <w:right w:val="nil"/>
            </w:tcBorders>
            <w:vAlign w:val="center"/>
          </w:tcPr>
          <w:p w14:paraId="1BE1BFE5" w14:textId="77777777" w:rsidR="00845C49" w:rsidRPr="009E54E5" w:rsidRDefault="00845C49" w:rsidP="00876A5C">
            <w:pPr>
              <w:pStyle w:val="FSCtblMRL2"/>
              <w:rPr>
                <w:szCs w:val="18"/>
                <w:lang w:val="en-AU"/>
              </w:rPr>
            </w:pPr>
            <w:r w:rsidRPr="009E54E5">
              <w:rPr>
                <w:szCs w:val="18"/>
                <w:lang w:val="en-AU"/>
              </w:rPr>
              <w:t>0.5</w:t>
            </w:r>
          </w:p>
        </w:tc>
      </w:tr>
      <w:tr w:rsidR="00845C49" w:rsidRPr="009E54E5" w14:paraId="33B7A61B" w14:textId="77777777" w:rsidTr="00876A5C">
        <w:trPr>
          <w:cantSplit/>
        </w:trPr>
        <w:tc>
          <w:tcPr>
            <w:tcW w:w="3402" w:type="dxa"/>
            <w:tcBorders>
              <w:left w:val="nil"/>
              <w:bottom w:val="single" w:sz="8" w:space="0" w:color="auto"/>
              <w:right w:val="nil"/>
            </w:tcBorders>
          </w:tcPr>
          <w:p w14:paraId="05C1550A" w14:textId="77777777" w:rsidR="00845C49" w:rsidRPr="009E54E5" w:rsidRDefault="00845C49" w:rsidP="00876A5C">
            <w:pPr>
              <w:pStyle w:val="FSCtblMRL1"/>
              <w:rPr>
                <w:szCs w:val="18"/>
                <w:lang w:val="en-AU"/>
              </w:rPr>
            </w:pPr>
            <w:r w:rsidRPr="009E54E5">
              <w:rPr>
                <w:szCs w:val="18"/>
                <w:lang w:val="en-AU"/>
              </w:rPr>
              <w:t>Pulses [except beans, dry; peas, dry]</w:t>
            </w:r>
          </w:p>
        </w:tc>
        <w:tc>
          <w:tcPr>
            <w:tcW w:w="1021" w:type="dxa"/>
            <w:tcBorders>
              <w:left w:val="nil"/>
              <w:bottom w:val="single" w:sz="8" w:space="0" w:color="auto"/>
              <w:right w:val="nil"/>
            </w:tcBorders>
            <w:vAlign w:val="center"/>
          </w:tcPr>
          <w:p w14:paraId="64E80293" w14:textId="77777777" w:rsidR="00845C49" w:rsidRPr="009E54E5" w:rsidRDefault="00845C49" w:rsidP="00876A5C">
            <w:pPr>
              <w:pStyle w:val="FSCtblMRL2"/>
              <w:rPr>
                <w:szCs w:val="18"/>
                <w:lang w:val="en-AU"/>
              </w:rPr>
            </w:pPr>
            <w:r w:rsidRPr="009E54E5">
              <w:rPr>
                <w:szCs w:val="18"/>
                <w:lang w:val="en-AU"/>
              </w:rPr>
              <w:t>*0.01</w:t>
            </w:r>
          </w:p>
        </w:tc>
      </w:tr>
    </w:tbl>
    <w:p w14:paraId="308F20BC" w14:textId="77777777" w:rsidR="009A37F3" w:rsidRDefault="009A37F3">
      <w:pPr>
        <w:widowControl/>
      </w:pPr>
      <w:r>
        <w:br w:type="page"/>
      </w:r>
    </w:p>
    <w:tbl>
      <w:tblPr>
        <w:tblW w:w="4423" w:type="dxa"/>
        <w:tblBorders>
          <w:bottom w:val="single" w:sz="8" w:space="0" w:color="auto"/>
        </w:tblBorders>
        <w:tblLayout w:type="fixed"/>
        <w:tblCellMar>
          <w:left w:w="80" w:type="dxa"/>
          <w:right w:w="80" w:type="dxa"/>
        </w:tblCellMar>
        <w:tblLook w:val="04A0" w:firstRow="1" w:lastRow="0" w:firstColumn="1" w:lastColumn="0" w:noHBand="0" w:noVBand="1"/>
      </w:tblPr>
      <w:tblGrid>
        <w:gridCol w:w="3402"/>
        <w:gridCol w:w="1021"/>
      </w:tblGrid>
      <w:tr w:rsidR="00845C49" w:rsidRPr="009E54E5" w14:paraId="045F2137" w14:textId="77777777" w:rsidTr="00876A5C">
        <w:trPr>
          <w:cantSplit/>
        </w:trPr>
        <w:tc>
          <w:tcPr>
            <w:tcW w:w="4423" w:type="dxa"/>
            <w:gridSpan w:val="2"/>
            <w:tcBorders>
              <w:top w:val="single" w:sz="8" w:space="0" w:color="auto"/>
              <w:bottom w:val="nil"/>
            </w:tcBorders>
            <w:hideMark/>
          </w:tcPr>
          <w:p w14:paraId="7DBE30B2" w14:textId="2EA0E2D7" w:rsidR="00845C49" w:rsidRPr="009E54E5" w:rsidRDefault="00845C49" w:rsidP="00876A5C">
            <w:pPr>
              <w:pStyle w:val="FSCtblh3"/>
              <w:rPr>
                <w:szCs w:val="18"/>
              </w:rPr>
            </w:pPr>
            <w:r w:rsidRPr="009E54E5">
              <w:rPr>
                <w:szCs w:val="18"/>
              </w:rPr>
              <w:lastRenderedPageBreak/>
              <w:t>Agvet chemical:  Boscalid</w:t>
            </w:r>
          </w:p>
        </w:tc>
      </w:tr>
      <w:tr w:rsidR="00845C49" w:rsidRPr="009E54E5" w14:paraId="55154D8B" w14:textId="77777777" w:rsidTr="00876A5C">
        <w:trPr>
          <w:cantSplit/>
        </w:trPr>
        <w:tc>
          <w:tcPr>
            <w:tcW w:w="4423" w:type="dxa"/>
            <w:gridSpan w:val="2"/>
            <w:tcBorders>
              <w:top w:val="nil"/>
              <w:bottom w:val="single" w:sz="8" w:space="0" w:color="auto"/>
            </w:tcBorders>
            <w:hideMark/>
          </w:tcPr>
          <w:p w14:paraId="5089FAE5" w14:textId="77777777" w:rsidR="00845C49" w:rsidRPr="009E54E5" w:rsidRDefault="00845C49" w:rsidP="00876A5C">
            <w:pPr>
              <w:pStyle w:val="FSCtblh4"/>
              <w:spacing w:after="0"/>
              <w:rPr>
                <w:szCs w:val="18"/>
              </w:rPr>
            </w:pPr>
            <w:r w:rsidRPr="009E54E5">
              <w:rPr>
                <w:szCs w:val="18"/>
              </w:rPr>
              <w:t>Permitted residue—commodities of plant origin:  Boscalid</w:t>
            </w:r>
          </w:p>
          <w:p w14:paraId="586AFAB5" w14:textId="77777777" w:rsidR="00845C49" w:rsidRPr="009E54E5" w:rsidRDefault="00845C49" w:rsidP="00876A5C">
            <w:pPr>
              <w:pStyle w:val="FSCtblh4"/>
              <w:spacing w:before="0" w:after="0"/>
              <w:rPr>
                <w:szCs w:val="18"/>
              </w:rPr>
            </w:pPr>
          </w:p>
          <w:p w14:paraId="1B20D197" w14:textId="77777777" w:rsidR="00845C49" w:rsidRPr="009E54E5" w:rsidRDefault="00845C49" w:rsidP="00876A5C">
            <w:pPr>
              <w:pStyle w:val="FSCtblh4"/>
              <w:spacing w:before="0"/>
              <w:rPr>
                <w:szCs w:val="18"/>
              </w:rPr>
            </w:pPr>
            <w:r w:rsidRPr="009E54E5">
              <w:rPr>
                <w:szCs w:val="18"/>
              </w:rPr>
              <w:t>Permitted residue—commodities of animal origin:  Sum of boscalid, 2-chloro-N-(4′-chloro-5-hydroxybiphenyl-2-yl) nicotinamide and the glucuronide conjugate of 2-chloro-N-(4′-chloro-5-hydroxybiphenyl-2-yl) nicotinamide, expressed as boscalid equivalents</w:t>
            </w:r>
          </w:p>
        </w:tc>
      </w:tr>
      <w:tr w:rsidR="00845C49" w:rsidRPr="009E54E5" w14:paraId="0947FB51" w14:textId="77777777" w:rsidTr="00876A5C">
        <w:trPr>
          <w:cantSplit/>
        </w:trPr>
        <w:tc>
          <w:tcPr>
            <w:tcW w:w="3402" w:type="dxa"/>
            <w:tcBorders>
              <w:top w:val="single" w:sz="8" w:space="0" w:color="auto"/>
              <w:bottom w:val="nil"/>
            </w:tcBorders>
          </w:tcPr>
          <w:p w14:paraId="2D4CB679" w14:textId="1E52BDF9" w:rsidR="00845C49" w:rsidRPr="009E54E5" w:rsidRDefault="00845C49" w:rsidP="00876A5C">
            <w:pPr>
              <w:pStyle w:val="FSCtblMRL1"/>
              <w:rPr>
                <w:szCs w:val="18"/>
                <w:lang w:val="en-AU"/>
              </w:rPr>
            </w:pPr>
            <w:r w:rsidRPr="009E54E5">
              <w:rPr>
                <w:color w:val="000000"/>
                <w:szCs w:val="18"/>
                <w:lang w:eastAsia="en-GB"/>
              </w:rPr>
              <w:t>Stone fruit</w:t>
            </w:r>
            <w:r w:rsidR="00AF7A62">
              <w:rPr>
                <w:color w:val="000000"/>
                <w:szCs w:val="18"/>
                <w:lang w:eastAsia="en-GB"/>
              </w:rPr>
              <w:t>s</w:t>
            </w:r>
            <w:r w:rsidRPr="009E54E5">
              <w:rPr>
                <w:color w:val="000000"/>
                <w:szCs w:val="18"/>
                <w:lang w:eastAsia="en-GB"/>
              </w:rPr>
              <w:t xml:space="preserve"> [except cherries]</w:t>
            </w:r>
          </w:p>
        </w:tc>
        <w:tc>
          <w:tcPr>
            <w:tcW w:w="1021" w:type="dxa"/>
            <w:tcBorders>
              <w:top w:val="single" w:sz="8" w:space="0" w:color="auto"/>
              <w:bottom w:val="nil"/>
            </w:tcBorders>
          </w:tcPr>
          <w:p w14:paraId="730105CA" w14:textId="77777777" w:rsidR="00845C49" w:rsidRPr="009E54E5" w:rsidRDefault="00845C49" w:rsidP="00876A5C">
            <w:pPr>
              <w:pStyle w:val="FSCtblMRL2"/>
              <w:rPr>
                <w:szCs w:val="18"/>
                <w:lang w:val="en-AU"/>
              </w:rPr>
            </w:pPr>
            <w:r w:rsidRPr="009E54E5">
              <w:rPr>
                <w:szCs w:val="18"/>
                <w:lang w:val="en-AU"/>
              </w:rPr>
              <w:t>3.5</w:t>
            </w:r>
          </w:p>
        </w:tc>
      </w:tr>
      <w:tr w:rsidR="00845C49" w:rsidRPr="009E54E5" w14:paraId="39A13C9D" w14:textId="77777777" w:rsidTr="00876A5C">
        <w:trPr>
          <w:cantSplit/>
        </w:trPr>
        <w:tc>
          <w:tcPr>
            <w:tcW w:w="3402" w:type="dxa"/>
            <w:tcBorders>
              <w:top w:val="nil"/>
            </w:tcBorders>
            <w:vAlign w:val="center"/>
          </w:tcPr>
          <w:p w14:paraId="2980F951" w14:textId="77777777" w:rsidR="00845C49" w:rsidRPr="009E54E5" w:rsidRDefault="00845C49" w:rsidP="00876A5C">
            <w:pPr>
              <w:pStyle w:val="FSCtblMRL1"/>
              <w:rPr>
                <w:szCs w:val="18"/>
                <w:lang w:val="en-AU"/>
              </w:rPr>
            </w:pPr>
            <w:r w:rsidRPr="009E54E5">
              <w:rPr>
                <w:color w:val="000000"/>
                <w:szCs w:val="18"/>
                <w:lang w:eastAsia="en-GB"/>
              </w:rPr>
              <w:t>Root and tuber vegetables</w:t>
            </w:r>
          </w:p>
        </w:tc>
        <w:tc>
          <w:tcPr>
            <w:tcW w:w="1021" w:type="dxa"/>
            <w:tcBorders>
              <w:top w:val="nil"/>
            </w:tcBorders>
            <w:vAlign w:val="center"/>
          </w:tcPr>
          <w:p w14:paraId="53E95651" w14:textId="77777777" w:rsidR="00845C49" w:rsidRPr="009E54E5" w:rsidRDefault="00845C49" w:rsidP="00876A5C">
            <w:pPr>
              <w:pStyle w:val="FSCtblMRL2"/>
              <w:rPr>
                <w:szCs w:val="18"/>
                <w:lang w:val="en-AU"/>
              </w:rPr>
            </w:pPr>
            <w:r w:rsidRPr="009E54E5">
              <w:rPr>
                <w:szCs w:val="18"/>
                <w:lang w:val="en-AU"/>
              </w:rPr>
              <w:t>1</w:t>
            </w:r>
          </w:p>
        </w:tc>
      </w:tr>
    </w:tbl>
    <w:p w14:paraId="799F2F0B" w14:textId="77777777" w:rsidR="00845C49" w:rsidRPr="009E54E5" w:rsidRDefault="00845C49" w:rsidP="00845C49">
      <w:pPr>
        <w:pStyle w:val="FSCtblMRL1"/>
        <w:spacing w:before="60" w:after="60"/>
        <w:rPr>
          <w:szCs w:val="18"/>
        </w:rPr>
      </w:pPr>
    </w:p>
    <w:tbl>
      <w:tblPr>
        <w:tblW w:w="4423" w:type="dxa"/>
        <w:tblBorders>
          <w:bottom w:val="single" w:sz="8" w:space="0" w:color="auto"/>
        </w:tblBorders>
        <w:tblLayout w:type="fixed"/>
        <w:tblCellMar>
          <w:left w:w="80" w:type="dxa"/>
          <w:right w:w="80" w:type="dxa"/>
        </w:tblCellMar>
        <w:tblLook w:val="04A0" w:firstRow="1" w:lastRow="0" w:firstColumn="1" w:lastColumn="0" w:noHBand="0" w:noVBand="1"/>
      </w:tblPr>
      <w:tblGrid>
        <w:gridCol w:w="3402"/>
        <w:gridCol w:w="1021"/>
      </w:tblGrid>
      <w:tr w:rsidR="00845C49" w:rsidRPr="009E54E5" w14:paraId="310A27A7" w14:textId="77777777" w:rsidTr="00876A5C">
        <w:trPr>
          <w:cantSplit/>
        </w:trPr>
        <w:tc>
          <w:tcPr>
            <w:tcW w:w="4423" w:type="dxa"/>
            <w:gridSpan w:val="2"/>
            <w:tcBorders>
              <w:top w:val="single" w:sz="8" w:space="0" w:color="auto"/>
              <w:bottom w:val="nil"/>
            </w:tcBorders>
            <w:hideMark/>
          </w:tcPr>
          <w:p w14:paraId="6ADCBB4B" w14:textId="77777777" w:rsidR="00845C49" w:rsidRPr="009E54E5" w:rsidRDefault="00845C49" w:rsidP="00876A5C">
            <w:pPr>
              <w:pStyle w:val="FSCtblh3"/>
              <w:rPr>
                <w:szCs w:val="18"/>
              </w:rPr>
            </w:pPr>
            <w:r w:rsidRPr="009E54E5">
              <w:rPr>
                <w:szCs w:val="18"/>
              </w:rPr>
              <w:t>Agvet chemical:  Buprofezin</w:t>
            </w:r>
          </w:p>
        </w:tc>
      </w:tr>
      <w:tr w:rsidR="00845C49" w:rsidRPr="009E54E5" w14:paraId="30D7C109" w14:textId="77777777" w:rsidTr="00876A5C">
        <w:trPr>
          <w:cantSplit/>
        </w:trPr>
        <w:tc>
          <w:tcPr>
            <w:tcW w:w="4423" w:type="dxa"/>
            <w:gridSpan w:val="2"/>
            <w:tcBorders>
              <w:top w:val="nil"/>
              <w:bottom w:val="single" w:sz="8" w:space="0" w:color="auto"/>
            </w:tcBorders>
            <w:hideMark/>
          </w:tcPr>
          <w:p w14:paraId="6DA011CC" w14:textId="77777777" w:rsidR="00845C49" w:rsidRPr="009E54E5" w:rsidRDefault="00845C49" w:rsidP="00876A5C">
            <w:pPr>
              <w:pStyle w:val="FSCtblh4"/>
              <w:spacing w:before="0"/>
              <w:rPr>
                <w:szCs w:val="18"/>
              </w:rPr>
            </w:pPr>
            <w:r w:rsidRPr="009E54E5">
              <w:rPr>
                <w:szCs w:val="18"/>
              </w:rPr>
              <w:t>Permitted residue:  Buprofezin</w:t>
            </w:r>
          </w:p>
        </w:tc>
      </w:tr>
      <w:tr w:rsidR="00845C49" w:rsidRPr="009E54E5" w14:paraId="6F32809B" w14:textId="77777777" w:rsidTr="00876A5C">
        <w:trPr>
          <w:cantSplit/>
        </w:trPr>
        <w:tc>
          <w:tcPr>
            <w:tcW w:w="3402" w:type="dxa"/>
            <w:vAlign w:val="center"/>
          </w:tcPr>
          <w:p w14:paraId="60154EE8" w14:textId="77777777" w:rsidR="00845C49" w:rsidRPr="009E54E5" w:rsidRDefault="00845C49" w:rsidP="00876A5C">
            <w:pPr>
              <w:widowControl/>
              <w:spacing w:before="20" w:after="20"/>
              <w:rPr>
                <w:rFonts w:cs="Arial"/>
                <w:bCs/>
                <w:sz w:val="18"/>
                <w:szCs w:val="18"/>
                <w:lang w:bidi="ar-SA"/>
              </w:rPr>
            </w:pPr>
            <w:r w:rsidRPr="009E54E5">
              <w:rPr>
                <w:rFonts w:cs="Arial"/>
                <w:sz w:val="18"/>
                <w:szCs w:val="18"/>
                <w:lang w:val="en-AU"/>
              </w:rPr>
              <w:t>Fruiting vegetables, other than cucurbits  [except tomato]</w:t>
            </w:r>
          </w:p>
        </w:tc>
        <w:tc>
          <w:tcPr>
            <w:tcW w:w="1021" w:type="dxa"/>
            <w:vAlign w:val="center"/>
          </w:tcPr>
          <w:p w14:paraId="2C8115EA" w14:textId="77777777" w:rsidR="00845C49" w:rsidRPr="009E54E5" w:rsidRDefault="00845C49" w:rsidP="00876A5C">
            <w:pPr>
              <w:widowControl/>
              <w:spacing w:before="20" w:after="20"/>
              <w:jc w:val="right"/>
              <w:rPr>
                <w:rFonts w:cs="Arial"/>
                <w:bCs/>
                <w:sz w:val="18"/>
                <w:szCs w:val="18"/>
                <w:lang w:bidi="ar-SA"/>
              </w:rPr>
            </w:pPr>
            <w:r w:rsidRPr="009E54E5">
              <w:rPr>
                <w:rFonts w:cs="Arial"/>
                <w:sz w:val="18"/>
                <w:szCs w:val="18"/>
                <w:lang w:val="en-AU"/>
              </w:rPr>
              <w:t>T2</w:t>
            </w:r>
          </w:p>
        </w:tc>
      </w:tr>
    </w:tbl>
    <w:p w14:paraId="7F7CA8E6" w14:textId="77777777" w:rsidR="00845C49" w:rsidRPr="009E54E5" w:rsidRDefault="00845C49" w:rsidP="00845C49">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845C49" w:rsidRPr="009E54E5" w14:paraId="008F8081" w14:textId="77777777" w:rsidTr="00876A5C">
        <w:trPr>
          <w:cantSplit/>
        </w:trPr>
        <w:tc>
          <w:tcPr>
            <w:tcW w:w="4423" w:type="dxa"/>
            <w:gridSpan w:val="2"/>
            <w:tcBorders>
              <w:top w:val="single" w:sz="8" w:space="0" w:color="auto"/>
              <w:left w:val="nil"/>
              <w:bottom w:val="nil"/>
              <w:right w:val="nil"/>
            </w:tcBorders>
            <w:hideMark/>
          </w:tcPr>
          <w:p w14:paraId="6C6883A7" w14:textId="77777777" w:rsidR="00845C49" w:rsidRPr="009E54E5" w:rsidRDefault="00845C49" w:rsidP="00876A5C">
            <w:pPr>
              <w:pStyle w:val="FSCtblh3"/>
              <w:rPr>
                <w:szCs w:val="18"/>
              </w:rPr>
            </w:pPr>
            <w:r w:rsidRPr="009E54E5">
              <w:rPr>
                <w:szCs w:val="18"/>
              </w:rPr>
              <w:t>Agvet chemical:  Carbendazim</w:t>
            </w:r>
          </w:p>
        </w:tc>
      </w:tr>
      <w:tr w:rsidR="00845C49" w:rsidRPr="009E54E5" w14:paraId="16B6DEB3" w14:textId="77777777" w:rsidTr="00876A5C">
        <w:trPr>
          <w:cantSplit/>
        </w:trPr>
        <w:tc>
          <w:tcPr>
            <w:tcW w:w="4423" w:type="dxa"/>
            <w:gridSpan w:val="2"/>
            <w:tcBorders>
              <w:top w:val="nil"/>
              <w:left w:val="nil"/>
              <w:bottom w:val="single" w:sz="8" w:space="0" w:color="auto"/>
              <w:right w:val="nil"/>
            </w:tcBorders>
            <w:hideMark/>
          </w:tcPr>
          <w:p w14:paraId="1C417875" w14:textId="77777777" w:rsidR="00845C49" w:rsidRPr="009E54E5" w:rsidRDefault="00845C49" w:rsidP="00876A5C">
            <w:pPr>
              <w:pStyle w:val="FSCtblh4"/>
              <w:rPr>
                <w:szCs w:val="18"/>
              </w:rPr>
            </w:pPr>
            <w:r w:rsidRPr="009E54E5">
              <w:rPr>
                <w:szCs w:val="18"/>
              </w:rPr>
              <w:t>Permitted residue:  Sum of carbendazim and 2-aminobenzimidazole, expressed as carbendazim</w:t>
            </w:r>
          </w:p>
        </w:tc>
      </w:tr>
      <w:tr w:rsidR="00845C49" w:rsidRPr="009E54E5" w14:paraId="1015C2B8" w14:textId="77777777" w:rsidTr="00876A5C">
        <w:trPr>
          <w:cantSplit/>
        </w:trPr>
        <w:tc>
          <w:tcPr>
            <w:tcW w:w="3402" w:type="dxa"/>
            <w:tcBorders>
              <w:top w:val="single" w:sz="8" w:space="0" w:color="auto"/>
              <w:left w:val="nil"/>
              <w:bottom w:val="single" w:sz="8" w:space="0" w:color="auto"/>
              <w:right w:val="nil"/>
            </w:tcBorders>
            <w:vAlign w:val="center"/>
          </w:tcPr>
          <w:p w14:paraId="008A2EDE" w14:textId="77777777" w:rsidR="00845C49" w:rsidRPr="009E54E5" w:rsidRDefault="00845C49" w:rsidP="00876A5C">
            <w:pPr>
              <w:widowControl/>
              <w:spacing w:before="20" w:after="20"/>
              <w:rPr>
                <w:rFonts w:cs="Arial"/>
                <w:bCs/>
                <w:sz w:val="18"/>
                <w:szCs w:val="18"/>
                <w:lang w:bidi="ar-SA"/>
              </w:rPr>
            </w:pPr>
            <w:r w:rsidRPr="009E54E5">
              <w:rPr>
                <w:rFonts w:cs="Arial"/>
                <w:color w:val="000000"/>
                <w:sz w:val="18"/>
                <w:szCs w:val="18"/>
                <w:shd w:val="clear" w:color="auto" w:fill="FFFFFF"/>
              </w:rPr>
              <w:t>Spices</w:t>
            </w:r>
          </w:p>
        </w:tc>
        <w:tc>
          <w:tcPr>
            <w:tcW w:w="1021" w:type="dxa"/>
            <w:tcBorders>
              <w:top w:val="single" w:sz="8" w:space="0" w:color="auto"/>
              <w:left w:val="nil"/>
              <w:bottom w:val="single" w:sz="8" w:space="0" w:color="auto"/>
              <w:right w:val="nil"/>
            </w:tcBorders>
            <w:vAlign w:val="center"/>
          </w:tcPr>
          <w:p w14:paraId="5034AE76" w14:textId="77777777" w:rsidR="00845C49" w:rsidRPr="009E54E5" w:rsidRDefault="00845C49" w:rsidP="00876A5C">
            <w:pPr>
              <w:widowControl/>
              <w:spacing w:before="20" w:after="20"/>
              <w:jc w:val="right"/>
              <w:rPr>
                <w:rFonts w:cs="Arial"/>
                <w:bCs/>
                <w:sz w:val="18"/>
                <w:szCs w:val="18"/>
                <w:lang w:bidi="ar-SA"/>
              </w:rPr>
            </w:pPr>
            <w:r w:rsidRPr="009E54E5">
              <w:rPr>
                <w:rFonts w:cs="Arial"/>
                <w:sz w:val="18"/>
                <w:szCs w:val="18"/>
                <w:lang w:val="en-AU"/>
              </w:rPr>
              <w:t>*0.1</w:t>
            </w:r>
          </w:p>
        </w:tc>
      </w:tr>
    </w:tbl>
    <w:p w14:paraId="0F13EF39" w14:textId="77777777" w:rsidR="00845C49" w:rsidRPr="009E54E5" w:rsidRDefault="00845C49" w:rsidP="00845C49">
      <w:pPr>
        <w:pStyle w:val="FSCDraftingitem"/>
        <w:tabs>
          <w:tab w:val="clear" w:pos="851"/>
          <w:tab w:val="left" w:pos="567"/>
        </w:tabs>
        <w:spacing w:after="0"/>
        <w:rPr>
          <w:rFonts w:cs="Arial"/>
          <w:sz w:val="18"/>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45C49" w:rsidRPr="009E54E5" w14:paraId="79667ABE" w14:textId="77777777" w:rsidTr="00876A5C">
        <w:trPr>
          <w:cantSplit/>
        </w:trPr>
        <w:tc>
          <w:tcPr>
            <w:tcW w:w="4423" w:type="dxa"/>
            <w:gridSpan w:val="2"/>
            <w:tcBorders>
              <w:top w:val="single" w:sz="8" w:space="0" w:color="auto"/>
            </w:tcBorders>
            <w:shd w:val="clear" w:color="auto" w:fill="auto"/>
          </w:tcPr>
          <w:p w14:paraId="0ACD19E1" w14:textId="77777777" w:rsidR="00845C49" w:rsidRPr="009E54E5" w:rsidRDefault="00845C49" w:rsidP="00876A5C">
            <w:pPr>
              <w:pStyle w:val="FSCtblh3"/>
              <w:rPr>
                <w:szCs w:val="18"/>
              </w:rPr>
            </w:pPr>
            <w:r w:rsidRPr="009E54E5">
              <w:rPr>
                <w:szCs w:val="18"/>
              </w:rPr>
              <w:t>Agvet chemical:  Carbofuran</w:t>
            </w:r>
          </w:p>
        </w:tc>
      </w:tr>
      <w:tr w:rsidR="00845C49" w:rsidRPr="009E54E5" w14:paraId="1DECA11E" w14:textId="77777777" w:rsidTr="00876A5C">
        <w:trPr>
          <w:cantSplit/>
        </w:trPr>
        <w:tc>
          <w:tcPr>
            <w:tcW w:w="4423" w:type="dxa"/>
            <w:gridSpan w:val="2"/>
            <w:tcBorders>
              <w:bottom w:val="single" w:sz="8" w:space="0" w:color="auto"/>
            </w:tcBorders>
            <w:shd w:val="clear" w:color="auto" w:fill="auto"/>
          </w:tcPr>
          <w:p w14:paraId="6B7FB917" w14:textId="77777777" w:rsidR="00845C49" w:rsidRPr="009E54E5" w:rsidRDefault="00845C49" w:rsidP="00876A5C">
            <w:pPr>
              <w:pStyle w:val="FSCtblh4"/>
              <w:rPr>
                <w:szCs w:val="18"/>
              </w:rPr>
            </w:pPr>
            <w:r w:rsidRPr="009E54E5">
              <w:rPr>
                <w:szCs w:val="18"/>
              </w:rPr>
              <w:t xml:space="preserve">Permitted residue:  </w:t>
            </w:r>
            <w:r w:rsidRPr="009E54E5">
              <w:rPr>
                <w:iCs/>
                <w:szCs w:val="18"/>
              </w:rPr>
              <w:t>Sum of carbofuran and 3-hydroxycarbofuran, expressed as carbofuran</w:t>
            </w:r>
          </w:p>
        </w:tc>
      </w:tr>
      <w:tr w:rsidR="00845C49" w:rsidRPr="009E54E5" w14:paraId="7034B1D8" w14:textId="77777777" w:rsidTr="00876A5C">
        <w:trPr>
          <w:cantSplit/>
        </w:trPr>
        <w:tc>
          <w:tcPr>
            <w:tcW w:w="3402" w:type="dxa"/>
            <w:tcBorders>
              <w:top w:val="single" w:sz="8" w:space="0" w:color="auto"/>
            </w:tcBorders>
            <w:vAlign w:val="center"/>
          </w:tcPr>
          <w:p w14:paraId="19EDB5D2" w14:textId="77777777" w:rsidR="00845C49" w:rsidRPr="009E54E5" w:rsidRDefault="00845C49" w:rsidP="00876A5C">
            <w:pPr>
              <w:pStyle w:val="FSCtblMRL1"/>
              <w:rPr>
                <w:szCs w:val="18"/>
                <w:lang w:val="en-AU"/>
              </w:rPr>
            </w:pPr>
            <w:r w:rsidRPr="009E54E5">
              <w:rPr>
                <w:szCs w:val="18"/>
              </w:rPr>
              <w:t>Barley</w:t>
            </w:r>
          </w:p>
        </w:tc>
        <w:tc>
          <w:tcPr>
            <w:tcW w:w="1021" w:type="dxa"/>
            <w:tcBorders>
              <w:top w:val="single" w:sz="8" w:space="0" w:color="auto"/>
            </w:tcBorders>
            <w:vAlign w:val="center"/>
          </w:tcPr>
          <w:p w14:paraId="4F64FC6D" w14:textId="77777777" w:rsidR="00845C49" w:rsidRPr="009E54E5" w:rsidRDefault="00845C49" w:rsidP="00876A5C">
            <w:pPr>
              <w:pStyle w:val="FSCtblMRL2"/>
              <w:rPr>
                <w:szCs w:val="18"/>
                <w:lang w:val="en-AU"/>
              </w:rPr>
            </w:pPr>
            <w:r w:rsidRPr="009E54E5">
              <w:rPr>
                <w:szCs w:val="18"/>
                <w:lang w:val="en-AU"/>
              </w:rPr>
              <w:t>0.2</w:t>
            </w:r>
          </w:p>
        </w:tc>
      </w:tr>
      <w:tr w:rsidR="00845C49" w:rsidRPr="009E54E5" w14:paraId="50D20A93" w14:textId="77777777" w:rsidTr="00876A5C">
        <w:trPr>
          <w:cantSplit/>
        </w:trPr>
        <w:tc>
          <w:tcPr>
            <w:tcW w:w="3402" w:type="dxa"/>
            <w:vAlign w:val="center"/>
          </w:tcPr>
          <w:p w14:paraId="309799EA" w14:textId="77777777" w:rsidR="00845C49" w:rsidRPr="009E54E5" w:rsidRDefault="00845C49" w:rsidP="00876A5C">
            <w:pPr>
              <w:pStyle w:val="FSCtblMRL1"/>
              <w:rPr>
                <w:szCs w:val="18"/>
                <w:lang w:val="en-AU"/>
              </w:rPr>
            </w:pPr>
            <w:r w:rsidRPr="009E54E5">
              <w:rPr>
                <w:szCs w:val="18"/>
              </w:rPr>
              <w:t>Edible offal (mammalian)</w:t>
            </w:r>
          </w:p>
        </w:tc>
        <w:tc>
          <w:tcPr>
            <w:tcW w:w="1021" w:type="dxa"/>
            <w:vAlign w:val="center"/>
          </w:tcPr>
          <w:p w14:paraId="42F875F5" w14:textId="77777777" w:rsidR="00845C49" w:rsidRPr="009E54E5" w:rsidRDefault="00845C49" w:rsidP="00876A5C">
            <w:pPr>
              <w:pStyle w:val="FSCtblMRL2"/>
              <w:rPr>
                <w:szCs w:val="18"/>
                <w:lang w:val="en-AU"/>
              </w:rPr>
            </w:pPr>
            <w:r w:rsidRPr="009E54E5">
              <w:rPr>
                <w:szCs w:val="18"/>
                <w:lang w:val="en-AU"/>
              </w:rPr>
              <w:t>*0.05</w:t>
            </w:r>
          </w:p>
        </w:tc>
      </w:tr>
      <w:tr w:rsidR="00845C49" w:rsidRPr="009E54E5" w14:paraId="1D55F127" w14:textId="77777777" w:rsidTr="00876A5C">
        <w:trPr>
          <w:cantSplit/>
        </w:trPr>
        <w:tc>
          <w:tcPr>
            <w:tcW w:w="3402" w:type="dxa"/>
            <w:vAlign w:val="center"/>
          </w:tcPr>
          <w:p w14:paraId="24EC89B0" w14:textId="77777777" w:rsidR="00845C49" w:rsidRPr="009E54E5" w:rsidRDefault="00845C49" w:rsidP="00876A5C">
            <w:pPr>
              <w:pStyle w:val="FSCtblMRL1"/>
              <w:rPr>
                <w:szCs w:val="18"/>
                <w:lang w:val="en-AU"/>
              </w:rPr>
            </w:pPr>
            <w:r w:rsidRPr="009E54E5">
              <w:rPr>
                <w:szCs w:val="18"/>
              </w:rPr>
              <w:t>Eggs</w:t>
            </w:r>
          </w:p>
        </w:tc>
        <w:tc>
          <w:tcPr>
            <w:tcW w:w="1021" w:type="dxa"/>
            <w:vAlign w:val="center"/>
          </w:tcPr>
          <w:p w14:paraId="216AE813" w14:textId="77777777" w:rsidR="00845C49" w:rsidRPr="009E54E5" w:rsidRDefault="00845C49" w:rsidP="00876A5C">
            <w:pPr>
              <w:pStyle w:val="FSCtblMRL2"/>
              <w:rPr>
                <w:szCs w:val="18"/>
                <w:lang w:val="en-AU"/>
              </w:rPr>
            </w:pPr>
            <w:r w:rsidRPr="009E54E5">
              <w:rPr>
                <w:szCs w:val="18"/>
                <w:lang w:val="en-AU"/>
              </w:rPr>
              <w:t>*0.05</w:t>
            </w:r>
          </w:p>
        </w:tc>
      </w:tr>
      <w:tr w:rsidR="00845C49" w:rsidRPr="009E54E5" w14:paraId="0131775C" w14:textId="77777777" w:rsidTr="00876A5C">
        <w:trPr>
          <w:cantSplit/>
        </w:trPr>
        <w:tc>
          <w:tcPr>
            <w:tcW w:w="3402" w:type="dxa"/>
            <w:vAlign w:val="center"/>
          </w:tcPr>
          <w:p w14:paraId="05112D41" w14:textId="77777777" w:rsidR="00845C49" w:rsidRPr="009E54E5" w:rsidRDefault="00845C49" w:rsidP="00876A5C">
            <w:pPr>
              <w:pStyle w:val="FSCtblMRL1"/>
              <w:rPr>
                <w:szCs w:val="18"/>
              </w:rPr>
            </w:pPr>
            <w:r w:rsidRPr="009E54E5">
              <w:rPr>
                <w:szCs w:val="18"/>
              </w:rPr>
              <w:t>Meat (mammalian)</w:t>
            </w:r>
          </w:p>
        </w:tc>
        <w:tc>
          <w:tcPr>
            <w:tcW w:w="1021" w:type="dxa"/>
            <w:vAlign w:val="center"/>
          </w:tcPr>
          <w:p w14:paraId="7F01C00C" w14:textId="77777777" w:rsidR="00845C49" w:rsidRPr="009E54E5" w:rsidRDefault="00845C49" w:rsidP="00876A5C">
            <w:pPr>
              <w:pStyle w:val="FSCtblMRL2"/>
              <w:rPr>
                <w:szCs w:val="18"/>
                <w:lang w:val="en-AU"/>
              </w:rPr>
            </w:pPr>
            <w:r w:rsidRPr="009E54E5">
              <w:rPr>
                <w:szCs w:val="18"/>
                <w:lang w:val="en-AU"/>
              </w:rPr>
              <w:t>*0.05</w:t>
            </w:r>
          </w:p>
        </w:tc>
      </w:tr>
      <w:tr w:rsidR="00845C49" w:rsidRPr="009E54E5" w14:paraId="0748DC7F" w14:textId="77777777" w:rsidTr="00876A5C">
        <w:trPr>
          <w:cantSplit/>
        </w:trPr>
        <w:tc>
          <w:tcPr>
            <w:tcW w:w="3402" w:type="dxa"/>
            <w:vAlign w:val="center"/>
          </w:tcPr>
          <w:p w14:paraId="61BCC695" w14:textId="77777777" w:rsidR="00845C49" w:rsidRPr="009E54E5" w:rsidRDefault="00845C49" w:rsidP="00876A5C">
            <w:pPr>
              <w:pStyle w:val="FSCtblMRL1"/>
              <w:rPr>
                <w:szCs w:val="18"/>
              </w:rPr>
            </w:pPr>
            <w:r w:rsidRPr="009E54E5">
              <w:rPr>
                <w:szCs w:val="18"/>
              </w:rPr>
              <w:t>Milks</w:t>
            </w:r>
          </w:p>
        </w:tc>
        <w:tc>
          <w:tcPr>
            <w:tcW w:w="1021" w:type="dxa"/>
            <w:vAlign w:val="center"/>
          </w:tcPr>
          <w:p w14:paraId="221B2AE2" w14:textId="77777777" w:rsidR="00845C49" w:rsidRPr="009E54E5" w:rsidRDefault="00845C49" w:rsidP="00876A5C">
            <w:pPr>
              <w:pStyle w:val="FSCtblMRL2"/>
              <w:rPr>
                <w:szCs w:val="18"/>
                <w:lang w:val="en-AU"/>
              </w:rPr>
            </w:pPr>
            <w:r w:rsidRPr="009E54E5">
              <w:rPr>
                <w:szCs w:val="18"/>
                <w:lang w:val="en-AU"/>
              </w:rPr>
              <w:t>*0.05</w:t>
            </w:r>
          </w:p>
        </w:tc>
      </w:tr>
      <w:tr w:rsidR="00845C49" w:rsidRPr="009E54E5" w14:paraId="3B5A459F" w14:textId="77777777" w:rsidTr="00876A5C">
        <w:trPr>
          <w:cantSplit/>
        </w:trPr>
        <w:tc>
          <w:tcPr>
            <w:tcW w:w="3402" w:type="dxa"/>
            <w:vAlign w:val="center"/>
          </w:tcPr>
          <w:p w14:paraId="113FB70D" w14:textId="77777777" w:rsidR="00845C49" w:rsidRPr="009E54E5" w:rsidRDefault="00845C49" w:rsidP="00876A5C">
            <w:pPr>
              <w:pStyle w:val="FSCtblMRL1"/>
              <w:rPr>
                <w:szCs w:val="18"/>
              </w:rPr>
            </w:pPr>
            <w:r w:rsidRPr="009E54E5">
              <w:rPr>
                <w:szCs w:val="18"/>
              </w:rPr>
              <w:t>Poultry, edible offal of</w:t>
            </w:r>
          </w:p>
        </w:tc>
        <w:tc>
          <w:tcPr>
            <w:tcW w:w="1021" w:type="dxa"/>
            <w:vAlign w:val="center"/>
          </w:tcPr>
          <w:p w14:paraId="545E2911" w14:textId="77777777" w:rsidR="00845C49" w:rsidRPr="009E54E5" w:rsidRDefault="00845C49" w:rsidP="00876A5C">
            <w:pPr>
              <w:pStyle w:val="FSCtblMRL2"/>
              <w:rPr>
                <w:szCs w:val="18"/>
                <w:lang w:val="en-AU"/>
              </w:rPr>
            </w:pPr>
            <w:r w:rsidRPr="009E54E5">
              <w:rPr>
                <w:szCs w:val="18"/>
                <w:lang w:val="en-AU"/>
              </w:rPr>
              <w:t>*0.05</w:t>
            </w:r>
          </w:p>
        </w:tc>
      </w:tr>
      <w:tr w:rsidR="00845C49" w:rsidRPr="009E54E5" w14:paraId="20614415" w14:textId="77777777" w:rsidTr="00876A5C">
        <w:trPr>
          <w:cantSplit/>
        </w:trPr>
        <w:tc>
          <w:tcPr>
            <w:tcW w:w="3402" w:type="dxa"/>
            <w:vAlign w:val="center"/>
          </w:tcPr>
          <w:p w14:paraId="112DB371" w14:textId="77777777" w:rsidR="00845C49" w:rsidRPr="009E54E5" w:rsidRDefault="00845C49" w:rsidP="00876A5C">
            <w:pPr>
              <w:pStyle w:val="FSCtblMRL1"/>
              <w:rPr>
                <w:szCs w:val="18"/>
              </w:rPr>
            </w:pPr>
            <w:r w:rsidRPr="009E54E5">
              <w:rPr>
                <w:szCs w:val="18"/>
              </w:rPr>
              <w:t>Poultry meat</w:t>
            </w:r>
          </w:p>
        </w:tc>
        <w:tc>
          <w:tcPr>
            <w:tcW w:w="1021" w:type="dxa"/>
            <w:vAlign w:val="center"/>
          </w:tcPr>
          <w:p w14:paraId="21499EE4" w14:textId="77777777" w:rsidR="00845C49" w:rsidRPr="009E54E5" w:rsidRDefault="00845C49" w:rsidP="00876A5C">
            <w:pPr>
              <w:pStyle w:val="FSCtblMRL2"/>
              <w:rPr>
                <w:szCs w:val="18"/>
                <w:lang w:val="en-AU"/>
              </w:rPr>
            </w:pPr>
            <w:r w:rsidRPr="009E54E5">
              <w:rPr>
                <w:szCs w:val="18"/>
                <w:lang w:val="en-AU"/>
              </w:rPr>
              <w:t>*0.05</w:t>
            </w:r>
          </w:p>
        </w:tc>
      </w:tr>
      <w:tr w:rsidR="00845C49" w:rsidRPr="009E54E5" w14:paraId="5FD59083" w14:textId="77777777" w:rsidTr="00876A5C">
        <w:trPr>
          <w:cantSplit/>
        </w:trPr>
        <w:tc>
          <w:tcPr>
            <w:tcW w:w="3402" w:type="dxa"/>
            <w:vAlign w:val="center"/>
          </w:tcPr>
          <w:p w14:paraId="4E7D9665" w14:textId="77777777" w:rsidR="00845C49" w:rsidRPr="009E54E5" w:rsidRDefault="00845C49" w:rsidP="00876A5C">
            <w:pPr>
              <w:pStyle w:val="FSCtblMRL1"/>
              <w:rPr>
                <w:szCs w:val="18"/>
              </w:rPr>
            </w:pPr>
            <w:r w:rsidRPr="009E54E5">
              <w:rPr>
                <w:szCs w:val="18"/>
              </w:rPr>
              <w:t>Rice</w:t>
            </w:r>
          </w:p>
        </w:tc>
        <w:tc>
          <w:tcPr>
            <w:tcW w:w="1021" w:type="dxa"/>
            <w:vAlign w:val="center"/>
          </w:tcPr>
          <w:p w14:paraId="42FF8672" w14:textId="77777777" w:rsidR="00845C49" w:rsidRPr="009E54E5" w:rsidRDefault="00845C49" w:rsidP="00876A5C">
            <w:pPr>
              <w:pStyle w:val="FSCtblMRL2"/>
              <w:rPr>
                <w:szCs w:val="18"/>
                <w:lang w:val="en-AU"/>
              </w:rPr>
            </w:pPr>
            <w:r w:rsidRPr="009E54E5">
              <w:rPr>
                <w:szCs w:val="18"/>
                <w:lang w:val="en-AU"/>
              </w:rPr>
              <w:t>0.2</w:t>
            </w:r>
          </w:p>
        </w:tc>
      </w:tr>
      <w:tr w:rsidR="00845C49" w:rsidRPr="009E54E5" w14:paraId="1019D367" w14:textId="77777777" w:rsidTr="00876A5C">
        <w:trPr>
          <w:cantSplit/>
        </w:trPr>
        <w:tc>
          <w:tcPr>
            <w:tcW w:w="3402" w:type="dxa"/>
            <w:vAlign w:val="center"/>
          </w:tcPr>
          <w:p w14:paraId="1F15EE46" w14:textId="77777777" w:rsidR="00845C49" w:rsidRPr="009E54E5" w:rsidRDefault="00845C49" w:rsidP="00876A5C">
            <w:pPr>
              <w:pStyle w:val="FSCtblMRL1"/>
              <w:rPr>
                <w:szCs w:val="18"/>
              </w:rPr>
            </w:pPr>
            <w:r w:rsidRPr="009E54E5">
              <w:rPr>
                <w:szCs w:val="18"/>
              </w:rPr>
              <w:t>Sugar cane</w:t>
            </w:r>
          </w:p>
        </w:tc>
        <w:tc>
          <w:tcPr>
            <w:tcW w:w="1021" w:type="dxa"/>
            <w:vAlign w:val="center"/>
          </w:tcPr>
          <w:p w14:paraId="2762B080" w14:textId="77777777" w:rsidR="00845C49" w:rsidRPr="009E54E5" w:rsidRDefault="00845C49" w:rsidP="00876A5C">
            <w:pPr>
              <w:pStyle w:val="FSCtblMRL2"/>
              <w:rPr>
                <w:szCs w:val="18"/>
                <w:lang w:val="en-AU"/>
              </w:rPr>
            </w:pPr>
            <w:r w:rsidRPr="009E54E5">
              <w:rPr>
                <w:szCs w:val="18"/>
                <w:lang w:val="en-AU"/>
              </w:rPr>
              <w:t>*0.1</w:t>
            </w:r>
          </w:p>
        </w:tc>
      </w:tr>
      <w:tr w:rsidR="00845C49" w:rsidRPr="009E54E5" w14:paraId="5A719956" w14:textId="77777777" w:rsidTr="00876A5C">
        <w:trPr>
          <w:cantSplit/>
        </w:trPr>
        <w:tc>
          <w:tcPr>
            <w:tcW w:w="3402" w:type="dxa"/>
            <w:tcBorders>
              <w:bottom w:val="single" w:sz="8" w:space="0" w:color="auto"/>
            </w:tcBorders>
            <w:vAlign w:val="center"/>
          </w:tcPr>
          <w:p w14:paraId="49CFD309" w14:textId="77777777" w:rsidR="00845C49" w:rsidRPr="009E54E5" w:rsidRDefault="00845C49" w:rsidP="00876A5C">
            <w:pPr>
              <w:pStyle w:val="FSCtblMRL1"/>
              <w:rPr>
                <w:szCs w:val="18"/>
              </w:rPr>
            </w:pPr>
            <w:r w:rsidRPr="009E54E5">
              <w:rPr>
                <w:szCs w:val="18"/>
              </w:rPr>
              <w:t>Wheat</w:t>
            </w:r>
          </w:p>
        </w:tc>
        <w:tc>
          <w:tcPr>
            <w:tcW w:w="1021" w:type="dxa"/>
            <w:tcBorders>
              <w:bottom w:val="single" w:sz="8" w:space="0" w:color="auto"/>
            </w:tcBorders>
            <w:vAlign w:val="center"/>
          </w:tcPr>
          <w:p w14:paraId="44DFD816" w14:textId="77777777" w:rsidR="00845C49" w:rsidRPr="009E54E5" w:rsidRDefault="00845C49" w:rsidP="00876A5C">
            <w:pPr>
              <w:pStyle w:val="FSCtblMRL2"/>
              <w:rPr>
                <w:szCs w:val="18"/>
                <w:lang w:val="en-AU"/>
              </w:rPr>
            </w:pPr>
            <w:r w:rsidRPr="009E54E5">
              <w:rPr>
                <w:szCs w:val="18"/>
                <w:lang w:val="en-AU"/>
              </w:rPr>
              <w:t>0.2</w:t>
            </w:r>
          </w:p>
        </w:tc>
      </w:tr>
    </w:tbl>
    <w:p w14:paraId="53144DCF" w14:textId="77777777" w:rsidR="00845C49" w:rsidRPr="009E54E5" w:rsidRDefault="00845C49" w:rsidP="004C7EAE">
      <w:pPr>
        <w:pStyle w:val="FSCtblMRL1"/>
        <w:keepLines w:val="0"/>
        <w:widowControl w:val="0"/>
        <w:spacing w:before="120" w:after="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845C49" w:rsidRPr="009E54E5" w14:paraId="2A5FEC99" w14:textId="77777777" w:rsidTr="00876A5C">
        <w:trPr>
          <w:cantSplit/>
        </w:trPr>
        <w:tc>
          <w:tcPr>
            <w:tcW w:w="4423" w:type="dxa"/>
            <w:gridSpan w:val="2"/>
            <w:tcBorders>
              <w:top w:val="single" w:sz="8" w:space="0" w:color="auto"/>
              <w:left w:val="nil"/>
              <w:bottom w:val="nil"/>
              <w:right w:val="nil"/>
            </w:tcBorders>
            <w:hideMark/>
          </w:tcPr>
          <w:p w14:paraId="4CF9E8AC" w14:textId="77777777" w:rsidR="00845C49" w:rsidRPr="009E54E5" w:rsidRDefault="00845C49" w:rsidP="00876A5C">
            <w:pPr>
              <w:pStyle w:val="FSCtblh3"/>
              <w:rPr>
                <w:szCs w:val="18"/>
              </w:rPr>
            </w:pPr>
            <w:r w:rsidRPr="009E54E5">
              <w:rPr>
                <w:szCs w:val="18"/>
              </w:rPr>
              <w:t>Agvet chemical:  Chlorantraniliprole</w:t>
            </w:r>
          </w:p>
        </w:tc>
      </w:tr>
      <w:tr w:rsidR="00845C49" w:rsidRPr="009E54E5" w14:paraId="44CA5391" w14:textId="77777777" w:rsidTr="00876A5C">
        <w:trPr>
          <w:cantSplit/>
        </w:trPr>
        <w:tc>
          <w:tcPr>
            <w:tcW w:w="4423" w:type="dxa"/>
            <w:gridSpan w:val="2"/>
            <w:tcBorders>
              <w:top w:val="nil"/>
              <w:left w:val="nil"/>
              <w:bottom w:val="single" w:sz="8" w:space="0" w:color="auto"/>
              <w:right w:val="nil"/>
            </w:tcBorders>
            <w:hideMark/>
          </w:tcPr>
          <w:p w14:paraId="3D046274" w14:textId="77777777" w:rsidR="00845C49" w:rsidRPr="009E54E5" w:rsidRDefault="00845C49" w:rsidP="00876A5C">
            <w:pPr>
              <w:pStyle w:val="FSCtblh4"/>
              <w:spacing w:after="0"/>
              <w:rPr>
                <w:szCs w:val="18"/>
              </w:rPr>
            </w:pPr>
            <w:r w:rsidRPr="009E54E5">
              <w:rPr>
                <w:szCs w:val="18"/>
              </w:rPr>
              <w:t>Permitted residue—plant commodities and animal commodities other than milk:  Chlorantraniliprole</w:t>
            </w:r>
          </w:p>
          <w:p w14:paraId="6C41D0CF" w14:textId="77777777" w:rsidR="00845C49" w:rsidRPr="009E54E5" w:rsidRDefault="00845C49" w:rsidP="00876A5C">
            <w:pPr>
              <w:pStyle w:val="FSCtblh4"/>
              <w:spacing w:before="0" w:after="0"/>
              <w:rPr>
                <w:szCs w:val="18"/>
              </w:rPr>
            </w:pPr>
          </w:p>
          <w:p w14:paraId="33F478C8" w14:textId="77777777" w:rsidR="00845C49" w:rsidRPr="009E54E5" w:rsidRDefault="00845C49" w:rsidP="00876A5C">
            <w:pPr>
              <w:pStyle w:val="FSCtblh4"/>
              <w:spacing w:before="0"/>
              <w:rPr>
                <w:szCs w:val="18"/>
              </w:rPr>
            </w:pPr>
            <w:r w:rsidRPr="009E54E5">
              <w:rPr>
                <w:szCs w:val="18"/>
              </w:rPr>
              <w:t>Permitted residue—milk:  Sum of chlorantraniliprole, 3-bromo-N-[4-chloro-2-(hydroxymethyl)-6-[(methylamino)carbonyl]phenyl]-1-(3-chloro-2-pyridinyl)-1H-pyrazole-5-carboxamide, and 3-bromo-N-[4-chloro-2-(hydroxymethyl)-6-[[((hydroxymethyl)amino)carbonyl]phenyl]-1-(3-chloro-2-pyridinyl)-1H-pyrazole-5-carboxamide, expressed as chlorantraniliprole</w:t>
            </w:r>
          </w:p>
        </w:tc>
      </w:tr>
      <w:tr w:rsidR="00845C49" w:rsidRPr="009E54E5" w14:paraId="1AC9AA09" w14:textId="77777777" w:rsidTr="00876A5C">
        <w:trPr>
          <w:cantSplit/>
        </w:trPr>
        <w:tc>
          <w:tcPr>
            <w:tcW w:w="3402" w:type="dxa"/>
            <w:tcBorders>
              <w:top w:val="single" w:sz="8" w:space="0" w:color="auto"/>
              <w:left w:val="nil"/>
              <w:bottom w:val="single" w:sz="8" w:space="0" w:color="auto"/>
              <w:right w:val="nil"/>
            </w:tcBorders>
            <w:vAlign w:val="center"/>
            <w:hideMark/>
          </w:tcPr>
          <w:p w14:paraId="20F4C362" w14:textId="77777777" w:rsidR="00845C49" w:rsidRPr="009E54E5" w:rsidRDefault="00845C49" w:rsidP="00876A5C">
            <w:pPr>
              <w:rPr>
                <w:rFonts w:cs="Arial"/>
                <w:sz w:val="18"/>
                <w:szCs w:val="18"/>
              </w:rPr>
            </w:pPr>
            <w:r w:rsidRPr="009E54E5">
              <w:rPr>
                <w:rFonts w:cs="Arial"/>
                <w:sz w:val="18"/>
                <w:szCs w:val="18"/>
              </w:rPr>
              <w:t>Pulses [except mung bean (dry)]</w:t>
            </w:r>
          </w:p>
        </w:tc>
        <w:tc>
          <w:tcPr>
            <w:tcW w:w="1021" w:type="dxa"/>
            <w:tcBorders>
              <w:top w:val="single" w:sz="8" w:space="0" w:color="auto"/>
              <w:left w:val="nil"/>
              <w:bottom w:val="single" w:sz="8" w:space="0" w:color="auto"/>
              <w:right w:val="nil"/>
            </w:tcBorders>
            <w:hideMark/>
          </w:tcPr>
          <w:p w14:paraId="68F85B0B" w14:textId="77777777" w:rsidR="00845C49" w:rsidRPr="009E54E5" w:rsidRDefault="00845C49" w:rsidP="00876A5C">
            <w:pPr>
              <w:pStyle w:val="FSCtblMRL2"/>
              <w:rPr>
                <w:szCs w:val="18"/>
                <w:lang w:val="en-AU"/>
              </w:rPr>
            </w:pPr>
            <w:r w:rsidRPr="009E54E5">
              <w:rPr>
                <w:szCs w:val="18"/>
                <w:lang w:val="en-AU"/>
              </w:rPr>
              <w:t>0.01</w:t>
            </w:r>
          </w:p>
        </w:tc>
      </w:tr>
    </w:tbl>
    <w:p w14:paraId="458CEA78" w14:textId="77777777" w:rsidR="00845C49" w:rsidRPr="009E54E5" w:rsidRDefault="00845C49" w:rsidP="00845C49">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845C49" w:rsidRPr="009E54E5" w14:paraId="434BEF62" w14:textId="77777777" w:rsidTr="00876A5C">
        <w:trPr>
          <w:cantSplit/>
        </w:trPr>
        <w:tc>
          <w:tcPr>
            <w:tcW w:w="4423" w:type="dxa"/>
            <w:gridSpan w:val="2"/>
            <w:tcBorders>
              <w:top w:val="single" w:sz="8" w:space="0" w:color="auto"/>
              <w:left w:val="nil"/>
              <w:bottom w:val="nil"/>
              <w:right w:val="nil"/>
            </w:tcBorders>
            <w:hideMark/>
          </w:tcPr>
          <w:p w14:paraId="4A0BD735" w14:textId="77777777" w:rsidR="00845C49" w:rsidRPr="009E54E5" w:rsidRDefault="00845C49" w:rsidP="00876A5C">
            <w:pPr>
              <w:pStyle w:val="FSCtblh3"/>
              <w:rPr>
                <w:szCs w:val="18"/>
              </w:rPr>
            </w:pPr>
            <w:r w:rsidRPr="009E54E5">
              <w:rPr>
                <w:szCs w:val="18"/>
              </w:rPr>
              <w:t>Agvet chemical:  Chlorpyrifos</w:t>
            </w:r>
          </w:p>
        </w:tc>
      </w:tr>
      <w:tr w:rsidR="00845C49" w:rsidRPr="009E54E5" w14:paraId="434F3829" w14:textId="77777777" w:rsidTr="00876A5C">
        <w:trPr>
          <w:cantSplit/>
        </w:trPr>
        <w:tc>
          <w:tcPr>
            <w:tcW w:w="4423" w:type="dxa"/>
            <w:gridSpan w:val="2"/>
            <w:tcBorders>
              <w:top w:val="nil"/>
              <w:left w:val="nil"/>
              <w:bottom w:val="single" w:sz="8" w:space="0" w:color="auto"/>
              <w:right w:val="nil"/>
            </w:tcBorders>
            <w:hideMark/>
          </w:tcPr>
          <w:p w14:paraId="532B685A" w14:textId="77777777" w:rsidR="00845C49" w:rsidRPr="009E54E5" w:rsidRDefault="00845C49" w:rsidP="00876A5C">
            <w:pPr>
              <w:pStyle w:val="FSCtblh4"/>
              <w:rPr>
                <w:szCs w:val="18"/>
              </w:rPr>
            </w:pPr>
            <w:r w:rsidRPr="009E54E5">
              <w:rPr>
                <w:szCs w:val="18"/>
              </w:rPr>
              <w:t>Permitted residue:  Chlorpyrifos</w:t>
            </w:r>
          </w:p>
        </w:tc>
      </w:tr>
      <w:tr w:rsidR="00845C49" w:rsidRPr="009E54E5" w14:paraId="7572019E" w14:textId="77777777" w:rsidTr="00876A5C">
        <w:trPr>
          <w:cantSplit/>
        </w:trPr>
        <w:tc>
          <w:tcPr>
            <w:tcW w:w="3402" w:type="dxa"/>
            <w:tcBorders>
              <w:top w:val="single" w:sz="8" w:space="0" w:color="auto"/>
              <w:left w:val="nil"/>
              <w:bottom w:val="single" w:sz="8" w:space="0" w:color="auto"/>
              <w:right w:val="nil"/>
            </w:tcBorders>
            <w:vAlign w:val="center"/>
            <w:hideMark/>
          </w:tcPr>
          <w:p w14:paraId="512A5336" w14:textId="77777777" w:rsidR="00845C49" w:rsidRPr="009E54E5" w:rsidRDefault="00845C49" w:rsidP="00876A5C">
            <w:pPr>
              <w:widowControl/>
              <w:spacing w:before="20" w:after="20"/>
              <w:rPr>
                <w:rFonts w:cs="Arial"/>
                <w:bCs/>
                <w:sz w:val="18"/>
                <w:szCs w:val="18"/>
                <w:lang w:bidi="ar-SA"/>
              </w:rPr>
            </w:pPr>
            <w:r w:rsidRPr="009E54E5">
              <w:rPr>
                <w:rFonts w:cs="Arial"/>
                <w:sz w:val="18"/>
                <w:szCs w:val="18"/>
                <w:lang w:val="en-AU"/>
              </w:rPr>
              <w:t>Cereal grains [except sorghum]</w:t>
            </w:r>
          </w:p>
        </w:tc>
        <w:tc>
          <w:tcPr>
            <w:tcW w:w="1021" w:type="dxa"/>
            <w:tcBorders>
              <w:top w:val="single" w:sz="8" w:space="0" w:color="auto"/>
              <w:left w:val="nil"/>
              <w:bottom w:val="single" w:sz="8" w:space="0" w:color="auto"/>
              <w:right w:val="nil"/>
            </w:tcBorders>
            <w:vAlign w:val="center"/>
            <w:hideMark/>
          </w:tcPr>
          <w:p w14:paraId="5FC7220C" w14:textId="77777777" w:rsidR="00845C49" w:rsidRPr="009E54E5" w:rsidRDefault="00845C49" w:rsidP="00876A5C">
            <w:pPr>
              <w:widowControl/>
              <w:spacing w:before="20" w:after="20"/>
              <w:jc w:val="right"/>
              <w:rPr>
                <w:rFonts w:cs="Arial"/>
                <w:bCs/>
                <w:sz w:val="18"/>
                <w:szCs w:val="18"/>
                <w:lang w:bidi="ar-SA"/>
              </w:rPr>
            </w:pPr>
            <w:r w:rsidRPr="009E54E5">
              <w:rPr>
                <w:rFonts w:cs="Arial"/>
                <w:sz w:val="18"/>
                <w:szCs w:val="18"/>
                <w:lang w:val="en-AU"/>
              </w:rPr>
              <w:t>T0.1</w:t>
            </w:r>
          </w:p>
        </w:tc>
      </w:tr>
      <w:tr w:rsidR="00845C49" w:rsidRPr="009E54E5" w14:paraId="7E44E851" w14:textId="77777777" w:rsidTr="00876A5C">
        <w:trPr>
          <w:cantSplit/>
        </w:trPr>
        <w:tc>
          <w:tcPr>
            <w:tcW w:w="4423" w:type="dxa"/>
            <w:gridSpan w:val="2"/>
            <w:tcBorders>
              <w:top w:val="single" w:sz="8" w:space="0" w:color="auto"/>
              <w:left w:val="nil"/>
              <w:bottom w:val="nil"/>
              <w:right w:val="nil"/>
            </w:tcBorders>
            <w:hideMark/>
          </w:tcPr>
          <w:p w14:paraId="0AC337EB" w14:textId="77777777" w:rsidR="00845C49" w:rsidRPr="009E54E5" w:rsidRDefault="00845C49" w:rsidP="00876A5C">
            <w:pPr>
              <w:pStyle w:val="FSCtblh3"/>
              <w:rPr>
                <w:szCs w:val="18"/>
              </w:rPr>
            </w:pPr>
            <w:r w:rsidRPr="009E54E5">
              <w:rPr>
                <w:szCs w:val="18"/>
              </w:rPr>
              <w:t>Agvet chemical:  Clothianidin</w:t>
            </w:r>
          </w:p>
        </w:tc>
      </w:tr>
      <w:tr w:rsidR="00845C49" w:rsidRPr="009E54E5" w14:paraId="2BCB7767" w14:textId="77777777" w:rsidTr="00876A5C">
        <w:trPr>
          <w:cantSplit/>
        </w:trPr>
        <w:tc>
          <w:tcPr>
            <w:tcW w:w="4423" w:type="dxa"/>
            <w:gridSpan w:val="2"/>
            <w:tcBorders>
              <w:top w:val="nil"/>
              <w:left w:val="nil"/>
              <w:bottom w:val="single" w:sz="8" w:space="0" w:color="auto"/>
              <w:right w:val="nil"/>
            </w:tcBorders>
            <w:hideMark/>
          </w:tcPr>
          <w:p w14:paraId="3491633D" w14:textId="77777777" w:rsidR="00845C49" w:rsidRPr="009E54E5" w:rsidRDefault="00845C49" w:rsidP="00876A5C">
            <w:pPr>
              <w:pStyle w:val="FSCtblh4"/>
              <w:rPr>
                <w:iCs/>
                <w:szCs w:val="18"/>
              </w:rPr>
            </w:pPr>
            <w:r w:rsidRPr="009E54E5">
              <w:rPr>
                <w:szCs w:val="18"/>
              </w:rPr>
              <w:t xml:space="preserve">Permitted residue:  </w:t>
            </w:r>
            <w:r w:rsidRPr="009E54E5">
              <w:rPr>
                <w:iCs/>
                <w:szCs w:val="18"/>
              </w:rPr>
              <w:t>Clothianidin</w:t>
            </w:r>
          </w:p>
          <w:p w14:paraId="4898DFB8" w14:textId="77777777" w:rsidR="00845C49" w:rsidRPr="009E54E5" w:rsidRDefault="00845C49" w:rsidP="00876A5C">
            <w:pPr>
              <w:pStyle w:val="FSCtblh4"/>
              <w:rPr>
                <w:szCs w:val="18"/>
              </w:rPr>
            </w:pPr>
            <w:r w:rsidRPr="009E54E5">
              <w:rPr>
                <w:szCs w:val="18"/>
              </w:rPr>
              <w:t>see also</w:t>
            </w:r>
            <w:r w:rsidRPr="009E54E5">
              <w:rPr>
                <w:iCs/>
                <w:szCs w:val="18"/>
              </w:rPr>
              <w:t> Thiamethoxam</w:t>
            </w:r>
          </w:p>
        </w:tc>
      </w:tr>
      <w:tr w:rsidR="00845C49" w:rsidRPr="009E54E5" w14:paraId="355866E7" w14:textId="77777777" w:rsidTr="00876A5C">
        <w:trPr>
          <w:cantSplit/>
        </w:trPr>
        <w:tc>
          <w:tcPr>
            <w:tcW w:w="3402" w:type="dxa"/>
            <w:tcBorders>
              <w:top w:val="single" w:sz="8" w:space="0" w:color="auto"/>
              <w:left w:val="nil"/>
              <w:bottom w:val="single" w:sz="8" w:space="0" w:color="auto"/>
              <w:right w:val="nil"/>
            </w:tcBorders>
            <w:vAlign w:val="center"/>
            <w:hideMark/>
          </w:tcPr>
          <w:p w14:paraId="37B070ED" w14:textId="77777777" w:rsidR="00845C49" w:rsidRPr="009E54E5" w:rsidRDefault="00845C49" w:rsidP="00876A5C">
            <w:pPr>
              <w:widowControl/>
              <w:spacing w:before="20" w:after="20"/>
              <w:rPr>
                <w:rFonts w:cs="Arial"/>
                <w:bCs/>
                <w:sz w:val="18"/>
                <w:szCs w:val="18"/>
                <w:lang w:bidi="ar-SA"/>
              </w:rPr>
            </w:pPr>
            <w:r w:rsidRPr="009E54E5">
              <w:rPr>
                <w:rFonts w:cs="Arial"/>
                <w:sz w:val="18"/>
                <w:szCs w:val="18"/>
                <w:lang w:val="en-AU"/>
              </w:rPr>
              <w:t>Cereal grains [except maize, popcorn and sorghum]</w:t>
            </w:r>
          </w:p>
        </w:tc>
        <w:tc>
          <w:tcPr>
            <w:tcW w:w="1021" w:type="dxa"/>
            <w:tcBorders>
              <w:top w:val="single" w:sz="8" w:space="0" w:color="auto"/>
              <w:left w:val="nil"/>
              <w:bottom w:val="single" w:sz="8" w:space="0" w:color="auto"/>
              <w:right w:val="nil"/>
            </w:tcBorders>
            <w:vAlign w:val="center"/>
            <w:hideMark/>
          </w:tcPr>
          <w:p w14:paraId="06E90B05" w14:textId="77777777" w:rsidR="00845C49" w:rsidRPr="009E54E5" w:rsidRDefault="00845C49" w:rsidP="00876A5C">
            <w:pPr>
              <w:widowControl/>
              <w:spacing w:before="20" w:after="20"/>
              <w:jc w:val="right"/>
              <w:rPr>
                <w:rFonts w:cs="Arial"/>
                <w:bCs/>
                <w:sz w:val="18"/>
                <w:szCs w:val="18"/>
                <w:lang w:bidi="ar-SA"/>
              </w:rPr>
            </w:pPr>
            <w:r w:rsidRPr="009E54E5">
              <w:rPr>
                <w:rFonts w:cs="Arial"/>
                <w:sz w:val="18"/>
                <w:szCs w:val="18"/>
                <w:lang w:val="en-AU"/>
              </w:rPr>
              <w:t>*0.02</w:t>
            </w:r>
          </w:p>
        </w:tc>
      </w:tr>
    </w:tbl>
    <w:p w14:paraId="1B708C94" w14:textId="77777777" w:rsidR="00845C49" w:rsidRPr="009E54E5" w:rsidRDefault="00845C49" w:rsidP="00845C49">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845C49" w:rsidRPr="009E54E5" w14:paraId="3CB3703F" w14:textId="77777777" w:rsidTr="00876A5C">
        <w:trPr>
          <w:cantSplit/>
        </w:trPr>
        <w:tc>
          <w:tcPr>
            <w:tcW w:w="4423" w:type="dxa"/>
            <w:gridSpan w:val="2"/>
            <w:tcBorders>
              <w:top w:val="single" w:sz="8" w:space="0" w:color="auto"/>
              <w:left w:val="nil"/>
              <w:bottom w:val="nil"/>
              <w:right w:val="nil"/>
            </w:tcBorders>
            <w:hideMark/>
          </w:tcPr>
          <w:p w14:paraId="47CDC961" w14:textId="77777777" w:rsidR="00845C49" w:rsidRPr="009E54E5" w:rsidRDefault="00845C49" w:rsidP="00876A5C">
            <w:pPr>
              <w:pStyle w:val="FSCtblh3"/>
              <w:rPr>
                <w:szCs w:val="18"/>
              </w:rPr>
            </w:pPr>
            <w:r w:rsidRPr="009E54E5">
              <w:rPr>
                <w:szCs w:val="18"/>
              </w:rPr>
              <w:t>Agvet chemical:  Cyclaniliprole</w:t>
            </w:r>
          </w:p>
        </w:tc>
      </w:tr>
      <w:tr w:rsidR="00845C49" w:rsidRPr="009E54E5" w14:paraId="716F1EA8" w14:textId="77777777" w:rsidTr="00876A5C">
        <w:trPr>
          <w:cantSplit/>
        </w:trPr>
        <w:tc>
          <w:tcPr>
            <w:tcW w:w="4423" w:type="dxa"/>
            <w:gridSpan w:val="2"/>
            <w:tcBorders>
              <w:top w:val="nil"/>
              <w:left w:val="nil"/>
              <w:bottom w:val="single" w:sz="8" w:space="0" w:color="auto"/>
              <w:right w:val="nil"/>
            </w:tcBorders>
            <w:hideMark/>
          </w:tcPr>
          <w:p w14:paraId="4AE5EAD7" w14:textId="77777777" w:rsidR="00845C49" w:rsidRPr="009E54E5" w:rsidRDefault="00845C49" w:rsidP="00876A5C">
            <w:pPr>
              <w:pStyle w:val="FSCtblh4"/>
              <w:rPr>
                <w:szCs w:val="18"/>
              </w:rPr>
            </w:pPr>
            <w:r w:rsidRPr="009E54E5">
              <w:rPr>
                <w:szCs w:val="18"/>
              </w:rPr>
              <w:t>Permitted residue:  Cyclaniliprole</w:t>
            </w:r>
          </w:p>
        </w:tc>
      </w:tr>
      <w:tr w:rsidR="00845C49" w:rsidRPr="009E54E5" w14:paraId="75075C31" w14:textId="77777777" w:rsidTr="00876A5C">
        <w:trPr>
          <w:cantSplit/>
        </w:trPr>
        <w:tc>
          <w:tcPr>
            <w:tcW w:w="3402" w:type="dxa"/>
            <w:tcBorders>
              <w:top w:val="single" w:sz="8" w:space="0" w:color="auto"/>
              <w:left w:val="nil"/>
              <w:bottom w:val="single" w:sz="8" w:space="0" w:color="auto"/>
              <w:right w:val="nil"/>
            </w:tcBorders>
            <w:vAlign w:val="center"/>
          </w:tcPr>
          <w:p w14:paraId="4EF80A17" w14:textId="77777777" w:rsidR="00845C49" w:rsidRPr="009E54E5" w:rsidRDefault="00845C49" w:rsidP="00876A5C">
            <w:pPr>
              <w:widowControl/>
              <w:spacing w:before="20" w:after="20"/>
              <w:rPr>
                <w:rFonts w:cs="Arial"/>
                <w:b/>
                <w:bCs/>
                <w:i/>
                <w:sz w:val="18"/>
                <w:szCs w:val="18"/>
                <w:lang w:bidi="ar-SA"/>
              </w:rPr>
            </w:pPr>
            <w:r w:rsidRPr="009E54E5">
              <w:rPr>
                <w:rFonts w:cs="Arial"/>
                <w:sz w:val="18"/>
                <w:szCs w:val="18"/>
                <w:lang w:val="en-AU"/>
              </w:rPr>
              <w:t>Meat (mammalian)</w:t>
            </w:r>
          </w:p>
        </w:tc>
        <w:tc>
          <w:tcPr>
            <w:tcW w:w="1021" w:type="dxa"/>
            <w:tcBorders>
              <w:top w:val="single" w:sz="8" w:space="0" w:color="auto"/>
              <w:left w:val="nil"/>
              <w:bottom w:val="single" w:sz="8" w:space="0" w:color="auto"/>
              <w:right w:val="nil"/>
            </w:tcBorders>
            <w:vAlign w:val="center"/>
          </w:tcPr>
          <w:p w14:paraId="1CA80653" w14:textId="77777777" w:rsidR="00845C49" w:rsidRPr="009E54E5" w:rsidRDefault="00845C49" w:rsidP="00876A5C">
            <w:pPr>
              <w:widowControl/>
              <w:spacing w:before="20" w:after="20"/>
              <w:jc w:val="right"/>
              <w:rPr>
                <w:rFonts w:cs="Arial"/>
                <w:bCs/>
                <w:sz w:val="18"/>
                <w:szCs w:val="18"/>
                <w:lang w:bidi="ar-SA"/>
              </w:rPr>
            </w:pPr>
            <w:r w:rsidRPr="009E54E5">
              <w:rPr>
                <w:rFonts w:cs="Arial"/>
                <w:sz w:val="18"/>
                <w:szCs w:val="18"/>
                <w:lang w:val="en-AU"/>
              </w:rPr>
              <w:t>*0.01</w:t>
            </w:r>
          </w:p>
        </w:tc>
      </w:tr>
    </w:tbl>
    <w:p w14:paraId="3668ACED" w14:textId="77777777" w:rsidR="00845C49" w:rsidRPr="009E54E5" w:rsidRDefault="00845C49" w:rsidP="00845C49">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845C49" w:rsidRPr="009E54E5" w14:paraId="7BD5A834" w14:textId="77777777" w:rsidTr="00876A5C">
        <w:trPr>
          <w:cantSplit/>
        </w:trPr>
        <w:tc>
          <w:tcPr>
            <w:tcW w:w="4423" w:type="dxa"/>
            <w:gridSpan w:val="2"/>
            <w:tcBorders>
              <w:top w:val="single" w:sz="8" w:space="0" w:color="auto"/>
              <w:left w:val="nil"/>
              <w:bottom w:val="nil"/>
              <w:right w:val="nil"/>
            </w:tcBorders>
            <w:hideMark/>
          </w:tcPr>
          <w:p w14:paraId="68BED3F1" w14:textId="77777777" w:rsidR="00845C49" w:rsidRPr="009E54E5" w:rsidRDefault="00845C49" w:rsidP="00876A5C">
            <w:pPr>
              <w:pStyle w:val="FSCtblh3"/>
              <w:rPr>
                <w:szCs w:val="18"/>
              </w:rPr>
            </w:pPr>
            <w:r w:rsidRPr="009E54E5">
              <w:rPr>
                <w:szCs w:val="18"/>
              </w:rPr>
              <w:t>Agvet chemical:  Cyfluthrin</w:t>
            </w:r>
          </w:p>
        </w:tc>
      </w:tr>
      <w:tr w:rsidR="00845C49" w:rsidRPr="009E54E5" w14:paraId="5521ED24" w14:textId="77777777" w:rsidTr="00876A5C">
        <w:trPr>
          <w:cantSplit/>
        </w:trPr>
        <w:tc>
          <w:tcPr>
            <w:tcW w:w="4423" w:type="dxa"/>
            <w:gridSpan w:val="2"/>
            <w:tcBorders>
              <w:top w:val="nil"/>
              <w:left w:val="nil"/>
              <w:bottom w:val="single" w:sz="8" w:space="0" w:color="auto"/>
              <w:right w:val="nil"/>
            </w:tcBorders>
            <w:hideMark/>
          </w:tcPr>
          <w:p w14:paraId="4EA2C30F" w14:textId="77777777" w:rsidR="00845C49" w:rsidRPr="009E54E5" w:rsidRDefault="00845C49" w:rsidP="00876A5C">
            <w:pPr>
              <w:pStyle w:val="FSCtblh4"/>
              <w:rPr>
                <w:szCs w:val="18"/>
              </w:rPr>
            </w:pPr>
            <w:r w:rsidRPr="009E54E5">
              <w:rPr>
                <w:szCs w:val="18"/>
              </w:rPr>
              <w:t>Permitted residue:  Cyfluthrin, sum of isomers</w:t>
            </w:r>
          </w:p>
        </w:tc>
      </w:tr>
      <w:tr w:rsidR="00845C49" w:rsidRPr="009E54E5" w14:paraId="7E099487" w14:textId="77777777" w:rsidTr="00876A5C">
        <w:trPr>
          <w:cantSplit/>
        </w:trPr>
        <w:tc>
          <w:tcPr>
            <w:tcW w:w="3402" w:type="dxa"/>
            <w:tcBorders>
              <w:top w:val="single" w:sz="8" w:space="0" w:color="auto"/>
              <w:left w:val="nil"/>
              <w:right w:val="nil"/>
            </w:tcBorders>
          </w:tcPr>
          <w:p w14:paraId="11935DFD" w14:textId="77777777" w:rsidR="00845C49" w:rsidRPr="009E54E5" w:rsidRDefault="00845C49" w:rsidP="00876A5C">
            <w:pPr>
              <w:pStyle w:val="FSCtblMRL1"/>
              <w:rPr>
                <w:szCs w:val="18"/>
              </w:rPr>
            </w:pPr>
            <w:r w:rsidRPr="009E54E5">
              <w:rPr>
                <w:szCs w:val="18"/>
              </w:rPr>
              <w:t>Brassica (cole or cabbage) vegetables, cabbages, flowerhead brassicas</w:t>
            </w:r>
          </w:p>
        </w:tc>
        <w:tc>
          <w:tcPr>
            <w:tcW w:w="1021" w:type="dxa"/>
            <w:tcBorders>
              <w:top w:val="single" w:sz="8" w:space="0" w:color="auto"/>
              <w:left w:val="nil"/>
              <w:right w:val="nil"/>
            </w:tcBorders>
          </w:tcPr>
          <w:p w14:paraId="5D897991" w14:textId="77777777" w:rsidR="00845C49" w:rsidRPr="009E54E5" w:rsidRDefault="00845C49" w:rsidP="00876A5C">
            <w:pPr>
              <w:pStyle w:val="FSCtblMRL2"/>
              <w:rPr>
                <w:szCs w:val="18"/>
                <w:lang w:val="en-AU"/>
              </w:rPr>
            </w:pPr>
            <w:r w:rsidRPr="009E54E5">
              <w:rPr>
                <w:szCs w:val="18"/>
                <w:lang w:val="en-AU"/>
              </w:rPr>
              <w:t>0.5</w:t>
            </w:r>
          </w:p>
        </w:tc>
      </w:tr>
      <w:tr w:rsidR="00845C49" w:rsidRPr="009E54E5" w14:paraId="2C6CF8DB" w14:textId="77777777" w:rsidTr="00876A5C">
        <w:trPr>
          <w:cantSplit/>
        </w:trPr>
        <w:tc>
          <w:tcPr>
            <w:tcW w:w="3402" w:type="dxa"/>
            <w:tcBorders>
              <w:left w:val="nil"/>
              <w:right w:val="nil"/>
            </w:tcBorders>
            <w:vAlign w:val="center"/>
          </w:tcPr>
          <w:p w14:paraId="5093EB9D" w14:textId="77777777" w:rsidR="00845C49" w:rsidRPr="009E54E5" w:rsidRDefault="00845C49" w:rsidP="00876A5C">
            <w:pPr>
              <w:widowControl/>
              <w:spacing w:before="20" w:after="20"/>
              <w:rPr>
                <w:rFonts w:cs="Arial"/>
                <w:bCs/>
                <w:sz w:val="18"/>
                <w:szCs w:val="18"/>
                <w:lang w:bidi="ar-SA"/>
              </w:rPr>
            </w:pPr>
            <w:r w:rsidRPr="009E54E5">
              <w:rPr>
                <w:rFonts w:cs="Arial"/>
                <w:sz w:val="18"/>
                <w:szCs w:val="18"/>
              </w:rPr>
              <w:t>Carambola</w:t>
            </w:r>
          </w:p>
        </w:tc>
        <w:tc>
          <w:tcPr>
            <w:tcW w:w="1021" w:type="dxa"/>
            <w:tcBorders>
              <w:left w:val="nil"/>
              <w:right w:val="nil"/>
            </w:tcBorders>
            <w:vAlign w:val="center"/>
          </w:tcPr>
          <w:p w14:paraId="55C2C784" w14:textId="77777777" w:rsidR="00845C49" w:rsidRPr="009E54E5" w:rsidRDefault="00845C49" w:rsidP="00876A5C">
            <w:pPr>
              <w:widowControl/>
              <w:spacing w:before="20" w:after="20"/>
              <w:jc w:val="right"/>
              <w:rPr>
                <w:rFonts w:cs="Arial"/>
                <w:bCs/>
                <w:sz w:val="18"/>
                <w:szCs w:val="18"/>
                <w:lang w:bidi="ar-SA"/>
              </w:rPr>
            </w:pPr>
            <w:r w:rsidRPr="009E54E5">
              <w:rPr>
                <w:rFonts w:cs="Arial"/>
                <w:sz w:val="18"/>
                <w:szCs w:val="18"/>
              </w:rPr>
              <w:t>T0.1</w:t>
            </w:r>
          </w:p>
        </w:tc>
      </w:tr>
      <w:tr w:rsidR="00845C49" w:rsidRPr="009E54E5" w14:paraId="0F9BE45D" w14:textId="77777777" w:rsidTr="00876A5C">
        <w:trPr>
          <w:cantSplit/>
        </w:trPr>
        <w:tc>
          <w:tcPr>
            <w:tcW w:w="3402" w:type="dxa"/>
            <w:tcBorders>
              <w:left w:val="nil"/>
              <w:right w:val="nil"/>
            </w:tcBorders>
            <w:vAlign w:val="center"/>
          </w:tcPr>
          <w:p w14:paraId="6B93C498" w14:textId="77777777" w:rsidR="00845C49" w:rsidRPr="009E54E5" w:rsidRDefault="00845C49" w:rsidP="00876A5C">
            <w:pPr>
              <w:widowControl/>
              <w:spacing w:before="20" w:after="20"/>
              <w:rPr>
                <w:rFonts w:cs="Arial"/>
                <w:bCs/>
                <w:sz w:val="18"/>
                <w:szCs w:val="18"/>
                <w:lang w:bidi="ar-SA"/>
              </w:rPr>
            </w:pPr>
            <w:r w:rsidRPr="009E54E5">
              <w:rPr>
                <w:rFonts w:cs="Arial"/>
                <w:sz w:val="18"/>
                <w:szCs w:val="18"/>
              </w:rPr>
              <w:t>Cereal grains</w:t>
            </w:r>
          </w:p>
        </w:tc>
        <w:tc>
          <w:tcPr>
            <w:tcW w:w="1021" w:type="dxa"/>
            <w:tcBorders>
              <w:left w:val="nil"/>
              <w:right w:val="nil"/>
            </w:tcBorders>
            <w:vAlign w:val="center"/>
          </w:tcPr>
          <w:p w14:paraId="1EE9EFA9" w14:textId="77777777" w:rsidR="00845C49" w:rsidRPr="009E54E5" w:rsidRDefault="00845C49" w:rsidP="00876A5C">
            <w:pPr>
              <w:widowControl/>
              <w:spacing w:before="20" w:after="20"/>
              <w:jc w:val="right"/>
              <w:rPr>
                <w:rFonts w:cs="Arial"/>
                <w:bCs/>
                <w:sz w:val="18"/>
                <w:szCs w:val="18"/>
                <w:lang w:bidi="ar-SA"/>
              </w:rPr>
            </w:pPr>
            <w:r w:rsidRPr="009E54E5">
              <w:rPr>
                <w:rFonts w:cs="Arial"/>
                <w:sz w:val="18"/>
                <w:szCs w:val="18"/>
              </w:rPr>
              <w:t>2</w:t>
            </w:r>
          </w:p>
        </w:tc>
      </w:tr>
      <w:tr w:rsidR="00845C49" w:rsidRPr="009E54E5" w14:paraId="3AF79158" w14:textId="77777777" w:rsidTr="00876A5C">
        <w:trPr>
          <w:cantSplit/>
        </w:trPr>
        <w:tc>
          <w:tcPr>
            <w:tcW w:w="3402" w:type="dxa"/>
            <w:tcBorders>
              <w:left w:val="nil"/>
              <w:right w:val="nil"/>
            </w:tcBorders>
            <w:vAlign w:val="center"/>
          </w:tcPr>
          <w:p w14:paraId="6A947F93" w14:textId="77777777" w:rsidR="00845C49" w:rsidRPr="009E54E5" w:rsidRDefault="00845C49" w:rsidP="00876A5C">
            <w:pPr>
              <w:widowControl/>
              <w:spacing w:before="20" w:after="20"/>
              <w:rPr>
                <w:rFonts w:cs="Arial"/>
                <w:bCs/>
                <w:sz w:val="18"/>
                <w:szCs w:val="18"/>
                <w:lang w:bidi="ar-SA"/>
              </w:rPr>
            </w:pPr>
            <w:r w:rsidRPr="009E54E5">
              <w:rPr>
                <w:rFonts w:cs="Arial"/>
                <w:sz w:val="18"/>
                <w:szCs w:val="18"/>
              </w:rPr>
              <w:t>Cotton seed</w:t>
            </w:r>
          </w:p>
        </w:tc>
        <w:tc>
          <w:tcPr>
            <w:tcW w:w="1021" w:type="dxa"/>
            <w:tcBorders>
              <w:left w:val="nil"/>
              <w:right w:val="nil"/>
            </w:tcBorders>
            <w:vAlign w:val="center"/>
          </w:tcPr>
          <w:p w14:paraId="5DEF28A8" w14:textId="77777777" w:rsidR="00845C49" w:rsidRPr="009E54E5" w:rsidRDefault="00845C49" w:rsidP="00876A5C">
            <w:pPr>
              <w:widowControl/>
              <w:spacing w:before="20" w:after="20"/>
              <w:jc w:val="right"/>
              <w:rPr>
                <w:rFonts w:cs="Arial"/>
                <w:bCs/>
                <w:sz w:val="18"/>
                <w:szCs w:val="18"/>
                <w:lang w:bidi="ar-SA"/>
              </w:rPr>
            </w:pPr>
            <w:r w:rsidRPr="009E54E5">
              <w:rPr>
                <w:rFonts w:cs="Arial"/>
                <w:sz w:val="18"/>
                <w:szCs w:val="18"/>
              </w:rPr>
              <w:t>0.01</w:t>
            </w:r>
          </w:p>
        </w:tc>
      </w:tr>
      <w:tr w:rsidR="00845C49" w:rsidRPr="009E54E5" w14:paraId="074494A7" w14:textId="77777777" w:rsidTr="00876A5C">
        <w:trPr>
          <w:cantSplit/>
        </w:trPr>
        <w:tc>
          <w:tcPr>
            <w:tcW w:w="3402" w:type="dxa"/>
            <w:tcBorders>
              <w:left w:val="nil"/>
              <w:right w:val="nil"/>
            </w:tcBorders>
            <w:vAlign w:val="center"/>
          </w:tcPr>
          <w:p w14:paraId="468FAE6A" w14:textId="77777777" w:rsidR="00845C49" w:rsidRPr="009E54E5" w:rsidRDefault="00845C49" w:rsidP="00876A5C">
            <w:pPr>
              <w:widowControl/>
              <w:spacing w:before="20" w:after="20"/>
              <w:rPr>
                <w:rFonts w:cs="Arial"/>
                <w:sz w:val="18"/>
                <w:szCs w:val="18"/>
                <w:lang w:val="en-AU"/>
              </w:rPr>
            </w:pPr>
            <w:r w:rsidRPr="009E54E5">
              <w:rPr>
                <w:rFonts w:cs="Arial"/>
                <w:sz w:val="18"/>
                <w:szCs w:val="18"/>
              </w:rPr>
              <w:t>Cotton seed oil, crude</w:t>
            </w:r>
          </w:p>
        </w:tc>
        <w:tc>
          <w:tcPr>
            <w:tcW w:w="1021" w:type="dxa"/>
            <w:tcBorders>
              <w:left w:val="nil"/>
              <w:right w:val="nil"/>
            </w:tcBorders>
            <w:vAlign w:val="center"/>
          </w:tcPr>
          <w:p w14:paraId="1123035C" w14:textId="77777777" w:rsidR="00845C49" w:rsidRPr="009E54E5" w:rsidRDefault="00845C49" w:rsidP="00876A5C">
            <w:pPr>
              <w:widowControl/>
              <w:spacing w:before="20" w:after="20"/>
              <w:jc w:val="right"/>
              <w:rPr>
                <w:rFonts w:cs="Arial"/>
                <w:sz w:val="18"/>
                <w:szCs w:val="18"/>
                <w:lang w:val="en-AU"/>
              </w:rPr>
            </w:pPr>
            <w:r w:rsidRPr="009E54E5">
              <w:rPr>
                <w:rFonts w:cs="Arial"/>
                <w:sz w:val="18"/>
                <w:szCs w:val="18"/>
              </w:rPr>
              <w:t>0.02</w:t>
            </w:r>
          </w:p>
        </w:tc>
      </w:tr>
      <w:tr w:rsidR="00845C49" w:rsidRPr="009E54E5" w14:paraId="5D9CF132" w14:textId="77777777" w:rsidTr="00876A5C">
        <w:trPr>
          <w:cantSplit/>
        </w:trPr>
        <w:tc>
          <w:tcPr>
            <w:tcW w:w="3402" w:type="dxa"/>
            <w:tcBorders>
              <w:left w:val="nil"/>
              <w:right w:val="nil"/>
            </w:tcBorders>
            <w:vAlign w:val="center"/>
          </w:tcPr>
          <w:p w14:paraId="6D076EEE" w14:textId="77777777" w:rsidR="00845C49" w:rsidRPr="009E54E5" w:rsidRDefault="00845C49" w:rsidP="00876A5C">
            <w:pPr>
              <w:widowControl/>
              <w:spacing w:before="20" w:after="20"/>
              <w:rPr>
                <w:rFonts w:cs="Arial"/>
                <w:sz w:val="18"/>
                <w:szCs w:val="18"/>
                <w:lang w:val="en-AU"/>
              </w:rPr>
            </w:pPr>
            <w:r w:rsidRPr="009E54E5">
              <w:rPr>
                <w:rFonts w:cs="Arial"/>
                <w:sz w:val="18"/>
                <w:szCs w:val="18"/>
              </w:rPr>
              <w:t>Eggplant</w:t>
            </w:r>
          </w:p>
        </w:tc>
        <w:tc>
          <w:tcPr>
            <w:tcW w:w="1021" w:type="dxa"/>
            <w:tcBorders>
              <w:left w:val="nil"/>
              <w:right w:val="nil"/>
            </w:tcBorders>
            <w:vAlign w:val="center"/>
          </w:tcPr>
          <w:p w14:paraId="51379D5E" w14:textId="77777777" w:rsidR="00845C49" w:rsidRPr="009E54E5" w:rsidRDefault="00845C49" w:rsidP="00876A5C">
            <w:pPr>
              <w:widowControl/>
              <w:spacing w:before="20" w:after="20"/>
              <w:jc w:val="right"/>
              <w:rPr>
                <w:rFonts w:cs="Arial"/>
                <w:sz w:val="18"/>
                <w:szCs w:val="18"/>
                <w:lang w:val="en-AU"/>
              </w:rPr>
            </w:pPr>
            <w:r w:rsidRPr="009E54E5">
              <w:rPr>
                <w:rFonts w:cs="Arial"/>
                <w:sz w:val="18"/>
                <w:szCs w:val="18"/>
              </w:rPr>
              <w:t>T0.2</w:t>
            </w:r>
          </w:p>
        </w:tc>
      </w:tr>
      <w:tr w:rsidR="00845C49" w:rsidRPr="009E54E5" w14:paraId="0A4A2B75" w14:textId="77777777" w:rsidTr="00876A5C">
        <w:trPr>
          <w:cantSplit/>
        </w:trPr>
        <w:tc>
          <w:tcPr>
            <w:tcW w:w="3402" w:type="dxa"/>
            <w:tcBorders>
              <w:left w:val="nil"/>
              <w:right w:val="nil"/>
            </w:tcBorders>
            <w:vAlign w:val="center"/>
          </w:tcPr>
          <w:p w14:paraId="68DDE108" w14:textId="77777777" w:rsidR="00845C49" w:rsidRPr="009E54E5" w:rsidRDefault="00845C49" w:rsidP="00876A5C">
            <w:pPr>
              <w:widowControl/>
              <w:spacing w:before="20" w:after="20"/>
              <w:rPr>
                <w:rFonts w:cs="Arial"/>
                <w:sz w:val="18"/>
                <w:szCs w:val="18"/>
                <w:lang w:val="en-AU"/>
              </w:rPr>
            </w:pPr>
            <w:r w:rsidRPr="009E54E5">
              <w:rPr>
                <w:rFonts w:cs="Arial"/>
                <w:sz w:val="18"/>
                <w:szCs w:val="18"/>
              </w:rPr>
              <w:t>Legume vegetables</w:t>
            </w:r>
          </w:p>
        </w:tc>
        <w:tc>
          <w:tcPr>
            <w:tcW w:w="1021" w:type="dxa"/>
            <w:tcBorders>
              <w:left w:val="nil"/>
              <w:right w:val="nil"/>
            </w:tcBorders>
            <w:vAlign w:val="center"/>
          </w:tcPr>
          <w:p w14:paraId="230ECFE4" w14:textId="77777777" w:rsidR="00845C49" w:rsidRPr="009E54E5" w:rsidRDefault="00845C49" w:rsidP="00876A5C">
            <w:pPr>
              <w:widowControl/>
              <w:spacing w:before="20" w:after="20"/>
              <w:jc w:val="right"/>
              <w:rPr>
                <w:rFonts w:cs="Arial"/>
                <w:sz w:val="18"/>
                <w:szCs w:val="18"/>
                <w:lang w:val="en-AU"/>
              </w:rPr>
            </w:pPr>
            <w:r w:rsidRPr="009E54E5">
              <w:rPr>
                <w:rFonts w:cs="Arial"/>
                <w:sz w:val="18"/>
                <w:szCs w:val="18"/>
              </w:rPr>
              <w:t>0.5</w:t>
            </w:r>
          </w:p>
        </w:tc>
      </w:tr>
      <w:tr w:rsidR="00845C49" w:rsidRPr="009E54E5" w14:paraId="5177D8E3" w14:textId="77777777" w:rsidTr="00876A5C">
        <w:trPr>
          <w:cantSplit/>
        </w:trPr>
        <w:tc>
          <w:tcPr>
            <w:tcW w:w="3402" w:type="dxa"/>
            <w:tcBorders>
              <w:left w:val="nil"/>
              <w:right w:val="nil"/>
            </w:tcBorders>
            <w:vAlign w:val="center"/>
          </w:tcPr>
          <w:p w14:paraId="5A71E1DF" w14:textId="77777777" w:rsidR="00845C49" w:rsidRPr="009E54E5" w:rsidRDefault="00845C49" w:rsidP="00876A5C">
            <w:pPr>
              <w:widowControl/>
              <w:spacing w:before="20" w:after="20"/>
              <w:rPr>
                <w:rFonts w:cs="Arial"/>
                <w:sz w:val="18"/>
                <w:szCs w:val="18"/>
                <w:lang w:val="en-AU"/>
              </w:rPr>
            </w:pPr>
            <w:r w:rsidRPr="009E54E5">
              <w:rPr>
                <w:rFonts w:cs="Arial"/>
                <w:sz w:val="18"/>
                <w:szCs w:val="18"/>
              </w:rPr>
              <w:t>Okra</w:t>
            </w:r>
          </w:p>
        </w:tc>
        <w:tc>
          <w:tcPr>
            <w:tcW w:w="1021" w:type="dxa"/>
            <w:tcBorders>
              <w:left w:val="nil"/>
              <w:right w:val="nil"/>
            </w:tcBorders>
            <w:vAlign w:val="center"/>
          </w:tcPr>
          <w:p w14:paraId="5DF314F5" w14:textId="77777777" w:rsidR="00845C49" w:rsidRPr="009E54E5" w:rsidRDefault="00845C49" w:rsidP="00876A5C">
            <w:pPr>
              <w:widowControl/>
              <w:spacing w:before="20" w:after="20"/>
              <w:jc w:val="right"/>
              <w:rPr>
                <w:rFonts w:cs="Arial"/>
                <w:sz w:val="18"/>
                <w:szCs w:val="18"/>
                <w:lang w:val="en-AU"/>
              </w:rPr>
            </w:pPr>
            <w:r w:rsidRPr="009E54E5">
              <w:rPr>
                <w:rFonts w:cs="Arial"/>
                <w:sz w:val="18"/>
                <w:szCs w:val="18"/>
              </w:rPr>
              <w:t>T0.2</w:t>
            </w:r>
          </w:p>
        </w:tc>
      </w:tr>
      <w:tr w:rsidR="00845C49" w:rsidRPr="009E54E5" w14:paraId="4BEE0ED8" w14:textId="77777777" w:rsidTr="00876A5C">
        <w:trPr>
          <w:cantSplit/>
        </w:trPr>
        <w:tc>
          <w:tcPr>
            <w:tcW w:w="3402" w:type="dxa"/>
            <w:tcBorders>
              <w:left w:val="nil"/>
              <w:right w:val="nil"/>
            </w:tcBorders>
            <w:vAlign w:val="center"/>
          </w:tcPr>
          <w:p w14:paraId="7DC86D27" w14:textId="77777777" w:rsidR="00845C49" w:rsidRPr="009E54E5" w:rsidRDefault="00845C49" w:rsidP="00876A5C">
            <w:pPr>
              <w:widowControl/>
              <w:spacing w:before="20" w:after="20"/>
              <w:rPr>
                <w:rFonts w:cs="Arial"/>
                <w:bCs/>
                <w:sz w:val="18"/>
                <w:szCs w:val="18"/>
                <w:lang w:bidi="ar-SA"/>
              </w:rPr>
            </w:pPr>
            <w:r w:rsidRPr="009E54E5">
              <w:rPr>
                <w:rFonts w:cs="Arial"/>
                <w:sz w:val="18"/>
                <w:szCs w:val="18"/>
              </w:rPr>
              <w:t>Pecan</w:t>
            </w:r>
          </w:p>
        </w:tc>
        <w:tc>
          <w:tcPr>
            <w:tcW w:w="1021" w:type="dxa"/>
            <w:tcBorders>
              <w:left w:val="nil"/>
              <w:right w:val="nil"/>
            </w:tcBorders>
            <w:vAlign w:val="center"/>
          </w:tcPr>
          <w:p w14:paraId="0D107891" w14:textId="77777777" w:rsidR="00845C49" w:rsidRPr="009E54E5" w:rsidRDefault="00845C49" w:rsidP="00876A5C">
            <w:pPr>
              <w:widowControl/>
              <w:spacing w:before="20" w:after="20"/>
              <w:jc w:val="right"/>
              <w:rPr>
                <w:rFonts w:cs="Arial"/>
                <w:bCs/>
                <w:sz w:val="18"/>
                <w:szCs w:val="18"/>
                <w:lang w:bidi="ar-SA"/>
              </w:rPr>
            </w:pPr>
            <w:r w:rsidRPr="009E54E5">
              <w:rPr>
                <w:rFonts w:cs="Arial"/>
                <w:sz w:val="18"/>
                <w:szCs w:val="18"/>
              </w:rPr>
              <w:t>T0.05</w:t>
            </w:r>
          </w:p>
        </w:tc>
      </w:tr>
      <w:tr w:rsidR="00845C49" w:rsidRPr="009E54E5" w14:paraId="2B5B29E2" w14:textId="77777777" w:rsidTr="00876A5C">
        <w:trPr>
          <w:cantSplit/>
        </w:trPr>
        <w:tc>
          <w:tcPr>
            <w:tcW w:w="3402" w:type="dxa"/>
            <w:tcBorders>
              <w:left w:val="nil"/>
              <w:right w:val="nil"/>
            </w:tcBorders>
            <w:vAlign w:val="center"/>
          </w:tcPr>
          <w:p w14:paraId="06BC48D8" w14:textId="77777777" w:rsidR="00845C49" w:rsidRPr="009E54E5" w:rsidRDefault="00845C49" w:rsidP="00876A5C">
            <w:pPr>
              <w:widowControl/>
              <w:spacing w:before="20" w:after="20"/>
              <w:rPr>
                <w:rFonts w:cs="Arial"/>
                <w:bCs/>
                <w:sz w:val="18"/>
                <w:szCs w:val="18"/>
                <w:lang w:bidi="ar-SA"/>
              </w:rPr>
            </w:pPr>
            <w:r w:rsidRPr="009E54E5">
              <w:rPr>
                <w:rFonts w:cs="Arial"/>
                <w:sz w:val="18"/>
                <w:szCs w:val="18"/>
              </w:rPr>
              <w:t>Peppers, sweet</w:t>
            </w:r>
          </w:p>
        </w:tc>
        <w:tc>
          <w:tcPr>
            <w:tcW w:w="1021" w:type="dxa"/>
            <w:tcBorders>
              <w:left w:val="nil"/>
              <w:right w:val="nil"/>
            </w:tcBorders>
            <w:vAlign w:val="center"/>
          </w:tcPr>
          <w:p w14:paraId="004327D1" w14:textId="77777777" w:rsidR="00845C49" w:rsidRPr="009E54E5" w:rsidRDefault="00845C49" w:rsidP="00876A5C">
            <w:pPr>
              <w:widowControl/>
              <w:spacing w:before="20" w:after="20"/>
              <w:jc w:val="right"/>
              <w:rPr>
                <w:rFonts w:cs="Arial"/>
                <w:bCs/>
                <w:sz w:val="18"/>
                <w:szCs w:val="18"/>
                <w:lang w:bidi="ar-SA"/>
              </w:rPr>
            </w:pPr>
            <w:r w:rsidRPr="009E54E5">
              <w:rPr>
                <w:rFonts w:cs="Arial"/>
                <w:sz w:val="18"/>
                <w:szCs w:val="18"/>
                <w:lang w:val="en-AU"/>
              </w:rPr>
              <w:t>T0.2</w:t>
            </w:r>
          </w:p>
        </w:tc>
      </w:tr>
      <w:tr w:rsidR="00845C49" w:rsidRPr="009E54E5" w14:paraId="08E34B25" w14:textId="77777777" w:rsidTr="00876A5C">
        <w:trPr>
          <w:cantSplit/>
        </w:trPr>
        <w:tc>
          <w:tcPr>
            <w:tcW w:w="3402" w:type="dxa"/>
            <w:tcBorders>
              <w:left w:val="nil"/>
              <w:right w:val="nil"/>
            </w:tcBorders>
            <w:vAlign w:val="center"/>
          </w:tcPr>
          <w:p w14:paraId="63629C57" w14:textId="77777777" w:rsidR="00845C49" w:rsidRPr="009E54E5" w:rsidRDefault="00845C49" w:rsidP="00876A5C">
            <w:pPr>
              <w:widowControl/>
              <w:spacing w:before="20" w:after="20"/>
              <w:rPr>
                <w:rFonts w:cs="Arial"/>
                <w:bCs/>
                <w:sz w:val="18"/>
                <w:szCs w:val="18"/>
                <w:lang w:bidi="ar-SA"/>
              </w:rPr>
            </w:pPr>
            <w:r w:rsidRPr="009E54E5">
              <w:rPr>
                <w:rFonts w:cs="Arial"/>
                <w:sz w:val="18"/>
                <w:szCs w:val="18"/>
              </w:rPr>
              <w:t>Pulses</w:t>
            </w:r>
          </w:p>
        </w:tc>
        <w:tc>
          <w:tcPr>
            <w:tcW w:w="1021" w:type="dxa"/>
            <w:tcBorders>
              <w:left w:val="nil"/>
              <w:right w:val="nil"/>
            </w:tcBorders>
            <w:vAlign w:val="center"/>
          </w:tcPr>
          <w:p w14:paraId="5914AAA4" w14:textId="77777777" w:rsidR="00845C49" w:rsidRPr="009E54E5" w:rsidRDefault="00845C49" w:rsidP="00876A5C">
            <w:pPr>
              <w:widowControl/>
              <w:spacing w:before="20" w:after="20"/>
              <w:jc w:val="right"/>
              <w:rPr>
                <w:rFonts w:cs="Arial"/>
                <w:bCs/>
                <w:sz w:val="18"/>
                <w:szCs w:val="18"/>
                <w:lang w:bidi="ar-SA"/>
              </w:rPr>
            </w:pPr>
            <w:r w:rsidRPr="009E54E5">
              <w:rPr>
                <w:rFonts w:cs="Arial"/>
                <w:sz w:val="18"/>
                <w:szCs w:val="18"/>
                <w:lang w:val="en-AU"/>
              </w:rPr>
              <w:t>0.5</w:t>
            </w:r>
          </w:p>
        </w:tc>
      </w:tr>
      <w:tr w:rsidR="00845C49" w:rsidRPr="009E54E5" w14:paraId="5D25ABB6" w14:textId="77777777" w:rsidTr="00876A5C">
        <w:trPr>
          <w:cantSplit/>
        </w:trPr>
        <w:tc>
          <w:tcPr>
            <w:tcW w:w="3402" w:type="dxa"/>
            <w:tcBorders>
              <w:left w:val="nil"/>
              <w:right w:val="nil"/>
            </w:tcBorders>
            <w:vAlign w:val="center"/>
          </w:tcPr>
          <w:p w14:paraId="12C67DB2" w14:textId="77777777" w:rsidR="00845C49" w:rsidRPr="009E54E5" w:rsidRDefault="00845C49" w:rsidP="00876A5C">
            <w:pPr>
              <w:widowControl/>
              <w:spacing w:before="20" w:after="20"/>
              <w:rPr>
                <w:rFonts w:cs="Arial"/>
                <w:bCs/>
                <w:sz w:val="18"/>
                <w:szCs w:val="18"/>
                <w:lang w:bidi="ar-SA"/>
              </w:rPr>
            </w:pPr>
            <w:r w:rsidRPr="009E54E5">
              <w:rPr>
                <w:rFonts w:cs="Arial"/>
                <w:sz w:val="18"/>
                <w:szCs w:val="18"/>
              </w:rPr>
              <w:t>Rape seed (canola)</w:t>
            </w:r>
          </w:p>
        </w:tc>
        <w:tc>
          <w:tcPr>
            <w:tcW w:w="1021" w:type="dxa"/>
            <w:tcBorders>
              <w:left w:val="nil"/>
              <w:right w:val="nil"/>
            </w:tcBorders>
            <w:vAlign w:val="center"/>
          </w:tcPr>
          <w:p w14:paraId="63D0D26E" w14:textId="77777777" w:rsidR="00845C49" w:rsidRPr="009E54E5" w:rsidRDefault="00845C49" w:rsidP="00876A5C">
            <w:pPr>
              <w:widowControl/>
              <w:spacing w:before="20" w:after="20"/>
              <w:jc w:val="right"/>
              <w:rPr>
                <w:rFonts w:cs="Arial"/>
                <w:bCs/>
                <w:sz w:val="18"/>
                <w:szCs w:val="18"/>
                <w:lang w:bidi="ar-SA"/>
              </w:rPr>
            </w:pPr>
            <w:r w:rsidRPr="009E54E5">
              <w:rPr>
                <w:rFonts w:cs="Arial"/>
                <w:sz w:val="18"/>
                <w:szCs w:val="18"/>
                <w:lang w:val="en-AU"/>
              </w:rPr>
              <w:t>*0.05</w:t>
            </w:r>
          </w:p>
        </w:tc>
      </w:tr>
      <w:tr w:rsidR="00845C49" w:rsidRPr="009E54E5" w14:paraId="6B1E52D7" w14:textId="77777777" w:rsidTr="00876A5C">
        <w:trPr>
          <w:cantSplit/>
        </w:trPr>
        <w:tc>
          <w:tcPr>
            <w:tcW w:w="3402" w:type="dxa"/>
            <w:tcBorders>
              <w:left w:val="nil"/>
              <w:right w:val="nil"/>
            </w:tcBorders>
            <w:vAlign w:val="center"/>
          </w:tcPr>
          <w:p w14:paraId="09395896" w14:textId="77777777" w:rsidR="00845C49" w:rsidRPr="009E54E5" w:rsidRDefault="00845C49" w:rsidP="00876A5C">
            <w:pPr>
              <w:widowControl/>
              <w:spacing w:before="20" w:after="20"/>
              <w:rPr>
                <w:rFonts w:cs="Arial"/>
                <w:bCs/>
                <w:sz w:val="18"/>
                <w:szCs w:val="18"/>
                <w:lang w:bidi="ar-SA"/>
              </w:rPr>
            </w:pPr>
            <w:r w:rsidRPr="009E54E5">
              <w:rPr>
                <w:rFonts w:cs="Arial"/>
                <w:sz w:val="18"/>
                <w:szCs w:val="18"/>
              </w:rPr>
              <w:t>Tomato</w:t>
            </w:r>
          </w:p>
        </w:tc>
        <w:tc>
          <w:tcPr>
            <w:tcW w:w="1021" w:type="dxa"/>
            <w:tcBorders>
              <w:left w:val="nil"/>
              <w:right w:val="nil"/>
            </w:tcBorders>
            <w:vAlign w:val="center"/>
          </w:tcPr>
          <w:p w14:paraId="78082271" w14:textId="77777777" w:rsidR="00845C49" w:rsidRPr="009E54E5" w:rsidRDefault="00845C49" w:rsidP="00876A5C">
            <w:pPr>
              <w:widowControl/>
              <w:spacing w:before="20" w:after="20"/>
              <w:jc w:val="right"/>
              <w:rPr>
                <w:rFonts w:cs="Arial"/>
                <w:bCs/>
                <w:sz w:val="18"/>
                <w:szCs w:val="18"/>
                <w:lang w:bidi="ar-SA"/>
              </w:rPr>
            </w:pPr>
            <w:r w:rsidRPr="009E54E5">
              <w:rPr>
                <w:rFonts w:cs="Arial"/>
                <w:sz w:val="18"/>
                <w:szCs w:val="18"/>
                <w:lang w:val="en-AU"/>
              </w:rPr>
              <w:t>0.2</w:t>
            </w:r>
          </w:p>
        </w:tc>
      </w:tr>
      <w:tr w:rsidR="00845C49" w:rsidRPr="009E54E5" w14:paraId="1803D596" w14:textId="77777777" w:rsidTr="00876A5C">
        <w:trPr>
          <w:cantSplit/>
        </w:trPr>
        <w:tc>
          <w:tcPr>
            <w:tcW w:w="3402" w:type="dxa"/>
            <w:tcBorders>
              <w:left w:val="nil"/>
              <w:bottom w:val="single" w:sz="8" w:space="0" w:color="auto"/>
              <w:right w:val="nil"/>
            </w:tcBorders>
            <w:vAlign w:val="center"/>
          </w:tcPr>
          <w:p w14:paraId="055D03CF" w14:textId="77777777" w:rsidR="00845C49" w:rsidRPr="009E54E5" w:rsidRDefault="00845C49" w:rsidP="00876A5C">
            <w:pPr>
              <w:widowControl/>
              <w:spacing w:before="20" w:after="20"/>
              <w:rPr>
                <w:rFonts w:cs="Arial"/>
                <w:bCs/>
                <w:sz w:val="18"/>
                <w:szCs w:val="18"/>
                <w:lang w:bidi="ar-SA"/>
              </w:rPr>
            </w:pPr>
            <w:r w:rsidRPr="009E54E5">
              <w:rPr>
                <w:rFonts w:cs="Arial"/>
                <w:sz w:val="18"/>
                <w:szCs w:val="18"/>
              </w:rPr>
              <w:t>Wheat bran, processed</w:t>
            </w:r>
          </w:p>
        </w:tc>
        <w:tc>
          <w:tcPr>
            <w:tcW w:w="1021" w:type="dxa"/>
            <w:tcBorders>
              <w:left w:val="nil"/>
              <w:bottom w:val="single" w:sz="8" w:space="0" w:color="auto"/>
              <w:right w:val="nil"/>
            </w:tcBorders>
            <w:vAlign w:val="center"/>
          </w:tcPr>
          <w:p w14:paraId="5C67DFDC" w14:textId="77777777" w:rsidR="00845C49" w:rsidRPr="009E54E5" w:rsidRDefault="00845C49" w:rsidP="00876A5C">
            <w:pPr>
              <w:widowControl/>
              <w:spacing w:before="20" w:after="20"/>
              <w:jc w:val="right"/>
              <w:rPr>
                <w:rFonts w:cs="Arial"/>
                <w:bCs/>
                <w:sz w:val="18"/>
                <w:szCs w:val="18"/>
                <w:lang w:bidi="ar-SA"/>
              </w:rPr>
            </w:pPr>
            <w:r w:rsidRPr="009E54E5">
              <w:rPr>
                <w:rFonts w:cs="Arial"/>
                <w:sz w:val="18"/>
                <w:szCs w:val="18"/>
                <w:lang w:val="en-AU"/>
              </w:rPr>
              <w:t>5</w:t>
            </w:r>
          </w:p>
        </w:tc>
      </w:tr>
    </w:tbl>
    <w:p w14:paraId="6625AD16" w14:textId="77777777" w:rsidR="00845C49" w:rsidRPr="009E54E5" w:rsidRDefault="00845C49" w:rsidP="00845C49">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845C49" w:rsidRPr="009E54E5" w14:paraId="71792DA3" w14:textId="77777777" w:rsidTr="00876A5C">
        <w:trPr>
          <w:cantSplit/>
        </w:trPr>
        <w:tc>
          <w:tcPr>
            <w:tcW w:w="4423" w:type="dxa"/>
            <w:gridSpan w:val="2"/>
            <w:tcBorders>
              <w:top w:val="single" w:sz="8" w:space="0" w:color="auto"/>
              <w:left w:val="nil"/>
              <w:bottom w:val="nil"/>
              <w:right w:val="nil"/>
            </w:tcBorders>
            <w:hideMark/>
          </w:tcPr>
          <w:p w14:paraId="4E6E1DC7" w14:textId="77777777" w:rsidR="00845C49" w:rsidRPr="009E54E5" w:rsidRDefault="00845C49" w:rsidP="00876A5C">
            <w:pPr>
              <w:pStyle w:val="FSCtblh3"/>
              <w:rPr>
                <w:szCs w:val="18"/>
              </w:rPr>
            </w:pPr>
            <w:r w:rsidRPr="009E54E5">
              <w:rPr>
                <w:szCs w:val="18"/>
              </w:rPr>
              <w:t>Agvet chemical:  Cyhalothrin</w:t>
            </w:r>
          </w:p>
        </w:tc>
      </w:tr>
      <w:tr w:rsidR="00845C49" w:rsidRPr="009E54E5" w14:paraId="251601A8" w14:textId="77777777" w:rsidTr="00876A5C">
        <w:trPr>
          <w:cantSplit/>
        </w:trPr>
        <w:tc>
          <w:tcPr>
            <w:tcW w:w="4423" w:type="dxa"/>
            <w:gridSpan w:val="2"/>
            <w:tcBorders>
              <w:top w:val="nil"/>
              <w:left w:val="nil"/>
              <w:bottom w:val="single" w:sz="8" w:space="0" w:color="auto"/>
              <w:right w:val="nil"/>
            </w:tcBorders>
            <w:hideMark/>
          </w:tcPr>
          <w:p w14:paraId="50D8B7F5" w14:textId="77777777" w:rsidR="00845C49" w:rsidRPr="009E54E5" w:rsidRDefault="00845C49" w:rsidP="00876A5C">
            <w:pPr>
              <w:pStyle w:val="FSCtblh4"/>
              <w:rPr>
                <w:szCs w:val="18"/>
              </w:rPr>
            </w:pPr>
            <w:r w:rsidRPr="009E54E5">
              <w:rPr>
                <w:szCs w:val="18"/>
              </w:rPr>
              <w:t>Permitted residue:  Cyhalothrin, sum of isomers</w:t>
            </w:r>
          </w:p>
        </w:tc>
      </w:tr>
      <w:tr w:rsidR="00845C49" w:rsidRPr="009E54E5" w14:paraId="6B599B3E" w14:textId="77777777" w:rsidTr="00876A5C">
        <w:trPr>
          <w:cantSplit/>
        </w:trPr>
        <w:tc>
          <w:tcPr>
            <w:tcW w:w="3402" w:type="dxa"/>
            <w:tcBorders>
              <w:top w:val="single" w:sz="8" w:space="0" w:color="auto"/>
              <w:left w:val="nil"/>
              <w:bottom w:val="single" w:sz="8" w:space="0" w:color="auto"/>
              <w:right w:val="nil"/>
            </w:tcBorders>
            <w:vAlign w:val="center"/>
          </w:tcPr>
          <w:p w14:paraId="584A40BA" w14:textId="77777777" w:rsidR="00845C49" w:rsidRPr="009E54E5" w:rsidRDefault="00845C49" w:rsidP="00876A5C">
            <w:pPr>
              <w:widowControl/>
              <w:spacing w:before="20" w:after="20"/>
              <w:rPr>
                <w:rFonts w:cs="Arial"/>
                <w:b/>
                <w:i/>
                <w:sz w:val="18"/>
                <w:szCs w:val="18"/>
              </w:rPr>
            </w:pPr>
            <w:r w:rsidRPr="009E54E5">
              <w:rPr>
                <w:rFonts w:cs="Arial"/>
                <w:sz w:val="18"/>
                <w:szCs w:val="18"/>
                <w:lang w:val="en-AU"/>
              </w:rPr>
              <w:t>Cumin seed</w:t>
            </w:r>
          </w:p>
        </w:tc>
        <w:tc>
          <w:tcPr>
            <w:tcW w:w="1021" w:type="dxa"/>
            <w:tcBorders>
              <w:top w:val="single" w:sz="8" w:space="0" w:color="auto"/>
              <w:left w:val="nil"/>
              <w:bottom w:val="single" w:sz="8" w:space="0" w:color="auto"/>
              <w:right w:val="nil"/>
            </w:tcBorders>
            <w:vAlign w:val="center"/>
          </w:tcPr>
          <w:p w14:paraId="33A21057" w14:textId="77777777" w:rsidR="00845C49" w:rsidRPr="009E54E5" w:rsidRDefault="00845C49" w:rsidP="00876A5C">
            <w:pPr>
              <w:widowControl/>
              <w:spacing w:before="20" w:after="20"/>
              <w:jc w:val="right"/>
              <w:rPr>
                <w:rFonts w:cs="Arial"/>
                <w:bCs/>
                <w:sz w:val="18"/>
                <w:szCs w:val="18"/>
                <w:lang w:bidi="ar-SA"/>
              </w:rPr>
            </w:pPr>
            <w:r w:rsidRPr="009E54E5">
              <w:rPr>
                <w:rFonts w:cs="Arial"/>
                <w:sz w:val="18"/>
                <w:szCs w:val="18"/>
                <w:lang w:val="en-AU"/>
              </w:rPr>
              <w:t>0.5</w:t>
            </w:r>
          </w:p>
        </w:tc>
      </w:tr>
    </w:tbl>
    <w:p w14:paraId="67A577DB" w14:textId="77777777" w:rsidR="00845C49" w:rsidRPr="009E54E5" w:rsidRDefault="00845C49" w:rsidP="00845C49">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845C49" w:rsidRPr="009E54E5" w14:paraId="18CE7B35" w14:textId="77777777" w:rsidTr="00876A5C">
        <w:trPr>
          <w:cantSplit/>
        </w:trPr>
        <w:tc>
          <w:tcPr>
            <w:tcW w:w="4423" w:type="dxa"/>
            <w:gridSpan w:val="2"/>
            <w:tcBorders>
              <w:top w:val="single" w:sz="8" w:space="0" w:color="auto"/>
              <w:left w:val="nil"/>
              <w:bottom w:val="nil"/>
              <w:right w:val="nil"/>
            </w:tcBorders>
            <w:hideMark/>
          </w:tcPr>
          <w:p w14:paraId="51F400C6" w14:textId="77777777" w:rsidR="00845C49" w:rsidRPr="009E54E5" w:rsidRDefault="00845C49" w:rsidP="00876A5C">
            <w:pPr>
              <w:pStyle w:val="FSCtblh3"/>
              <w:rPr>
                <w:szCs w:val="18"/>
              </w:rPr>
            </w:pPr>
            <w:r w:rsidRPr="009E54E5">
              <w:rPr>
                <w:szCs w:val="18"/>
              </w:rPr>
              <w:t>Agvet chemical:  Cypermethrin</w:t>
            </w:r>
          </w:p>
        </w:tc>
      </w:tr>
      <w:tr w:rsidR="00845C49" w:rsidRPr="009E54E5" w14:paraId="32F0B2F8" w14:textId="77777777" w:rsidTr="00876A5C">
        <w:trPr>
          <w:cantSplit/>
        </w:trPr>
        <w:tc>
          <w:tcPr>
            <w:tcW w:w="4423" w:type="dxa"/>
            <w:gridSpan w:val="2"/>
            <w:tcBorders>
              <w:top w:val="nil"/>
              <w:left w:val="nil"/>
              <w:bottom w:val="single" w:sz="8" w:space="0" w:color="auto"/>
              <w:right w:val="nil"/>
            </w:tcBorders>
            <w:hideMark/>
          </w:tcPr>
          <w:p w14:paraId="44595A79" w14:textId="77777777" w:rsidR="00845C49" w:rsidRPr="009E54E5" w:rsidRDefault="00845C49" w:rsidP="00876A5C">
            <w:pPr>
              <w:pStyle w:val="FSCtblh4"/>
              <w:rPr>
                <w:szCs w:val="18"/>
              </w:rPr>
            </w:pPr>
            <w:r w:rsidRPr="009E54E5">
              <w:rPr>
                <w:szCs w:val="18"/>
              </w:rPr>
              <w:t>Permitted residue:  Cypermethrin, sum of isomers</w:t>
            </w:r>
          </w:p>
        </w:tc>
      </w:tr>
      <w:tr w:rsidR="00845C49" w:rsidRPr="009E54E5" w14:paraId="0F5D9E94" w14:textId="77777777" w:rsidTr="00876A5C">
        <w:trPr>
          <w:cantSplit/>
        </w:trPr>
        <w:tc>
          <w:tcPr>
            <w:tcW w:w="3402" w:type="dxa"/>
            <w:tcBorders>
              <w:top w:val="single" w:sz="8" w:space="0" w:color="auto"/>
              <w:left w:val="nil"/>
              <w:bottom w:val="single" w:sz="8" w:space="0" w:color="auto"/>
              <w:right w:val="nil"/>
            </w:tcBorders>
            <w:vAlign w:val="center"/>
          </w:tcPr>
          <w:p w14:paraId="570E93DB" w14:textId="77777777" w:rsidR="00845C49" w:rsidRPr="009E54E5" w:rsidRDefault="00845C49" w:rsidP="00876A5C">
            <w:pPr>
              <w:widowControl/>
              <w:spacing w:before="20" w:after="20"/>
              <w:rPr>
                <w:rFonts w:cs="Arial"/>
                <w:b/>
                <w:i/>
                <w:sz w:val="18"/>
                <w:szCs w:val="18"/>
              </w:rPr>
            </w:pPr>
            <w:r w:rsidRPr="009E54E5">
              <w:rPr>
                <w:rFonts w:cs="Arial"/>
                <w:sz w:val="18"/>
                <w:szCs w:val="18"/>
                <w:lang w:val="en-AU"/>
              </w:rPr>
              <w:t>Cereal grains [except wheat]</w:t>
            </w:r>
          </w:p>
        </w:tc>
        <w:tc>
          <w:tcPr>
            <w:tcW w:w="1021" w:type="dxa"/>
            <w:tcBorders>
              <w:top w:val="single" w:sz="8" w:space="0" w:color="auto"/>
              <w:left w:val="nil"/>
              <w:bottom w:val="single" w:sz="8" w:space="0" w:color="auto"/>
              <w:right w:val="nil"/>
            </w:tcBorders>
            <w:vAlign w:val="center"/>
          </w:tcPr>
          <w:p w14:paraId="654B2880" w14:textId="77777777" w:rsidR="00845C49" w:rsidRPr="009E54E5" w:rsidRDefault="00845C49" w:rsidP="00876A5C">
            <w:pPr>
              <w:widowControl/>
              <w:spacing w:before="20" w:after="20"/>
              <w:jc w:val="right"/>
              <w:rPr>
                <w:rFonts w:cs="Arial"/>
                <w:bCs/>
                <w:sz w:val="18"/>
                <w:szCs w:val="18"/>
                <w:lang w:bidi="ar-SA"/>
              </w:rPr>
            </w:pPr>
            <w:r w:rsidRPr="009E54E5">
              <w:rPr>
                <w:rFonts w:cs="Arial"/>
                <w:sz w:val="18"/>
                <w:szCs w:val="18"/>
                <w:lang w:val="en-AU"/>
              </w:rPr>
              <w:t>1</w:t>
            </w:r>
          </w:p>
        </w:tc>
      </w:tr>
    </w:tbl>
    <w:p w14:paraId="159952B5" w14:textId="77777777" w:rsidR="00845C49" w:rsidRPr="009E54E5" w:rsidRDefault="00845C49" w:rsidP="004C7EAE">
      <w:pPr>
        <w:spacing w:before="120"/>
        <w:rPr>
          <w:rFonts w:cs="Arial"/>
          <w:sz w:val="18"/>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845C49" w:rsidRPr="009E54E5" w14:paraId="3A1D8BD3" w14:textId="77777777" w:rsidTr="00876A5C">
        <w:trPr>
          <w:cantSplit/>
        </w:trPr>
        <w:tc>
          <w:tcPr>
            <w:tcW w:w="4423" w:type="dxa"/>
            <w:gridSpan w:val="2"/>
            <w:tcBorders>
              <w:top w:val="single" w:sz="8" w:space="0" w:color="auto"/>
              <w:left w:val="nil"/>
              <w:bottom w:val="nil"/>
              <w:right w:val="nil"/>
            </w:tcBorders>
            <w:hideMark/>
          </w:tcPr>
          <w:p w14:paraId="3606B369" w14:textId="77777777" w:rsidR="00845C49" w:rsidRPr="009E54E5" w:rsidRDefault="00845C49" w:rsidP="00876A5C">
            <w:pPr>
              <w:pStyle w:val="FSCtblh3"/>
              <w:rPr>
                <w:szCs w:val="18"/>
              </w:rPr>
            </w:pPr>
            <w:r w:rsidRPr="009E54E5">
              <w:rPr>
                <w:szCs w:val="18"/>
              </w:rPr>
              <w:t>Agvet chemical:  Dichlorvos</w:t>
            </w:r>
          </w:p>
        </w:tc>
      </w:tr>
      <w:tr w:rsidR="00845C49" w:rsidRPr="009E54E5" w14:paraId="3B0221C6" w14:textId="77777777" w:rsidTr="00876A5C">
        <w:trPr>
          <w:cantSplit/>
        </w:trPr>
        <w:tc>
          <w:tcPr>
            <w:tcW w:w="4423" w:type="dxa"/>
            <w:gridSpan w:val="2"/>
            <w:tcBorders>
              <w:top w:val="nil"/>
              <w:left w:val="nil"/>
              <w:bottom w:val="single" w:sz="8" w:space="0" w:color="auto"/>
              <w:right w:val="nil"/>
            </w:tcBorders>
            <w:hideMark/>
          </w:tcPr>
          <w:p w14:paraId="1A89FED6" w14:textId="77777777" w:rsidR="00845C49" w:rsidRPr="009E54E5" w:rsidRDefault="00845C49" w:rsidP="00876A5C">
            <w:pPr>
              <w:pStyle w:val="FSCtblh4"/>
              <w:rPr>
                <w:szCs w:val="18"/>
              </w:rPr>
            </w:pPr>
            <w:r w:rsidRPr="009E54E5">
              <w:rPr>
                <w:szCs w:val="18"/>
              </w:rPr>
              <w:t>Permitted residue:  Dichlobenil</w:t>
            </w:r>
          </w:p>
        </w:tc>
      </w:tr>
      <w:tr w:rsidR="00845C49" w:rsidRPr="009E54E5" w14:paraId="55DD80BA" w14:textId="77777777" w:rsidTr="00876A5C">
        <w:trPr>
          <w:cantSplit/>
        </w:trPr>
        <w:tc>
          <w:tcPr>
            <w:tcW w:w="3402" w:type="dxa"/>
            <w:tcBorders>
              <w:top w:val="single" w:sz="8" w:space="0" w:color="auto"/>
              <w:left w:val="nil"/>
              <w:bottom w:val="single" w:sz="8" w:space="0" w:color="auto"/>
              <w:right w:val="nil"/>
            </w:tcBorders>
            <w:vAlign w:val="center"/>
          </w:tcPr>
          <w:p w14:paraId="5BD66E16" w14:textId="77777777" w:rsidR="00845C49" w:rsidRPr="009E54E5" w:rsidRDefault="00845C49" w:rsidP="00876A5C">
            <w:pPr>
              <w:widowControl/>
              <w:spacing w:before="20" w:after="20"/>
              <w:rPr>
                <w:rFonts w:cs="Arial"/>
                <w:bCs/>
                <w:sz w:val="18"/>
                <w:szCs w:val="18"/>
                <w:lang w:bidi="ar-SA"/>
              </w:rPr>
            </w:pPr>
            <w:r w:rsidRPr="009E54E5">
              <w:rPr>
                <w:rFonts w:cs="Arial"/>
                <w:sz w:val="18"/>
                <w:szCs w:val="18"/>
                <w:lang w:val="en-AU"/>
              </w:rPr>
              <w:t xml:space="preserve">Cereal grains </w:t>
            </w:r>
          </w:p>
        </w:tc>
        <w:tc>
          <w:tcPr>
            <w:tcW w:w="1021" w:type="dxa"/>
            <w:tcBorders>
              <w:top w:val="single" w:sz="8" w:space="0" w:color="auto"/>
              <w:left w:val="nil"/>
              <w:bottom w:val="single" w:sz="8" w:space="0" w:color="auto"/>
              <w:right w:val="nil"/>
            </w:tcBorders>
            <w:vAlign w:val="center"/>
          </w:tcPr>
          <w:p w14:paraId="4C4A34EF" w14:textId="77777777" w:rsidR="00845C49" w:rsidRPr="009E54E5" w:rsidRDefault="00845C49" w:rsidP="00876A5C">
            <w:pPr>
              <w:widowControl/>
              <w:spacing w:before="20" w:after="20"/>
              <w:jc w:val="right"/>
              <w:rPr>
                <w:rFonts w:cs="Arial"/>
                <w:bCs/>
                <w:sz w:val="18"/>
                <w:szCs w:val="18"/>
                <w:lang w:bidi="ar-SA"/>
              </w:rPr>
            </w:pPr>
            <w:r w:rsidRPr="009E54E5">
              <w:rPr>
                <w:rFonts w:cs="Arial"/>
                <w:sz w:val="18"/>
                <w:szCs w:val="18"/>
                <w:lang w:val="en-AU"/>
              </w:rPr>
              <w:t>*0.01</w:t>
            </w:r>
          </w:p>
        </w:tc>
      </w:tr>
    </w:tbl>
    <w:p w14:paraId="2DA0397C" w14:textId="77777777" w:rsidR="00845C49" w:rsidRPr="009E54E5" w:rsidRDefault="00845C49" w:rsidP="00845C49">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845C49" w:rsidRPr="009E54E5" w14:paraId="43A18F35" w14:textId="77777777" w:rsidTr="00876A5C">
        <w:trPr>
          <w:cantSplit/>
        </w:trPr>
        <w:tc>
          <w:tcPr>
            <w:tcW w:w="4423" w:type="dxa"/>
            <w:gridSpan w:val="2"/>
            <w:tcBorders>
              <w:top w:val="single" w:sz="8" w:space="0" w:color="auto"/>
              <w:left w:val="nil"/>
              <w:bottom w:val="nil"/>
              <w:right w:val="nil"/>
            </w:tcBorders>
            <w:hideMark/>
          </w:tcPr>
          <w:p w14:paraId="76CA22AF" w14:textId="77777777" w:rsidR="00845C49" w:rsidRPr="009E54E5" w:rsidRDefault="00845C49" w:rsidP="00876A5C">
            <w:pPr>
              <w:pStyle w:val="FSCtblh3"/>
              <w:rPr>
                <w:szCs w:val="18"/>
              </w:rPr>
            </w:pPr>
            <w:r w:rsidRPr="009E54E5">
              <w:rPr>
                <w:szCs w:val="18"/>
              </w:rPr>
              <w:t>Agvet chemical:  Difenoconazole</w:t>
            </w:r>
          </w:p>
        </w:tc>
      </w:tr>
      <w:tr w:rsidR="00845C49" w:rsidRPr="009E54E5" w14:paraId="17830389" w14:textId="77777777" w:rsidTr="00876A5C">
        <w:trPr>
          <w:cantSplit/>
        </w:trPr>
        <w:tc>
          <w:tcPr>
            <w:tcW w:w="4423" w:type="dxa"/>
            <w:gridSpan w:val="2"/>
            <w:tcBorders>
              <w:top w:val="nil"/>
              <w:left w:val="nil"/>
              <w:bottom w:val="single" w:sz="8" w:space="0" w:color="auto"/>
              <w:right w:val="nil"/>
            </w:tcBorders>
            <w:hideMark/>
          </w:tcPr>
          <w:p w14:paraId="27FFB301" w14:textId="77777777" w:rsidR="00845C49" w:rsidRPr="009E54E5" w:rsidRDefault="00845C49" w:rsidP="00876A5C">
            <w:pPr>
              <w:pStyle w:val="FSCtblh4"/>
              <w:rPr>
                <w:szCs w:val="18"/>
              </w:rPr>
            </w:pPr>
            <w:r w:rsidRPr="009E54E5">
              <w:rPr>
                <w:szCs w:val="18"/>
              </w:rPr>
              <w:t>Permitted residue:  Difenoconazole</w:t>
            </w:r>
          </w:p>
        </w:tc>
      </w:tr>
      <w:tr w:rsidR="00845C49" w:rsidRPr="009E54E5" w14:paraId="679DA5AE" w14:textId="77777777" w:rsidTr="00876A5C">
        <w:trPr>
          <w:cantSplit/>
        </w:trPr>
        <w:tc>
          <w:tcPr>
            <w:tcW w:w="3402" w:type="dxa"/>
            <w:tcBorders>
              <w:top w:val="single" w:sz="8" w:space="0" w:color="auto"/>
              <w:left w:val="nil"/>
              <w:bottom w:val="single" w:sz="8" w:space="0" w:color="auto"/>
              <w:right w:val="nil"/>
            </w:tcBorders>
            <w:vAlign w:val="center"/>
          </w:tcPr>
          <w:p w14:paraId="182B4DE7" w14:textId="77777777" w:rsidR="00845C49" w:rsidRPr="009E54E5" w:rsidRDefault="00845C49" w:rsidP="00876A5C">
            <w:pPr>
              <w:widowControl/>
              <w:spacing w:before="20" w:after="20"/>
              <w:rPr>
                <w:rFonts w:cs="Arial"/>
                <w:bCs/>
                <w:sz w:val="18"/>
                <w:szCs w:val="18"/>
                <w:lang w:bidi="ar-SA"/>
              </w:rPr>
            </w:pPr>
            <w:r w:rsidRPr="009E54E5">
              <w:rPr>
                <w:rFonts w:cs="Arial"/>
                <w:sz w:val="18"/>
                <w:szCs w:val="18"/>
                <w:lang w:val="en-AU"/>
              </w:rPr>
              <w:t>Cereal grains</w:t>
            </w:r>
          </w:p>
        </w:tc>
        <w:tc>
          <w:tcPr>
            <w:tcW w:w="1021" w:type="dxa"/>
            <w:tcBorders>
              <w:top w:val="single" w:sz="8" w:space="0" w:color="auto"/>
              <w:left w:val="nil"/>
              <w:bottom w:val="single" w:sz="8" w:space="0" w:color="auto"/>
              <w:right w:val="nil"/>
            </w:tcBorders>
            <w:vAlign w:val="center"/>
          </w:tcPr>
          <w:p w14:paraId="5058540F" w14:textId="77777777" w:rsidR="00845C49" w:rsidRPr="009E54E5" w:rsidRDefault="00845C49" w:rsidP="00876A5C">
            <w:pPr>
              <w:widowControl/>
              <w:spacing w:before="20" w:after="20"/>
              <w:jc w:val="right"/>
              <w:rPr>
                <w:rFonts w:cs="Arial"/>
                <w:bCs/>
                <w:sz w:val="18"/>
                <w:szCs w:val="18"/>
                <w:lang w:bidi="ar-SA"/>
              </w:rPr>
            </w:pPr>
            <w:r w:rsidRPr="009E54E5">
              <w:rPr>
                <w:rFonts w:cs="Arial"/>
                <w:sz w:val="18"/>
                <w:szCs w:val="18"/>
                <w:lang w:val="en-AU"/>
              </w:rPr>
              <w:t>*0.01</w:t>
            </w:r>
          </w:p>
        </w:tc>
      </w:tr>
    </w:tbl>
    <w:p w14:paraId="31B51CD4" w14:textId="77777777" w:rsidR="004C7EAE" w:rsidRDefault="004C7EAE">
      <w:r>
        <w:br w:type="page"/>
      </w: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845C49" w:rsidRPr="009E54E5" w14:paraId="0C8434C2" w14:textId="77777777" w:rsidTr="00876A5C">
        <w:trPr>
          <w:cantSplit/>
        </w:trPr>
        <w:tc>
          <w:tcPr>
            <w:tcW w:w="4423" w:type="dxa"/>
            <w:gridSpan w:val="2"/>
            <w:tcBorders>
              <w:top w:val="single" w:sz="8" w:space="0" w:color="auto"/>
              <w:left w:val="nil"/>
              <w:bottom w:val="nil"/>
              <w:right w:val="nil"/>
            </w:tcBorders>
            <w:hideMark/>
          </w:tcPr>
          <w:p w14:paraId="18B901BB" w14:textId="77777777" w:rsidR="00845C49" w:rsidRPr="009E54E5" w:rsidRDefault="00845C49" w:rsidP="00876A5C">
            <w:pPr>
              <w:pStyle w:val="FSCtblh3"/>
              <w:rPr>
                <w:szCs w:val="18"/>
              </w:rPr>
            </w:pPr>
            <w:r w:rsidRPr="009E54E5">
              <w:rPr>
                <w:szCs w:val="18"/>
              </w:rPr>
              <w:lastRenderedPageBreak/>
              <w:t>Agvet chemical:  Dimethoate</w:t>
            </w:r>
          </w:p>
        </w:tc>
      </w:tr>
      <w:tr w:rsidR="00845C49" w:rsidRPr="009E54E5" w14:paraId="534391DD" w14:textId="77777777" w:rsidTr="00876A5C">
        <w:trPr>
          <w:cantSplit/>
        </w:trPr>
        <w:tc>
          <w:tcPr>
            <w:tcW w:w="4423" w:type="dxa"/>
            <w:gridSpan w:val="2"/>
            <w:tcBorders>
              <w:top w:val="nil"/>
              <w:left w:val="nil"/>
              <w:bottom w:val="single" w:sz="8" w:space="0" w:color="auto"/>
              <w:right w:val="nil"/>
            </w:tcBorders>
            <w:hideMark/>
          </w:tcPr>
          <w:p w14:paraId="46E8B770" w14:textId="77777777" w:rsidR="00845C49" w:rsidRPr="009E54E5" w:rsidRDefault="00845C49" w:rsidP="00876A5C">
            <w:pPr>
              <w:pStyle w:val="FSCtblh4"/>
              <w:spacing w:after="0"/>
              <w:rPr>
                <w:szCs w:val="18"/>
              </w:rPr>
            </w:pPr>
            <w:r w:rsidRPr="009E54E5">
              <w:rPr>
                <w:szCs w:val="18"/>
              </w:rPr>
              <w:t>Permitted residue:  Sum of dimethoate and omethoate, expressed as dimethoate</w:t>
            </w:r>
          </w:p>
          <w:p w14:paraId="68D23008" w14:textId="77777777" w:rsidR="00845C49" w:rsidRPr="009E54E5" w:rsidRDefault="00845C49" w:rsidP="00876A5C">
            <w:pPr>
              <w:pStyle w:val="FSCtblh4"/>
              <w:spacing w:before="0" w:after="0"/>
              <w:rPr>
                <w:szCs w:val="18"/>
              </w:rPr>
            </w:pPr>
          </w:p>
          <w:p w14:paraId="628995C5" w14:textId="77777777" w:rsidR="00845C49" w:rsidRPr="009E54E5" w:rsidRDefault="00845C49" w:rsidP="00876A5C">
            <w:pPr>
              <w:pStyle w:val="FSCtblh4"/>
              <w:spacing w:before="0"/>
              <w:rPr>
                <w:szCs w:val="18"/>
              </w:rPr>
            </w:pPr>
            <w:r w:rsidRPr="009E54E5">
              <w:rPr>
                <w:szCs w:val="18"/>
              </w:rPr>
              <w:t>see also Omethoate</w:t>
            </w:r>
          </w:p>
        </w:tc>
      </w:tr>
      <w:tr w:rsidR="00845C49" w:rsidRPr="009E54E5" w14:paraId="68FCFCE0" w14:textId="77777777" w:rsidTr="00876A5C">
        <w:trPr>
          <w:cantSplit/>
        </w:trPr>
        <w:tc>
          <w:tcPr>
            <w:tcW w:w="3402" w:type="dxa"/>
            <w:tcBorders>
              <w:top w:val="single" w:sz="8" w:space="0" w:color="auto"/>
              <w:right w:val="nil"/>
            </w:tcBorders>
            <w:vAlign w:val="center"/>
          </w:tcPr>
          <w:p w14:paraId="623FA952" w14:textId="77777777" w:rsidR="00845C49" w:rsidRPr="009E54E5" w:rsidRDefault="00845C49" w:rsidP="00876A5C">
            <w:pPr>
              <w:widowControl/>
              <w:spacing w:before="20" w:after="20"/>
              <w:rPr>
                <w:rFonts w:cs="Arial"/>
                <w:sz w:val="18"/>
                <w:szCs w:val="18"/>
                <w:lang w:val="en-AU"/>
              </w:rPr>
            </w:pPr>
            <w:r w:rsidRPr="009E54E5">
              <w:rPr>
                <w:rFonts w:cs="Arial"/>
                <w:sz w:val="18"/>
                <w:szCs w:val="18"/>
                <w:lang w:val="en-AU"/>
              </w:rPr>
              <w:t>Artichoke, globe</w:t>
            </w:r>
          </w:p>
        </w:tc>
        <w:tc>
          <w:tcPr>
            <w:tcW w:w="1021" w:type="dxa"/>
            <w:tcBorders>
              <w:top w:val="single" w:sz="8" w:space="0" w:color="auto"/>
              <w:left w:val="nil"/>
            </w:tcBorders>
          </w:tcPr>
          <w:p w14:paraId="3F4F870E" w14:textId="77777777" w:rsidR="00845C49" w:rsidRPr="009E54E5" w:rsidRDefault="00845C49" w:rsidP="00876A5C">
            <w:pPr>
              <w:widowControl/>
              <w:spacing w:before="20" w:after="20"/>
              <w:jc w:val="right"/>
              <w:rPr>
                <w:rFonts w:cs="Arial"/>
                <w:bCs/>
                <w:sz w:val="18"/>
                <w:szCs w:val="18"/>
                <w:lang w:bidi="ar-SA"/>
              </w:rPr>
            </w:pPr>
            <w:r w:rsidRPr="009E54E5">
              <w:rPr>
                <w:rFonts w:cs="Arial"/>
                <w:bCs/>
                <w:sz w:val="18"/>
                <w:szCs w:val="18"/>
                <w:lang w:bidi="ar-SA"/>
              </w:rPr>
              <w:t>T1</w:t>
            </w:r>
          </w:p>
        </w:tc>
      </w:tr>
      <w:tr w:rsidR="00845C49" w:rsidRPr="009E54E5" w14:paraId="41A9F664" w14:textId="77777777" w:rsidTr="00876A5C">
        <w:trPr>
          <w:cantSplit/>
        </w:trPr>
        <w:tc>
          <w:tcPr>
            <w:tcW w:w="3402" w:type="dxa"/>
            <w:tcBorders>
              <w:bottom w:val="nil"/>
              <w:right w:val="nil"/>
            </w:tcBorders>
            <w:vAlign w:val="center"/>
            <w:hideMark/>
          </w:tcPr>
          <w:p w14:paraId="4C7E0094" w14:textId="77777777" w:rsidR="00845C49" w:rsidRPr="009E54E5" w:rsidRDefault="00845C49" w:rsidP="00876A5C">
            <w:pPr>
              <w:widowControl/>
              <w:spacing w:before="20" w:after="20"/>
              <w:rPr>
                <w:rFonts w:cs="Arial"/>
                <w:bCs/>
                <w:sz w:val="18"/>
                <w:szCs w:val="18"/>
                <w:lang w:bidi="ar-SA"/>
              </w:rPr>
            </w:pPr>
            <w:r w:rsidRPr="009E54E5">
              <w:rPr>
                <w:rFonts w:cs="Arial"/>
                <w:sz w:val="18"/>
                <w:szCs w:val="18"/>
                <w:lang w:val="en-AU"/>
              </w:rPr>
              <w:t>Assorted tropical and sub-tropical fruits – inedible peel [except avocado; mango]</w:t>
            </w:r>
          </w:p>
        </w:tc>
        <w:tc>
          <w:tcPr>
            <w:tcW w:w="1021" w:type="dxa"/>
            <w:tcBorders>
              <w:left w:val="nil"/>
              <w:bottom w:val="nil"/>
            </w:tcBorders>
            <w:hideMark/>
          </w:tcPr>
          <w:p w14:paraId="18E91A7D" w14:textId="77777777" w:rsidR="00845C49" w:rsidRPr="009E54E5" w:rsidRDefault="00845C49" w:rsidP="00876A5C">
            <w:pPr>
              <w:widowControl/>
              <w:spacing w:before="20" w:after="20"/>
              <w:jc w:val="right"/>
              <w:rPr>
                <w:rFonts w:cs="Arial"/>
                <w:bCs/>
                <w:sz w:val="18"/>
                <w:szCs w:val="18"/>
                <w:lang w:bidi="ar-SA"/>
              </w:rPr>
            </w:pPr>
            <w:r w:rsidRPr="009E54E5">
              <w:rPr>
                <w:rFonts w:cs="Arial"/>
                <w:bCs/>
                <w:sz w:val="18"/>
                <w:szCs w:val="18"/>
                <w:lang w:bidi="ar-SA"/>
              </w:rPr>
              <w:t>5</w:t>
            </w:r>
          </w:p>
        </w:tc>
      </w:tr>
      <w:tr w:rsidR="00845C49" w:rsidRPr="009E54E5" w14:paraId="07D6E23B" w14:textId="77777777" w:rsidTr="00876A5C">
        <w:trPr>
          <w:cantSplit/>
        </w:trPr>
        <w:tc>
          <w:tcPr>
            <w:tcW w:w="3402" w:type="dxa"/>
            <w:tcBorders>
              <w:top w:val="nil"/>
              <w:bottom w:val="nil"/>
              <w:right w:val="nil"/>
            </w:tcBorders>
            <w:vAlign w:val="center"/>
          </w:tcPr>
          <w:p w14:paraId="305E3105" w14:textId="77777777" w:rsidR="00845C49" w:rsidRPr="009E54E5" w:rsidRDefault="00845C49" w:rsidP="00876A5C">
            <w:pPr>
              <w:widowControl/>
              <w:spacing w:before="20" w:after="20"/>
              <w:rPr>
                <w:rFonts w:cs="Arial"/>
                <w:bCs/>
                <w:sz w:val="18"/>
                <w:szCs w:val="18"/>
                <w:lang w:bidi="ar-SA"/>
              </w:rPr>
            </w:pPr>
            <w:r w:rsidRPr="009E54E5">
              <w:rPr>
                <w:rFonts w:cs="Arial"/>
                <w:sz w:val="18"/>
                <w:szCs w:val="18"/>
                <w:lang w:val="en-AU"/>
              </w:rPr>
              <w:t>Banana passionfruit</w:t>
            </w:r>
          </w:p>
        </w:tc>
        <w:tc>
          <w:tcPr>
            <w:tcW w:w="1021" w:type="dxa"/>
            <w:tcBorders>
              <w:top w:val="nil"/>
              <w:left w:val="nil"/>
              <w:bottom w:val="nil"/>
            </w:tcBorders>
            <w:vAlign w:val="center"/>
          </w:tcPr>
          <w:p w14:paraId="288B6CBA" w14:textId="77777777" w:rsidR="00845C49" w:rsidRPr="009E54E5" w:rsidRDefault="00845C49" w:rsidP="00876A5C">
            <w:pPr>
              <w:widowControl/>
              <w:spacing w:before="20" w:after="20"/>
              <w:jc w:val="right"/>
              <w:rPr>
                <w:rFonts w:cs="Arial"/>
                <w:bCs/>
                <w:sz w:val="18"/>
                <w:szCs w:val="18"/>
                <w:lang w:bidi="ar-SA"/>
              </w:rPr>
            </w:pPr>
            <w:r w:rsidRPr="009E54E5">
              <w:rPr>
                <w:rFonts w:cs="Arial"/>
                <w:sz w:val="18"/>
                <w:szCs w:val="18"/>
                <w:lang w:val="en-AU"/>
              </w:rPr>
              <w:t>5</w:t>
            </w:r>
          </w:p>
        </w:tc>
      </w:tr>
      <w:tr w:rsidR="00845C49" w:rsidRPr="009E54E5" w14:paraId="5254DABE" w14:textId="77777777" w:rsidTr="00876A5C">
        <w:trPr>
          <w:cantSplit/>
        </w:trPr>
        <w:tc>
          <w:tcPr>
            <w:tcW w:w="3402" w:type="dxa"/>
            <w:tcBorders>
              <w:top w:val="nil"/>
              <w:bottom w:val="nil"/>
              <w:right w:val="nil"/>
            </w:tcBorders>
            <w:vAlign w:val="center"/>
          </w:tcPr>
          <w:p w14:paraId="59B1AFEC" w14:textId="77777777" w:rsidR="00845C49" w:rsidRPr="009E54E5" w:rsidRDefault="00845C49" w:rsidP="00876A5C">
            <w:pPr>
              <w:widowControl/>
              <w:spacing w:before="20" w:after="20"/>
              <w:rPr>
                <w:rFonts w:cs="Arial"/>
                <w:sz w:val="18"/>
                <w:szCs w:val="18"/>
                <w:lang w:val="en-AU"/>
              </w:rPr>
            </w:pPr>
            <w:r w:rsidRPr="009E54E5">
              <w:rPr>
                <w:rFonts w:cs="Arial"/>
                <w:sz w:val="18"/>
                <w:szCs w:val="18"/>
              </w:rPr>
              <w:t>Broccoli</w:t>
            </w:r>
          </w:p>
        </w:tc>
        <w:tc>
          <w:tcPr>
            <w:tcW w:w="1021" w:type="dxa"/>
            <w:tcBorders>
              <w:top w:val="nil"/>
              <w:left w:val="nil"/>
              <w:bottom w:val="nil"/>
            </w:tcBorders>
            <w:vAlign w:val="center"/>
          </w:tcPr>
          <w:p w14:paraId="10B6DD4F" w14:textId="77777777" w:rsidR="00845C49" w:rsidRPr="009E54E5" w:rsidRDefault="00845C49" w:rsidP="00876A5C">
            <w:pPr>
              <w:widowControl/>
              <w:spacing w:before="20" w:after="20"/>
              <w:jc w:val="right"/>
              <w:rPr>
                <w:rFonts w:cs="Arial"/>
                <w:bCs/>
                <w:sz w:val="18"/>
                <w:szCs w:val="18"/>
                <w:lang w:bidi="ar-SA"/>
              </w:rPr>
            </w:pPr>
            <w:r w:rsidRPr="009E54E5">
              <w:rPr>
                <w:rFonts w:cs="Arial"/>
                <w:sz w:val="18"/>
                <w:szCs w:val="18"/>
              </w:rPr>
              <w:t>T0.3</w:t>
            </w:r>
          </w:p>
        </w:tc>
      </w:tr>
      <w:tr w:rsidR="00845C49" w:rsidRPr="009E54E5" w14:paraId="2E0327F6" w14:textId="77777777" w:rsidTr="00876A5C">
        <w:trPr>
          <w:cantSplit/>
        </w:trPr>
        <w:tc>
          <w:tcPr>
            <w:tcW w:w="3402" w:type="dxa"/>
            <w:tcBorders>
              <w:top w:val="nil"/>
              <w:bottom w:val="nil"/>
              <w:right w:val="nil"/>
            </w:tcBorders>
            <w:vAlign w:val="center"/>
          </w:tcPr>
          <w:p w14:paraId="1C5889F6" w14:textId="77777777" w:rsidR="00845C49" w:rsidRPr="009E54E5" w:rsidRDefault="00845C49" w:rsidP="00876A5C">
            <w:pPr>
              <w:widowControl/>
              <w:spacing w:before="20" w:after="20"/>
              <w:rPr>
                <w:rFonts w:cs="Arial"/>
                <w:sz w:val="18"/>
                <w:szCs w:val="18"/>
                <w:lang w:val="en-AU"/>
              </w:rPr>
            </w:pPr>
            <w:r w:rsidRPr="009E54E5">
              <w:rPr>
                <w:rFonts w:cs="Arial"/>
                <w:sz w:val="18"/>
                <w:szCs w:val="18"/>
              </w:rPr>
              <w:t>Cabbages, head</w:t>
            </w:r>
          </w:p>
        </w:tc>
        <w:tc>
          <w:tcPr>
            <w:tcW w:w="1021" w:type="dxa"/>
            <w:tcBorders>
              <w:top w:val="nil"/>
              <w:left w:val="nil"/>
              <w:bottom w:val="nil"/>
            </w:tcBorders>
            <w:vAlign w:val="center"/>
          </w:tcPr>
          <w:p w14:paraId="0BB15B2B" w14:textId="77777777" w:rsidR="00845C49" w:rsidRPr="009E54E5" w:rsidRDefault="00845C49" w:rsidP="00876A5C">
            <w:pPr>
              <w:widowControl/>
              <w:spacing w:before="20" w:after="20"/>
              <w:jc w:val="right"/>
              <w:rPr>
                <w:rFonts w:cs="Arial"/>
                <w:bCs/>
                <w:sz w:val="18"/>
                <w:szCs w:val="18"/>
                <w:lang w:bidi="ar-SA"/>
              </w:rPr>
            </w:pPr>
            <w:r w:rsidRPr="009E54E5">
              <w:rPr>
                <w:rFonts w:cs="Arial"/>
                <w:sz w:val="18"/>
                <w:szCs w:val="18"/>
              </w:rPr>
              <w:t>T0.2</w:t>
            </w:r>
          </w:p>
        </w:tc>
      </w:tr>
      <w:tr w:rsidR="00845C49" w:rsidRPr="009E54E5" w14:paraId="4341073E" w14:textId="77777777" w:rsidTr="00876A5C">
        <w:trPr>
          <w:cantSplit/>
        </w:trPr>
        <w:tc>
          <w:tcPr>
            <w:tcW w:w="3402" w:type="dxa"/>
            <w:tcBorders>
              <w:top w:val="nil"/>
              <w:bottom w:val="nil"/>
              <w:right w:val="nil"/>
            </w:tcBorders>
            <w:vAlign w:val="center"/>
          </w:tcPr>
          <w:p w14:paraId="4A20C9B4" w14:textId="77777777" w:rsidR="00845C49" w:rsidRPr="009E54E5" w:rsidRDefault="00845C49" w:rsidP="00876A5C">
            <w:pPr>
              <w:spacing w:before="20" w:after="20"/>
              <w:rPr>
                <w:rFonts w:cs="Arial"/>
                <w:bCs/>
                <w:sz w:val="18"/>
                <w:szCs w:val="18"/>
                <w:lang w:bidi="ar-SA"/>
              </w:rPr>
            </w:pPr>
            <w:r w:rsidRPr="009E54E5">
              <w:rPr>
                <w:rFonts w:cs="Arial"/>
                <w:sz w:val="18"/>
                <w:szCs w:val="18"/>
              </w:rPr>
              <w:t>Carrot</w:t>
            </w:r>
          </w:p>
        </w:tc>
        <w:tc>
          <w:tcPr>
            <w:tcW w:w="1021" w:type="dxa"/>
            <w:tcBorders>
              <w:top w:val="nil"/>
              <w:left w:val="nil"/>
              <w:bottom w:val="nil"/>
            </w:tcBorders>
            <w:vAlign w:val="center"/>
          </w:tcPr>
          <w:p w14:paraId="66E6E737" w14:textId="77777777" w:rsidR="00845C49" w:rsidRPr="009E54E5" w:rsidRDefault="00845C49" w:rsidP="00876A5C">
            <w:pPr>
              <w:widowControl/>
              <w:spacing w:before="20" w:after="20"/>
              <w:jc w:val="right"/>
              <w:rPr>
                <w:rFonts w:cs="Arial"/>
                <w:bCs/>
                <w:sz w:val="18"/>
                <w:szCs w:val="18"/>
                <w:lang w:bidi="ar-SA"/>
              </w:rPr>
            </w:pPr>
            <w:r w:rsidRPr="009E54E5">
              <w:rPr>
                <w:rFonts w:cs="Arial"/>
                <w:sz w:val="18"/>
                <w:szCs w:val="18"/>
              </w:rPr>
              <w:t>T0.3</w:t>
            </w:r>
          </w:p>
        </w:tc>
      </w:tr>
      <w:tr w:rsidR="00845C49" w:rsidRPr="009E54E5" w14:paraId="5E52D5AA" w14:textId="77777777" w:rsidTr="00876A5C">
        <w:trPr>
          <w:cantSplit/>
        </w:trPr>
        <w:tc>
          <w:tcPr>
            <w:tcW w:w="3402" w:type="dxa"/>
            <w:tcBorders>
              <w:top w:val="nil"/>
              <w:bottom w:val="nil"/>
              <w:right w:val="nil"/>
            </w:tcBorders>
            <w:vAlign w:val="center"/>
          </w:tcPr>
          <w:p w14:paraId="30BF9C55" w14:textId="77777777" w:rsidR="00845C49" w:rsidRPr="009E54E5" w:rsidRDefault="00845C49" w:rsidP="00876A5C">
            <w:pPr>
              <w:widowControl/>
              <w:spacing w:before="20" w:after="20"/>
              <w:rPr>
                <w:rFonts w:cs="Arial"/>
                <w:bCs/>
                <w:sz w:val="18"/>
                <w:szCs w:val="18"/>
                <w:lang w:bidi="ar-SA"/>
              </w:rPr>
            </w:pPr>
            <w:r w:rsidRPr="009E54E5">
              <w:rPr>
                <w:rFonts w:cs="Arial"/>
                <w:sz w:val="18"/>
                <w:szCs w:val="18"/>
              </w:rPr>
              <w:t>Cauliflower</w:t>
            </w:r>
          </w:p>
        </w:tc>
        <w:tc>
          <w:tcPr>
            <w:tcW w:w="1021" w:type="dxa"/>
            <w:tcBorders>
              <w:top w:val="nil"/>
              <w:left w:val="nil"/>
              <w:bottom w:val="nil"/>
            </w:tcBorders>
            <w:vAlign w:val="center"/>
          </w:tcPr>
          <w:p w14:paraId="41DD354E" w14:textId="77777777" w:rsidR="00845C49" w:rsidRPr="009E54E5" w:rsidRDefault="00845C49" w:rsidP="00876A5C">
            <w:pPr>
              <w:widowControl/>
              <w:spacing w:before="20" w:after="20"/>
              <w:jc w:val="right"/>
              <w:rPr>
                <w:rFonts w:cs="Arial"/>
                <w:bCs/>
                <w:sz w:val="18"/>
                <w:szCs w:val="18"/>
                <w:lang w:bidi="ar-SA"/>
              </w:rPr>
            </w:pPr>
            <w:r w:rsidRPr="009E54E5">
              <w:rPr>
                <w:rFonts w:cs="Arial"/>
                <w:sz w:val="18"/>
                <w:szCs w:val="18"/>
              </w:rPr>
              <w:t>T0.3</w:t>
            </w:r>
          </w:p>
        </w:tc>
      </w:tr>
      <w:tr w:rsidR="00845C49" w:rsidRPr="009E54E5" w14:paraId="3C5937DE" w14:textId="77777777" w:rsidTr="00876A5C">
        <w:trPr>
          <w:cantSplit/>
        </w:trPr>
        <w:tc>
          <w:tcPr>
            <w:tcW w:w="3402" w:type="dxa"/>
            <w:tcBorders>
              <w:top w:val="nil"/>
              <w:bottom w:val="nil"/>
              <w:right w:val="nil"/>
            </w:tcBorders>
            <w:vAlign w:val="center"/>
          </w:tcPr>
          <w:p w14:paraId="2ADBBCEA" w14:textId="77777777" w:rsidR="00845C49" w:rsidRPr="009E54E5" w:rsidRDefault="00845C49" w:rsidP="00876A5C">
            <w:pPr>
              <w:widowControl/>
              <w:spacing w:before="20" w:after="20"/>
              <w:rPr>
                <w:rFonts w:cs="Arial"/>
                <w:bCs/>
                <w:sz w:val="18"/>
                <w:szCs w:val="18"/>
                <w:lang w:bidi="ar-SA"/>
              </w:rPr>
            </w:pPr>
            <w:r w:rsidRPr="009E54E5">
              <w:rPr>
                <w:rFonts w:cs="Arial"/>
                <w:sz w:val="18"/>
                <w:szCs w:val="18"/>
              </w:rPr>
              <w:t>Celery</w:t>
            </w:r>
          </w:p>
        </w:tc>
        <w:tc>
          <w:tcPr>
            <w:tcW w:w="1021" w:type="dxa"/>
            <w:tcBorders>
              <w:top w:val="nil"/>
              <w:left w:val="nil"/>
              <w:bottom w:val="nil"/>
            </w:tcBorders>
            <w:vAlign w:val="center"/>
          </w:tcPr>
          <w:p w14:paraId="4AEB34E6" w14:textId="77777777" w:rsidR="00845C49" w:rsidRPr="009E54E5" w:rsidRDefault="00845C49" w:rsidP="00876A5C">
            <w:pPr>
              <w:widowControl/>
              <w:spacing w:before="20" w:after="20"/>
              <w:jc w:val="right"/>
              <w:rPr>
                <w:rFonts w:cs="Arial"/>
                <w:bCs/>
                <w:sz w:val="18"/>
                <w:szCs w:val="18"/>
                <w:lang w:bidi="ar-SA"/>
              </w:rPr>
            </w:pPr>
            <w:r w:rsidRPr="009E54E5">
              <w:rPr>
                <w:rFonts w:cs="Arial"/>
                <w:sz w:val="18"/>
                <w:szCs w:val="18"/>
              </w:rPr>
              <w:t>T0.5</w:t>
            </w:r>
          </w:p>
        </w:tc>
      </w:tr>
      <w:tr w:rsidR="00845C49" w:rsidRPr="009E54E5" w14:paraId="60B78543" w14:textId="77777777" w:rsidTr="00876A5C">
        <w:trPr>
          <w:cantSplit/>
        </w:trPr>
        <w:tc>
          <w:tcPr>
            <w:tcW w:w="3402" w:type="dxa"/>
            <w:tcBorders>
              <w:top w:val="nil"/>
              <w:bottom w:val="nil"/>
              <w:right w:val="nil"/>
            </w:tcBorders>
            <w:vAlign w:val="center"/>
          </w:tcPr>
          <w:p w14:paraId="45C11118" w14:textId="77777777" w:rsidR="00845C49" w:rsidRPr="009E54E5" w:rsidRDefault="00845C49" w:rsidP="00876A5C">
            <w:pPr>
              <w:widowControl/>
              <w:spacing w:before="20" w:after="20"/>
              <w:rPr>
                <w:rFonts w:cs="Arial"/>
                <w:bCs/>
                <w:sz w:val="18"/>
                <w:szCs w:val="18"/>
                <w:lang w:bidi="ar-SA"/>
              </w:rPr>
            </w:pPr>
            <w:r w:rsidRPr="009E54E5">
              <w:rPr>
                <w:rFonts w:cs="Arial"/>
                <w:color w:val="000000"/>
                <w:sz w:val="18"/>
                <w:szCs w:val="18"/>
                <w:shd w:val="clear" w:color="auto" w:fill="FFFFFF"/>
              </w:rPr>
              <w:t>Grapes</w:t>
            </w:r>
          </w:p>
        </w:tc>
        <w:tc>
          <w:tcPr>
            <w:tcW w:w="1021" w:type="dxa"/>
            <w:tcBorders>
              <w:top w:val="nil"/>
              <w:left w:val="nil"/>
              <w:bottom w:val="nil"/>
            </w:tcBorders>
            <w:vAlign w:val="center"/>
          </w:tcPr>
          <w:p w14:paraId="1AB9B092" w14:textId="77777777" w:rsidR="00845C49" w:rsidRPr="009E54E5" w:rsidRDefault="00845C49" w:rsidP="00876A5C">
            <w:pPr>
              <w:widowControl/>
              <w:spacing w:before="20" w:after="20"/>
              <w:jc w:val="right"/>
              <w:rPr>
                <w:rFonts w:cs="Arial"/>
                <w:bCs/>
                <w:sz w:val="18"/>
                <w:szCs w:val="18"/>
                <w:lang w:bidi="ar-SA"/>
              </w:rPr>
            </w:pPr>
            <w:r w:rsidRPr="009E54E5">
              <w:rPr>
                <w:rFonts w:cs="Arial"/>
                <w:sz w:val="18"/>
                <w:szCs w:val="18"/>
                <w:lang w:val="en-AU"/>
              </w:rPr>
              <w:t>T*0.1</w:t>
            </w:r>
          </w:p>
        </w:tc>
      </w:tr>
      <w:tr w:rsidR="00845C49" w:rsidRPr="009E54E5" w14:paraId="23111448" w14:textId="77777777" w:rsidTr="00876A5C">
        <w:trPr>
          <w:cantSplit/>
        </w:trPr>
        <w:tc>
          <w:tcPr>
            <w:tcW w:w="3402" w:type="dxa"/>
            <w:tcBorders>
              <w:top w:val="nil"/>
              <w:bottom w:val="nil"/>
              <w:right w:val="nil"/>
            </w:tcBorders>
            <w:vAlign w:val="center"/>
          </w:tcPr>
          <w:p w14:paraId="7B804C54" w14:textId="77777777" w:rsidR="00845C49" w:rsidRPr="009E54E5" w:rsidRDefault="00845C49" w:rsidP="00876A5C">
            <w:pPr>
              <w:widowControl/>
              <w:spacing w:before="20" w:after="20"/>
              <w:rPr>
                <w:rFonts w:cs="Arial"/>
                <w:bCs/>
                <w:sz w:val="18"/>
                <w:szCs w:val="18"/>
                <w:lang w:bidi="ar-SA"/>
              </w:rPr>
            </w:pPr>
            <w:r w:rsidRPr="009E54E5">
              <w:rPr>
                <w:rFonts w:cs="Arial"/>
                <w:sz w:val="18"/>
                <w:szCs w:val="18"/>
              </w:rPr>
              <w:t>Oilseed [except peanut]</w:t>
            </w:r>
          </w:p>
        </w:tc>
        <w:tc>
          <w:tcPr>
            <w:tcW w:w="1021" w:type="dxa"/>
            <w:tcBorders>
              <w:top w:val="nil"/>
              <w:left w:val="nil"/>
              <w:bottom w:val="nil"/>
            </w:tcBorders>
            <w:vAlign w:val="center"/>
          </w:tcPr>
          <w:p w14:paraId="03FD2F6D" w14:textId="77777777" w:rsidR="00845C49" w:rsidRPr="009E54E5" w:rsidRDefault="00845C49" w:rsidP="00876A5C">
            <w:pPr>
              <w:widowControl/>
              <w:spacing w:before="20" w:after="20"/>
              <w:jc w:val="right"/>
              <w:rPr>
                <w:rFonts w:cs="Arial"/>
                <w:bCs/>
                <w:sz w:val="18"/>
                <w:szCs w:val="18"/>
                <w:lang w:bidi="ar-SA"/>
              </w:rPr>
            </w:pPr>
            <w:r w:rsidRPr="009E54E5">
              <w:rPr>
                <w:rFonts w:cs="Arial"/>
                <w:sz w:val="18"/>
                <w:szCs w:val="18"/>
              </w:rPr>
              <w:t>0.2</w:t>
            </w:r>
          </w:p>
        </w:tc>
      </w:tr>
      <w:tr w:rsidR="00845C49" w:rsidRPr="009E54E5" w14:paraId="141A0AE3" w14:textId="77777777" w:rsidTr="00876A5C">
        <w:trPr>
          <w:cantSplit/>
        </w:trPr>
        <w:tc>
          <w:tcPr>
            <w:tcW w:w="3402" w:type="dxa"/>
            <w:tcBorders>
              <w:top w:val="nil"/>
              <w:right w:val="nil"/>
            </w:tcBorders>
            <w:vAlign w:val="center"/>
          </w:tcPr>
          <w:p w14:paraId="6143E406" w14:textId="77777777" w:rsidR="00845C49" w:rsidRPr="009E54E5" w:rsidRDefault="00845C49" w:rsidP="00876A5C">
            <w:pPr>
              <w:widowControl/>
              <w:spacing w:before="20" w:after="20"/>
              <w:rPr>
                <w:rFonts w:cs="Arial"/>
                <w:bCs/>
                <w:sz w:val="18"/>
                <w:szCs w:val="18"/>
                <w:lang w:bidi="ar-SA"/>
              </w:rPr>
            </w:pPr>
            <w:r w:rsidRPr="009E54E5">
              <w:rPr>
                <w:rFonts w:cs="Arial"/>
                <w:color w:val="000000"/>
                <w:sz w:val="18"/>
                <w:szCs w:val="18"/>
                <w:shd w:val="clear" w:color="auto" w:fill="FFFFFF"/>
              </w:rPr>
              <w:t>Parsnip</w:t>
            </w:r>
          </w:p>
        </w:tc>
        <w:tc>
          <w:tcPr>
            <w:tcW w:w="1021" w:type="dxa"/>
            <w:tcBorders>
              <w:top w:val="nil"/>
              <w:left w:val="nil"/>
            </w:tcBorders>
            <w:vAlign w:val="center"/>
          </w:tcPr>
          <w:p w14:paraId="048F9A2B" w14:textId="77777777" w:rsidR="00845C49" w:rsidRPr="009E54E5" w:rsidRDefault="00845C49" w:rsidP="00876A5C">
            <w:pPr>
              <w:widowControl/>
              <w:spacing w:before="20" w:after="20"/>
              <w:jc w:val="right"/>
              <w:rPr>
                <w:rFonts w:cs="Arial"/>
                <w:bCs/>
                <w:sz w:val="18"/>
                <w:szCs w:val="18"/>
                <w:lang w:bidi="ar-SA"/>
              </w:rPr>
            </w:pPr>
            <w:r w:rsidRPr="009E54E5">
              <w:rPr>
                <w:rFonts w:cs="Arial"/>
                <w:sz w:val="18"/>
                <w:szCs w:val="18"/>
                <w:lang w:val="en-AU"/>
              </w:rPr>
              <w:t>T0.3</w:t>
            </w:r>
          </w:p>
        </w:tc>
      </w:tr>
      <w:tr w:rsidR="00845C49" w:rsidRPr="009E54E5" w14:paraId="38BF260A" w14:textId="77777777" w:rsidTr="00876A5C">
        <w:trPr>
          <w:cantSplit/>
        </w:trPr>
        <w:tc>
          <w:tcPr>
            <w:tcW w:w="3402" w:type="dxa"/>
            <w:tcBorders>
              <w:top w:val="nil"/>
              <w:right w:val="nil"/>
            </w:tcBorders>
            <w:vAlign w:val="center"/>
          </w:tcPr>
          <w:p w14:paraId="462060D5" w14:textId="77777777" w:rsidR="00845C49" w:rsidRPr="009E54E5" w:rsidRDefault="00845C49" w:rsidP="00876A5C">
            <w:pPr>
              <w:widowControl/>
              <w:spacing w:before="20" w:after="20"/>
              <w:rPr>
                <w:rFonts w:cs="Arial"/>
                <w:bCs/>
                <w:sz w:val="18"/>
                <w:szCs w:val="18"/>
                <w:lang w:bidi="ar-SA"/>
              </w:rPr>
            </w:pPr>
            <w:r w:rsidRPr="009E54E5">
              <w:rPr>
                <w:rFonts w:cs="Arial"/>
                <w:color w:val="000000"/>
                <w:sz w:val="18"/>
                <w:szCs w:val="18"/>
                <w:shd w:val="clear" w:color="auto" w:fill="FFFFFF"/>
              </w:rPr>
              <w:t>Peppers, chili</w:t>
            </w:r>
          </w:p>
        </w:tc>
        <w:tc>
          <w:tcPr>
            <w:tcW w:w="1021" w:type="dxa"/>
            <w:tcBorders>
              <w:top w:val="nil"/>
              <w:left w:val="nil"/>
            </w:tcBorders>
            <w:vAlign w:val="center"/>
          </w:tcPr>
          <w:p w14:paraId="632FB853" w14:textId="77777777" w:rsidR="00845C49" w:rsidRPr="009E54E5" w:rsidRDefault="00845C49" w:rsidP="00876A5C">
            <w:pPr>
              <w:widowControl/>
              <w:spacing w:before="20" w:after="20"/>
              <w:jc w:val="right"/>
              <w:rPr>
                <w:rFonts w:cs="Arial"/>
                <w:bCs/>
                <w:sz w:val="18"/>
                <w:szCs w:val="18"/>
                <w:lang w:bidi="ar-SA"/>
              </w:rPr>
            </w:pPr>
            <w:r w:rsidRPr="009E54E5">
              <w:rPr>
                <w:rFonts w:cs="Arial"/>
                <w:sz w:val="18"/>
                <w:szCs w:val="18"/>
                <w:lang w:val="en-AU"/>
              </w:rPr>
              <w:t>T5</w:t>
            </w:r>
          </w:p>
        </w:tc>
      </w:tr>
      <w:tr w:rsidR="00845C49" w:rsidRPr="009E54E5" w14:paraId="62EA4082" w14:textId="77777777" w:rsidTr="00876A5C">
        <w:trPr>
          <w:cantSplit/>
        </w:trPr>
        <w:tc>
          <w:tcPr>
            <w:tcW w:w="3402" w:type="dxa"/>
            <w:tcBorders>
              <w:top w:val="nil"/>
              <w:right w:val="nil"/>
            </w:tcBorders>
            <w:vAlign w:val="center"/>
          </w:tcPr>
          <w:p w14:paraId="182317F7" w14:textId="77777777" w:rsidR="00845C49" w:rsidRPr="009E54E5" w:rsidRDefault="00845C49" w:rsidP="00876A5C">
            <w:pPr>
              <w:widowControl/>
              <w:spacing w:before="20" w:after="20"/>
              <w:rPr>
                <w:rFonts w:cs="Arial"/>
                <w:sz w:val="18"/>
                <w:szCs w:val="18"/>
                <w:lang w:val="en-AU"/>
              </w:rPr>
            </w:pPr>
            <w:r w:rsidRPr="009E54E5">
              <w:rPr>
                <w:rFonts w:cs="Arial"/>
                <w:sz w:val="18"/>
                <w:szCs w:val="18"/>
                <w:lang w:val="en-AU"/>
              </w:rPr>
              <w:t>Pulses</w:t>
            </w:r>
          </w:p>
        </w:tc>
        <w:tc>
          <w:tcPr>
            <w:tcW w:w="1021" w:type="dxa"/>
            <w:tcBorders>
              <w:top w:val="nil"/>
              <w:left w:val="nil"/>
            </w:tcBorders>
            <w:vAlign w:val="center"/>
          </w:tcPr>
          <w:p w14:paraId="155B1967" w14:textId="77777777" w:rsidR="00845C49" w:rsidRPr="009E54E5" w:rsidRDefault="00845C49" w:rsidP="00876A5C">
            <w:pPr>
              <w:widowControl/>
              <w:spacing w:before="20" w:after="20"/>
              <w:jc w:val="right"/>
              <w:rPr>
                <w:rFonts w:cs="Arial"/>
                <w:sz w:val="18"/>
                <w:szCs w:val="18"/>
                <w:lang w:val="en-AU"/>
              </w:rPr>
            </w:pPr>
            <w:r w:rsidRPr="009E54E5">
              <w:rPr>
                <w:rFonts w:cs="Arial"/>
                <w:sz w:val="18"/>
                <w:szCs w:val="18"/>
                <w:lang w:val="en-AU"/>
              </w:rPr>
              <w:t>T0.5</w:t>
            </w:r>
          </w:p>
        </w:tc>
      </w:tr>
      <w:tr w:rsidR="00845C49" w:rsidRPr="009E54E5" w14:paraId="09724265" w14:textId="77777777" w:rsidTr="00876A5C">
        <w:trPr>
          <w:cantSplit/>
        </w:trPr>
        <w:tc>
          <w:tcPr>
            <w:tcW w:w="3402" w:type="dxa"/>
            <w:tcBorders>
              <w:top w:val="nil"/>
              <w:right w:val="nil"/>
            </w:tcBorders>
            <w:vAlign w:val="center"/>
          </w:tcPr>
          <w:p w14:paraId="4FB9AEFD" w14:textId="77777777" w:rsidR="00845C49" w:rsidRPr="009E54E5" w:rsidRDefault="00845C49" w:rsidP="00876A5C">
            <w:pPr>
              <w:widowControl/>
              <w:spacing w:before="20" w:after="20"/>
              <w:rPr>
                <w:rFonts w:cs="Arial"/>
                <w:sz w:val="18"/>
                <w:szCs w:val="18"/>
                <w:lang w:val="en-AU"/>
              </w:rPr>
            </w:pPr>
            <w:r w:rsidRPr="009E54E5">
              <w:rPr>
                <w:rFonts w:cs="Arial"/>
                <w:color w:val="000000"/>
                <w:sz w:val="18"/>
                <w:szCs w:val="18"/>
                <w:shd w:val="clear" w:color="auto" w:fill="FFFFFF"/>
              </w:rPr>
              <w:t>Radish</w:t>
            </w:r>
          </w:p>
        </w:tc>
        <w:tc>
          <w:tcPr>
            <w:tcW w:w="1021" w:type="dxa"/>
            <w:tcBorders>
              <w:top w:val="nil"/>
              <w:left w:val="nil"/>
            </w:tcBorders>
            <w:vAlign w:val="center"/>
          </w:tcPr>
          <w:p w14:paraId="217B121A" w14:textId="77777777" w:rsidR="00845C49" w:rsidRPr="009E54E5" w:rsidRDefault="00845C49" w:rsidP="00876A5C">
            <w:pPr>
              <w:widowControl/>
              <w:spacing w:before="20" w:after="20"/>
              <w:jc w:val="right"/>
              <w:rPr>
                <w:rFonts w:cs="Arial"/>
                <w:sz w:val="18"/>
                <w:szCs w:val="18"/>
                <w:lang w:val="en-AU"/>
              </w:rPr>
            </w:pPr>
            <w:r w:rsidRPr="009E54E5">
              <w:rPr>
                <w:rFonts w:cs="Arial"/>
                <w:sz w:val="18"/>
                <w:szCs w:val="18"/>
                <w:lang w:val="en-AU"/>
              </w:rPr>
              <w:t>T3</w:t>
            </w:r>
          </w:p>
        </w:tc>
      </w:tr>
      <w:tr w:rsidR="00845C49" w:rsidRPr="009E54E5" w14:paraId="7267DF72" w14:textId="77777777" w:rsidTr="00876A5C">
        <w:trPr>
          <w:cantSplit/>
        </w:trPr>
        <w:tc>
          <w:tcPr>
            <w:tcW w:w="3402" w:type="dxa"/>
            <w:tcBorders>
              <w:top w:val="nil"/>
              <w:right w:val="nil"/>
            </w:tcBorders>
            <w:vAlign w:val="center"/>
          </w:tcPr>
          <w:p w14:paraId="7F69D316" w14:textId="6594B5FF" w:rsidR="00845C49" w:rsidRPr="009E54E5" w:rsidRDefault="00845C49" w:rsidP="00876A5C">
            <w:pPr>
              <w:widowControl/>
              <w:spacing w:before="20" w:after="20"/>
              <w:rPr>
                <w:rFonts w:cs="Arial"/>
                <w:sz w:val="18"/>
                <w:szCs w:val="18"/>
                <w:lang w:val="en-AU"/>
              </w:rPr>
            </w:pPr>
            <w:r w:rsidRPr="009E54E5">
              <w:rPr>
                <w:rFonts w:cs="Arial"/>
                <w:color w:val="000000"/>
                <w:sz w:val="18"/>
                <w:szCs w:val="18"/>
                <w:shd w:val="clear" w:color="auto" w:fill="FFFFFF"/>
              </w:rPr>
              <w:t>Stone fruit</w:t>
            </w:r>
            <w:r w:rsidR="00AF7A62">
              <w:rPr>
                <w:rFonts w:cs="Arial"/>
                <w:color w:val="000000"/>
                <w:sz w:val="18"/>
                <w:szCs w:val="18"/>
                <w:shd w:val="clear" w:color="auto" w:fill="FFFFFF"/>
              </w:rPr>
              <w:t>s</w:t>
            </w:r>
            <w:r w:rsidRPr="009E54E5">
              <w:rPr>
                <w:rFonts w:cs="Arial"/>
                <w:color w:val="000000"/>
                <w:sz w:val="18"/>
                <w:szCs w:val="18"/>
                <w:shd w:val="clear" w:color="auto" w:fill="FFFFFF"/>
              </w:rPr>
              <w:t xml:space="preserve"> [except cherries]</w:t>
            </w:r>
          </w:p>
        </w:tc>
        <w:tc>
          <w:tcPr>
            <w:tcW w:w="1021" w:type="dxa"/>
            <w:tcBorders>
              <w:top w:val="nil"/>
              <w:left w:val="nil"/>
            </w:tcBorders>
            <w:vAlign w:val="center"/>
          </w:tcPr>
          <w:p w14:paraId="19D3EE40" w14:textId="77777777" w:rsidR="00845C49" w:rsidRPr="009E54E5" w:rsidRDefault="00845C49" w:rsidP="00876A5C">
            <w:pPr>
              <w:widowControl/>
              <w:spacing w:before="20" w:after="20"/>
              <w:jc w:val="right"/>
              <w:rPr>
                <w:rFonts w:cs="Arial"/>
                <w:sz w:val="18"/>
                <w:szCs w:val="18"/>
                <w:lang w:val="en-AU"/>
              </w:rPr>
            </w:pPr>
            <w:r w:rsidRPr="009E54E5">
              <w:rPr>
                <w:rFonts w:cs="Arial"/>
                <w:sz w:val="18"/>
                <w:szCs w:val="18"/>
                <w:lang w:val="en-AU"/>
              </w:rPr>
              <w:t>T*0.02</w:t>
            </w:r>
          </w:p>
        </w:tc>
      </w:tr>
      <w:tr w:rsidR="00845C49" w:rsidRPr="009E54E5" w14:paraId="7A4BC25D" w14:textId="77777777" w:rsidTr="00876A5C">
        <w:trPr>
          <w:cantSplit/>
        </w:trPr>
        <w:tc>
          <w:tcPr>
            <w:tcW w:w="3402" w:type="dxa"/>
            <w:tcBorders>
              <w:top w:val="nil"/>
              <w:bottom w:val="single" w:sz="8" w:space="0" w:color="auto"/>
              <w:right w:val="nil"/>
            </w:tcBorders>
            <w:vAlign w:val="center"/>
          </w:tcPr>
          <w:p w14:paraId="15F3FC39" w14:textId="77777777" w:rsidR="00845C49" w:rsidRPr="009E54E5" w:rsidRDefault="00845C49" w:rsidP="00876A5C">
            <w:pPr>
              <w:widowControl/>
              <w:spacing w:before="20" w:after="20"/>
              <w:rPr>
                <w:rFonts w:cs="Arial"/>
                <w:bCs/>
                <w:sz w:val="18"/>
                <w:szCs w:val="18"/>
                <w:lang w:bidi="ar-SA"/>
              </w:rPr>
            </w:pPr>
            <w:r w:rsidRPr="009E54E5">
              <w:rPr>
                <w:rFonts w:cs="Arial"/>
                <w:color w:val="000000"/>
                <w:sz w:val="18"/>
                <w:szCs w:val="18"/>
                <w:shd w:val="clear" w:color="auto" w:fill="FFFFFF"/>
              </w:rPr>
              <w:t>Sweet corn (corn-on-the-cob)</w:t>
            </w:r>
          </w:p>
        </w:tc>
        <w:tc>
          <w:tcPr>
            <w:tcW w:w="1021" w:type="dxa"/>
            <w:tcBorders>
              <w:top w:val="nil"/>
              <w:left w:val="nil"/>
              <w:bottom w:val="single" w:sz="8" w:space="0" w:color="auto"/>
            </w:tcBorders>
            <w:vAlign w:val="center"/>
          </w:tcPr>
          <w:p w14:paraId="4C1FC816" w14:textId="77777777" w:rsidR="00845C49" w:rsidRPr="009E54E5" w:rsidRDefault="00845C49" w:rsidP="00876A5C">
            <w:pPr>
              <w:widowControl/>
              <w:spacing w:before="20" w:after="20"/>
              <w:jc w:val="right"/>
              <w:rPr>
                <w:rFonts w:cs="Arial"/>
                <w:bCs/>
                <w:sz w:val="18"/>
                <w:szCs w:val="18"/>
                <w:lang w:bidi="ar-SA"/>
              </w:rPr>
            </w:pPr>
            <w:r w:rsidRPr="009E54E5">
              <w:rPr>
                <w:rFonts w:cs="Arial"/>
                <w:sz w:val="18"/>
                <w:szCs w:val="18"/>
                <w:lang w:val="en-AU"/>
              </w:rPr>
              <w:t>T0.3</w:t>
            </w:r>
          </w:p>
        </w:tc>
      </w:tr>
    </w:tbl>
    <w:p w14:paraId="476C69D6" w14:textId="77777777" w:rsidR="00845C49" w:rsidRPr="009E54E5" w:rsidRDefault="00845C49" w:rsidP="00845C49">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845C49" w:rsidRPr="009E54E5" w14:paraId="1C6C999C" w14:textId="77777777" w:rsidTr="00876A5C">
        <w:trPr>
          <w:cantSplit/>
        </w:trPr>
        <w:tc>
          <w:tcPr>
            <w:tcW w:w="4423" w:type="dxa"/>
            <w:gridSpan w:val="2"/>
            <w:tcBorders>
              <w:top w:val="single" w:sz="8" w:space="0" w:color="auto"/>
              <w:left w:val="nil"/>
              <w:bottom w:val="nil"/>
              <w:right w:val="nil"/>
            </w:tcBorders>
            <w:hideMark/>
          </w:tcPr>
          <w:p w14:paraId="252520EB" w14:textId="77777777" w:rsidR="00845C49" w:rsidRPr="009E54E5" w:rsidRDefault="00845C49" w:rsidP="00876A5C">
            <w:pPr>
              <w:pStyle w:val="FSCtblh3"/>
              <w:rPr>
                <w:szCs w:val="18"/>
              </w:rPr>
            </w:pPr>
            <w:r w:rsidRPr="009E54E5">
              <w:rPr>
                <w:szCs w:val="18"/>
              </w:rPr>
              <w:t>Agvet chemical:  Dimethomorph</w:t>
            </w:r>
          </w:p>
        </w:tc>
      </w:tr>
      <w:tr w:rsidR="00845C49" w:rsidRPr="009E54E5" w14:paraId="7AA642B6" w14:textId="77777777" w:rsidTr="00876A5C">
        <w:trPr>
          <w:cantSplit/>
        </w:trPr>
        <w:tc>
          <w:tcPr>
            <w:tcW w:w="4423" w:type="dxa"/>
            <w:gridSpan w:val="2"/>
            <w:tcBorders>
              <w:top w:val="nil"/>
              <w:left w:val="nil"/>
              <w:bottom w:val="single" w:sz="8" w:space="0" w:color="auto"/>
              <w:right w:val="nil"/>
            </w:tcBorders>
            <w:hideMark/>
          </w:tcPr>
          <w:p w14:paraId="0D4DBF08" w14:textId="77777777" w:rsidR="00845C49" w:rsidRPr="009E54E5" w:rsidRDefault="00845C49" w:rsidP="00876A5C">
            <w:pPr>
              <w:pStyle w:val="FSCtblh4"/>
              <w:rPr>
                <w:szCs w:val="18"/>
              </w:rPr>
            </w:pPr>
            <w:r w:rsidRPr="009E54E5">
              <w:rPr>
                <w:szCs w:val="18"/>
              </w:rPr>
              <w:t>Permitted residue:  Sum of E and Z isomers of dimethomorph</w:t>
            </w:r>
          </w:p>
        </w:tc>
      </w:tr>
      <w:tr w:rsidR="00845C49" w:rsidRPr="009E54E5" w14:paraId="13023857" w14:textId="77777777" w:rsidTr="00876A5C">
        <w:trPr>
          <w:cantSplit/>
        </w:trPr>
        <w:tc>
          <w:tcPr>
            <w:tcW w:w="3402" w:type="dxa"/>
            <w:tcBorders>
              <w:left w:val="nil"/>
              <w:bottom w:val="single" w:sz="8" w:space="0" w:color="auto"/>
              <w:right w:val="nil"/>
            </w:tcBorders>
            <w:vAlign w:val="center"/>
          </w:tcPr>
          <w:p w14:paraId="575A31C8" w14:textId="77777777" w:rsidR="00845C49" w:rsidRPr="009E54E5" w:rsidRDefault="00845C49" w:rsidP="00876A5C">
            <w:pPr>
              <w:widowControl/>
              <w:spacing w:before="20" w:after="20"/>
              <w:rPr>
                <w:rFonts w:cs="Arial"/>
                <w:bCs/>
                <w:sz w:val="18"/>
                <w:szCs w:val="18"/>
                <w:lang w:bidi="ar-SA"/>
              </w:rPr>
            </w:pPr>
            <w:r w:rsidRPr="009E54E5">
              <w:rPr>
                <w:rFonts w:cs="Arial"/>
                <w:bCs/>
                <w:sz w:val="18"/>
                <w:szCs w:val="18"/>
                <w:lang w:bidi="ar-SA"/>
              </w:rPr>
              <w:t>Spices</w:t>
            </w:r>
          </w:p>
        </w:tc>
        <w:tc>
          <w:tcPr>
            <w:tcW w:w="1021" w:type="dxa"/>
            <w:tcBorders>
              <w:left w:val="nil"/>
              <w:bottom w:val="single" w:sz="8" w:space="0" w:color="auto"/>
              <w:right w:val="nil"/>
            </w:tcBorders>
            <w:vAlign w:val="center"/>
          </w:tcPr>
          <w:p w14:paraId="3A34B4A0" w14:textId="77777777" w:rsidR="00845C49" w:rsidRPr="009E54E5" w:rsidRDefault="00845C49" w:rsidP="00876A5C">
            <w:pPr>
              <w:widowControl/>
              <w:spacing w:before="20" w:after="20"/>
              <w:jc w:val="right"/>
              <w:rPr>
                <w:rFonts w:cs="Arial"/>
                <w:bCs/>
                <w:sz w:val="18"/>
                <w:szCs w:val="18"/>
                <w:lang w:bidi="ar-SA"/>
              </w:rPr>
            </w:pPr>
            <w:r w:rsidRPr="009E54E5">
              <w:rPr>
                <w:rFonts w:cs="Arial"/>
                <w:bCs/>
                <w:sz w:val="18"/>
                <w:szCs w:val="18"/>
                <w:lang w:bidi="ar-SA"/>
              </w:rPr>
              <w:t>0.05</w:t>
            </w:r>
          </w:p>
        </w:tc>
      </w:tr>
    </w:tbl>
    <w:p w14:paraId="57382FC1" w14:textId="77777777" w:rsidR="00845C49" w:rsidRPr="009E54E5" w:rsidRDefault="00845C49" w:rsidP="00845C49">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845C49" w:rsidRPr="009E54E5" w14:paraId="3603DC70" w14:textId="77777777" w:rsidTr="00876A5C">
        <w:trPr>
          <w:cantSplit/>
        </w:trPr>
        <w:tc>
          <w:tcPr>
            <w:tcW w:w="4423" w:type="dxa"/>
            <w:gridSpan w:val="2"/>
            <w:tcBorders>
              <w:top w:val="single" w:sz="8" w:space="0" w:color="auto"/>
              <w:left w:val="nil"/>
              <w:bottom w:val="nil"/>
              <w:right w:val="nil"/>
            </w:tcBorders>
            <w:hideMark/>
          </w:tcPr>
          <w:p w14:paraId="218CEA43" w14:textId="77777777" w:rsidR="00845C49" w:rsidRPr="009E54E5" w:rsidRDefault="00845C49" w:rsidP="00876A5C">
            <w:pPr>
              <w:pStyle w:val="FSCtblh3"/>
              <w:rPr>
                <w:szCs w:val="18"/>
              </w:rPr>
            </w:pPr>
            <w:r w:rsidRPr="009E54E5">
              <w:rPr>
                <w:szCs w:val="18"/>
              </w:rPr>
              <w:t>Agvet chemical:  Diquat</w:t>
            </w:r>
          </w:p>
        </w:tc>
      </w:tr>
      <w:tr w:rsidR="00845C49" w:rsidRPr="009E54E5" w14:paraId="42647734" w14:textId="77777777" w:rsidTr="00876A5C">
        <w:trPr>
          <w:cantSplit/>
        </w:trPr>
        <w:tc>
          <w:tcPr>
            <w:tcW w:w="4423" w:type="dxa"/>
            <w:gridSpan w:val="2"/>
            <w:tcBorders>
              <w:top w:val="nil"/>
              <w:left w:val="nil"/>
              <w:bottom w:val="single" w:sz="8" w:space="0" w:color="auto"/>
              <w:right w:val="nil"/>
            </w:tcBorders>
            <w:hideMark/>
          </w:tcPr>
          <w:p w14:paraId="4D2C9532" w14:textId="77777777" w:rsidR="00845C49" w:rsidRPr="009E54E5" w:rsidRDefault="00845C49" w:rsidP="00876A5C">
            <w:pPr>
              <w:pStyle w:val="FSCtblh4"/>
              <w:rPr>
                <w:szCs w:val="18"/>
              </w:rPr>
            </w:pPr>
            <w:r w:rsidRPr="009E54E5">
              <w:rPr>
                <w:szCs w:val="18"/>
              </w:rPr>
              <w:t>Permitted residue:  Diquat cation</w:t>
            </w:r>
          </w:p>
        </w:tc>
      </w:tr>
      <w:tr w:rsidR="00845C49" w:rsidRPr="009E54E5" w14:paraId="1957DBC2" w14:textId="77777777" w:rsidTr="00876A5C">
        <w:trPr>
          <w:cantSplit/>
        </w:trPr>
        <w:tc>
          <w:tcPr>
            <w:tcW w:w="3402" w:type="dxa"/>
            <w:tcBorders>
              <w:top w:val="single" w:sz="8" w:space="0" w:color="auto"/>
              <w:left w:val="nil"/>
              <w:right w:val="nil"/>
            </w:tcBorders>
            <w:vAlign w:val="center"/>
          </w:tcPr>
          <w:p w14:paraId="233DF024" w14:textId="77777777" w:rsidR="00845C49" w:rsidRPr="009E54E5" w:rsidRDefault="00845C49" w:rsidP="00876A5C">
            <w:pPr>
              <w:widowControl/>
              <w:spacing w:before="20" w:after="20"/>
              <w:rPr>
                <w:rFonts w:cs="Arial"/>
                <w:bCs/>
                <w:sz w:val="18"/>
                <w:szCs w:val="18"/>
                <w:lang w:bidi="ar-SA"/>
              </w:rPr>
            </w:pPr>
            <w:r w:rsidRPr="009E54E5">
              <w:rPr>
                <w:rFonts w:cs="Arial"/>
                <w:sz w:val="18"/>
                <w:szCs w:val="18"/>
              </w:rPr>
              <w:t>Anise myrtle leaves</w:t>
            </w:r>
          </w:p>
        </w:tc>
        <w:tc>
          <w:tcPr>
            <w:tcW w:w="1021" w:type="dxa"/>
            <w:tcBorders>
              <w:top w:val="single" w:sz="8" w:space="0" w:color="auto"/>
              <w:left w:val="nil"/>
              <w:right w:val="nil"/>
            </w:tcBorders>
            <w:vAlign w:val="center"/>
          </w:tcPr>
          <w:p w14:paraId="1A325E49" w14:textId="77777777" w:rsidR="00845C49" w:rsidRPr="009E54E5" w:rsidRDefault="00845C49" w:rsidP="00876A5C">
            <w:pPr>
              <w:widowControl/>
              <w:spacing w:before="20" w:after="20"/>
              <w:jc w:val="right"/>
              <w:rPr>
                <w:rFonts w:cs="Arial"/>
                <w:bCs/>
                <w:sz w:val="18"/>
                <w:szCs w:val="18"/>
                <w:lang w:bidi="ar-SA"/>
              </w:rPr>
            </w:pPr>
            <w:r w:rsidRPr="009E54E5">
              <w:rPr>
                <w:rFonts w:cs="Arial"/>
                <w:sz w:val="18"/>
                <w:szCs w:val="18"/>
              </w:rPr>
              <w:t>T0.5</w:t>
            </w:r>
          </w:p>
        </w:tc>
      </w:tr>
      <w:tr w:rsidR="00845C49" w:rsidRPr="009E54E5" w14:paraId="6986A5A2" w14:textId="77777777" w:rsidTr="00876A5C">
        <w:trPr>
          <w:cantSplit/>
        </w:trPr>
        <w:tc>
          <w:tcPr>
            <w:tcW w:w="3402" w:type="dxa"/>
            <w:tcBorders>
              <w:left w:val="nil"/>
              <w:right w:val="nil"/>
            </w:tcBorders>
            <w:vAlign w:val="center"/>
          </w:tcPr>
          <w:p w14:paraId="5A964EA8" w14:textId="77777777" w:rsidR="00845C49" w:rsidRPr="009E54E5" w:rsidRDefault="00845C49" w:rsidP="00876A5C">
            <w:pPr>
              <w:widowControl/>
              <w:spacing w:before="20" w:after="20"/>
              <w:rPr>
                <w:rFonts w:cs="Arial"/>
                <w:bCs/>
                <w:sz w:val="18"/>
                <w:szCs w:val="18"/>
                <w:lang w:bidi="ar-SA"/>
              </w:rPr>
            </w:pPr>
            <w:r w:rsidRPr="009E54E5">
              <w:rPr>
                <w:rFonts w:cs="Arial"/>
                <w:sz w:val="18"/>
                <w:szCs w:val="18"/>
              </w:rPr>
              <w:t>Lemon myrtle leaves</w:t>
            </w:r>
          </w:p>
        </w:tc>
        <w:tc>
          <w:tcPr>
            <w:tcW w:w="1021" w:type="dxa"/>
            <w:tcBorders>
              <w:left w:val="nil"/>
              <w:right w:val="nil"/>
            </w:tcBorders>
            <w:vAlign w:val="center"/>
          </w:tcPr>
          <w:p w14:paraId="5354712D" w14:textId="77777777" w:rsidR="00845C49" w:rsidRPr="009E54E5" w:rsidRDefault="00845C49" w:rsidP="00876A5C">
            <w:pPr>
              <w:widowControl/>
              <w:spacing w:before="20" w:after="20"/>
              <w:jc w:val="right"/>
              <w:rPr>
                <w:rFonts w:cs="Arial"/>
                <w:bCs/>
                <w:sz w:val="18"/>
                <w:szCs w:val="18"/>
                <w:lang w:bidi="ar-SA"/>
              </w:rPr>
            </w:pPr>
            <w:r w:rsidRPr="009E54E5">
              <w:rPr>
                <w:rFonts w:cs="Arial"/>
                <w:sz w:val="18"/>
                <w:szCs w:val="18"/>
              </w:rPr>
              <w:t>T0.5</w:t>
            </w:r>
          </w:p>
        </w:tc>
      </w:tr>
      <w:tr w:rsidR="00845C49" w:rsidRPr="009E54E5" w14:paraId="1135D6D5" w14:textId="77777777" w:rsidTr="00876A5C">
        <w:trPr>
          <w:cantSplit/>
        </w:trPr>
        <w:tc>
          <w:tcPr>
            <w:tcW w:w="3402" w:type="dxa"/>
            <w:tcBorders>
              <w:left w:val="nil"/>
              <w:right w:val="nil"/>
            </w:tcBorders>
            <w:vAlign w:val="center"/>
          </w:tcPr>
          <w:p w14:paraId="6D8D3355" w14:textId="77777777" w:rsidR="00845C49" w:rsidRPr="009E54E5" w:rsidRDefault="00845C49" w:rsidP="00876A5C">
            <w:pPr>
              <w:widowControl/>
              <w:spacing w:before="20" w:after="20"/>
              <w:rPr>
                <w:rFonts w:cs="Arial"/>
                <w:bCs/>
                <w:sz w:val="18"/>
                <w:szCs w:val="18"/>
                <w:lang w:bidi="ar-SA"/>
              </w:rPr>
            </w:pPr>
            <w:r w:rsidRPr="009E54E5">
              <w:rPr>
                <w:rFonts w:cs="Arial"/>
                <w:sz w:val="18"/>
                <w:szCs w:val="18"/>
              </w:rPr>
              <w:t>Native pepper (</w:t>
            </w:r>
            <w:r w:rsidRPr="009E54E5">
              <w:rPr>
                <w:rFonts w:cs="Arial"/>
                <w:i/>
                <w:sz w:val="18"/>
                <w:szCs w:val="18"/>
              </w:rPr>
              <w:t>Tasmannia lanceolata</w:t>
            </w:r>
            <w:r w:rsidRPr="009E54E5">
              <w:rPr>
                <w:rFonts w:cs="Arial"/>
                <w:sz w:val="18"/>
                <w:szCs w:val="18"/>
              </w:rPr>
              <w:t>) leaves</w:t>
            </w:r>
          </w:p>
        </w:tc>
        <w:tc>
          <w:tcPr>
            <w:tcW w:w="1021" w:type="dxa"/>
            <w:tcBorders>
              <w:left w:val="nil"/>
              <w:right w:val="nil"/>
            </w:tcBorders>
            <w:vAlign w:val="center"/>
          </w:tcPr>
          <w:p w14:paraId="5CF72AE7" w14:textId="77777777" w:rsidR="00845C49" w:rsidRPr="009E54E5" w:rsidRDefault="00845C49" w:rsidP="00876A5C">
            <w:pPr>
              <w:widowControl/>
              <w:spacing w:before="20" w:after="20"/>
              <w:jc w:val="right"/>
              <w:rPr>
                <w:rFonts w:cs="Arial"/>
                <w:bCs/>
                <w:sz w:val="18"/>
                <w:szCs w:val="18"/>
                <w:lang w:bidi="ar-SA"/>
              </w:rPr>
            </w:pPr>
            <w:r w:rsidRPr="009E54E5">
              <w:rPr>
                <w:rFonts w:cs="Arial"/>
                <w:sz w:val="18"/>
                <w:szCs w:val="18"/>
              </w:rPr>
              <w:t>T0.5</w:t>
            </w:r>
          </w:p>
        </w:tc>
      </w:tr>
      <w:tr w:rsidR="00845C49" w:rsidRPr="009E54E5" w14:paraId="57E8FB10" w14:textId="77777777" w:rsidTr="00876A5C">
        <w:trPr>
          <w:cantSplit/>
        </w:trPr>
        <w:tc>
          <w:tcPr>
            <w:tcW w:w="3402" w:type="dxa"/>
            <w:tcBorders>
              <w:left w:val="nil"/>
              <w:bottom w:val="single" w:sz="8" w:space="0" w:color="auto"/>
              <w:right w:val="nil"/>
            </w:tcBorders>
            <w:vAlign w:val="center"/>
          </w:tcPr>
          <w:p w14:paraId="597F66F8" w14:textId="77777777" w:rsidR="00845C49" w:rsidRPr="009E54E5" w:rsidRDefault="00845C49" w:rsidP="00876A5C">
            <w:pPr>
              <w:widowControl/>
              <w:spacing w:before="20" w:after="20"/>
              <w:rPr>
                <w:rFonts w:cs="Arial"/>
                <w:bCs/>
                <w:sz w:val="18"/>
                <w:szCs w:val="18"/>
                <w:lang w:bidi="ar-SA"/>
              </w:rPr>
            </w:pPr>
            <w:r w:rsidRPr="009E54E5">
              <w:rPr>
                <w:rFonts w:cs="Arial"/>
                <w:sz w:val="18"/>
                <w:szCs w:val="18"/>
              </w:rPr>
              <w:t>Tea, green, black</w:t>
            </w:r>
          </w:p>
        </w:tc>
        <w:tc>
          <w:tcPr>
            <w:tcW w:w="1021" w:type="dxa"/>
            <w:tcBorders>
              <w:left w:val="nil"/>
              <w:bottom w:val="single" w:sz="8" w:space="0" w:color="auto"/>
              <w:right w:val="nil"/>
            </w:tcBorders>
            <w:vAlign w:val="center"/>
          </w:tcPr>
          <w:p w14:paraId="079E1DC6" w14:textId="77777777" w:rsidR="00845C49" w:rsidRPr="009E54E5" w:rsidRDefault="00845C49" w:rsidP="00876A5C">
            <w:pPr>
              <w:widowControl/>
              <w:spacing w:before="20" w:after="20"/>
              <w:jc w:val="right"/>
              <w:rPr>
                <w:rFonts w:cs="Arial"/>
                <w:bCs/>
                <w:sz w:val="18"/>
                <w:szCs w:val="18"/>
                <w:lang w:bidi="ar-SA"/>
              </w:rPr>
            </w:pPr>
            <w:r w:rsidRPr="009E54E5">
              <w:rPr>
                <w:rFonts w:cs="Arial"/>
                <w:sz w:val="18"/>
                <w:szCs w:val="18"/>
              </w:rPr>
              <w:t>T0.5</w:t>
            </w:r>
          </w:p>
        </w:tc>
      </w:tr>
    </w:tbl>
    <w:p w14:paraId="007EE79A" w14:textId="77777777" w:rsidR="00845C49" w:rsidRPr="009E54E5" w:rsidRDefault="00845C49" w:rsidP="00845C49">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845C49" w:rsidRPr="009E54E5" w14:paraId="314DE802" w14:textId="77777777" w:rsidTr="00876A5C">
        <w:trPr>
          <w:cantSplit/>
        </w:trPr>
        <w:tc>
          <w:tcPr>
            <w:tcW w:w="4423" w:type="dxa"/>
            <w:gridSpan w:val="2"/>
            <w:tcBorders>
              <w:top w:val="single" w:sz="8" w:space="0" w:color="auto"/>
              <w:left w:val="nil"/>
              <w:bottom w:val="nil"/>
              <w:right w:val="nil"/>
            </w:tcBorders>
            <w:hideMark/>
          </w:tcPr>
          <w:p w14:paraId="1F87A191" w14:textId="77777777" w:rsidR="00845C49" w:rsidRPr="009E54E5" w:rsidRDefault="00845C49" w:rsidP="00876A5C">
            <w:pPr>
              <w:pStyle w:val="FSCtblh3"/>
              <w:rPr>
                <w:szCs w:val="18"/>
              </w:rPr>
            </w:pPr>
            <w:r w:rsidRPr="009E54E5">
              <w:rPr>
                <w:szCs w:val="18"/>
              </w:rPr>
              <w:t>Agvet chemical:  EPTC</w:t>
            </w:r>
          </w:p>
        </w:tc>
      </w:tr>
      <w:tr w:rsidR="00845C49" w:rsidRPr="009E54E5" w14:paraId="31E2D63D" w14:textId="77777777" w:rsidTr="00876A5C">
        <w:trPr>
          <w:cantSplit/>
        </w:trPr>
        <w:tc>
          <w:tcPr>
            <w:tcW w:w="4423" w:type="dxa"/>
            <w:gridSpan w:val="2"/>
            <w:tcBorders>
              <w:top w:val="nil"/>
              <w:left w:val="nil"/>
              <w:bottom w:val="single" w:sz="8" w:space="0" w:color="auto"/>
              <w:right w:val="nil"/>
            </w:tcBorders>
            <w:hideMark/>
          </w:tcPr>
          <w:p w14:paraId="14CA59C7" w14:textId="77777777" w:rsidR="00845C49" w:rsidRPr="009E54E5" w:rsidRDefault="00845C49" w:rsidP="00876A5C">
            <w:pPr>
              <w:pStyle w:val="FSCtblh4"/>
              <w:rPr>
                <w:szCs w:val="18"/>
              </w:rPr>
            </w:pPr>
            <w:r w:rsidRPr="009E54E5">
              <w:rPr>
                <w:szCs w:val="18"/>
              </w:rPr>
              <w:t>Permitted residue:  EPTC</w:t>
            </w:r>
          </w:p>
        </w:tc>
      </w:tr>
      <w:tr w:rsidR="00845C49" w:rsidRPr="009E54E5" w14:paraId="0F5B7539" w14:textId="77777777" w:rsidTr="00876A5C">
        <w:trPr>
          <w:cantSplit/>
        </w:trPr>
        <w:tc>
          <w:tcPr>
            <w:tcW w:w="3402" w:type="dxa"/>
            <w:tcBorders>
              <w:left w:val="nil"/>
              <w:bottom w:val="single" w:sz="8" w:space="0" w:color="auto"/>
              <w:right w:val="nil"/>
            </w:tcBorders>
            <w:vAlign w:val="center"/>
          </w:tcPr>
          <w:p w14:paraId="6641A10F" w14:textId="77777777" w:rsidR="00845C49" w:rsidRPr="009E54E5" w:rsidRDefault="00845C49" w:rsidP="00876A5C">
            <w:pPr>
              <w:widowControl/>
              <w:spacing w:before="20" w:after="20"/>
              <w:rPr>
                <w:rFonts w:cs="Arial"/>
                <w:bCs/>
                <w:sz w:val="18"/>
                <w:szCs w:val="18"/>
                <w:lang w:bidi="ar-SA"/>
              </w:rPr>
            </w:pPr>
            <w:r w:rsidRPr="009E54E5">
              <w:rPr>
                <w:rFonts w:cs="Arial"/>
                <w:sz w:val="18"/>
                <w:szCs w:val="18"/>
                <w:lang w:val="en-AU"/>
              </w:rPr>
              <w:t>Vegetables</w:t>
            </w:r>
          </w:p>
        </w:tc>
        <w:tc>
          <w:tcPr>
            <w:tcW w:w="1021" w:type="dxa"/>
            <w:tcBorders>
              <w:left w:val="nil"/>
              <w:bottom w:val="single" w:sz="8" w:space="0" w:color="auto"/>
              <w:right w:val="nil"/>
            </w:tcBorders>
            <w:vAlign w:val="center"/>
          </w:tcPr>
          <w:p w14:paraId="7ECCBC29" w14:textId="77777777" w:rsidR="00845C49" w:rsidRPr="009E54E5" w:rsidRDefault="00845C49" w:rsidP="00876A5C">
            <w:pPr>
              <w:widowControl/>
              <w:spacing w:before="20" w:after="20"/>
              <w:jc w:val="right"/>
              <w:rPr>
                <w:rFonts w:cs="Arial"/>
                <w:bCs/>
                <w:sz w:val="18"/>
                <w:szCs w:val="18"/>
                <w:lang w:bidi="ar-SA"/>
              </w:rPr>
            </w:pPr>
            <w:r w:rsidRPr="009E54E5">
              <w:rPr>
                <w:rFonts w:cs="Arial"/>
                <w:sz w:val="18"/>
                <w:szCs w:val="18"/>
                <w:lang w:val="en-AU"/>
              </w:rPr>
              <w:t>*0.04</w:t>
            </w:r>
          </w:p>
        </w:tc>
      </w:tr>
    </w:tbl>
    <w:p w14:paraId="42ACB6CA" w14:textId="77777777" w:rsidR="00845C49" w:rsidRPr="009E54E5" w:rsidRDefault="00845C49" w:rsidP="00845C49">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845C49" w:rsidRPr="009E54E5" w14:paraId="08DF0807" w14:textId="77777777" w:rsidTr="00876A5C">
        <w:trPr>
          <w:cantSplit/>
        </w:trPr>
        <w:tc>
          <w:tcPr>
            <w:tcW w:w="4423" w:type="dxa"/>
            <w:gridSpan w:val="2"/>
            <w:tcBorders>
              <w:top w:val="single" w:sz="8" w:space="0" w:color="auto"/>
              <w:left w:val="nil"/>
              <w:bottom w:val="nil"/>
              <w:right w:val="nil"/>
            </w:tcBorders>
            <w:hideMark/>
          </w:tcPr>
          <w:p w14:paraId="76ED4E3A" w14:textId="77777777" w:rsidR="00845C49" w:rsidRPr="009E54E5" w:rsidRDefault="00845C49" w:rsidP="00876A5C">
            <w:pPr>
              <w:pStyle w:val="FSCtblh3"/>
              <w:rPr>
                <w:szCs w:val="18"/>
              </w:rPr>
            </w:pPr>
            <w:r w:rsidRPr="009E54E5">
              <w:rPr>
                <w:szCs w:val="18"/>
              </w:rPr>
              <w:t>Agvet chemical:  Fluazifop-p-butyl</w:t>
            </w:r>
          </w:p>
        </w:tc>
      </w:tr>
      <w:tr w:rsidR="00845C49" w:rsidRPr="009E54E5" w14:paraId="0F4CF39E" w14:textId="77777777" w:rsidTr="00876A5C">
        <w:trPr>
          <w:cantSplit/>
        </w:trPr>
        <w:tc>
          <w:tcPr>
            <w:tcW w:w="4423" w:type="dxa"/>
            <w:gridSpan w:val="2"/>
            <w:tcBorders>
              <w:top w:val="nil"/>
              <w:left w:val="nil"/>
              <w:bottom w:val="single" w:sz="8" w:space="0" w:color="auto"/>
              <w:right w:val="nil"/>
            </w:tcBorders>
            <w:hideMark/>
          </w:tcPr>
          <w:p w14:paraId="6F4398E1" w14:textId="77777777" w:rsidR="00845C49" w:rsidRPr="009E54E5" w:rsidRDefault="00845C49" w:rsidP="00876A5C">
            <w:pPr>
              <w:pStyle w:val="FSCtblh4"/>
              <w:rPr>
                <w:szCs w:val="18"/>
              </w:rPr>
            </w:pPr>
            <w:r w:rsidRPr="009E54E5">
              <w:rPr>
                <w:szCs w:val="18"/>
              </w:rPr>
              <w:t>Permitted residue:  Sum of fluazifop-butyl, fluazifop and their conjugates, expressed as fluazifop</w:t>
            </w:r>
          </w:p>
        </w:tc>
      </w:tr>
      <w:tr w:rsidR="00845C49" w:rsidRPr="009E54E5" w14:paraId="6F608D3D" w14:textId="77777777" w:rsidTr="00876A5C">
        <w:trPr>
          <w:cantSplit/>
        </w:trPr>
        <w:tc>
          <w:tcPr>
            <w:tcW w:w="3402" w:type="dxa"/>
            <w:tcBorders>
              <w:top w:val="single" w:sz="8" w:space="0" w:color="auto"/>
              <w:left w:val="nil"/>
              <w:bottom w:val="single" w:sz="8" w:space="0" w:color="auto"/>
              <w:right w:val="nil"/>
            </w:tcBorders>
            <w:vAlign w:val="center"/>
          </w:tcPr>
          <w:p w14:paraId="162A9BE3" w14:textId="77777777" w:rsidR="00845C49" w:rsidRPr="009E54E5" w:rsidRDefault="00845C49" w:rsidP="00876A5C">
            <w:pPr>
              <w:widowControl/>
              <w:spacing w:before="20" w:after="20"/>
              <w:rPr>
                <w:rFonts w:cs="Arial"/>
                <w:b/>
                <w:i/>
                <w:sz w:val="18"/>
                <w:szCs w:val="18"/>
              </w:rPr>
            </w:pPr>
            <w:r w:rsidRPr="009E54E5">
              <w:rPr>
                <w:rFonts w:cs="Arial"/>
                <w:sz w:val="18"/>
                <w:szCs w:val="18"/>
                <w:lang w:val="en-AU"/>
              </w:rPr>
              <w:t>Berries and other small fruits</w:t>
            </w:r>
            <w:r w:rsidRPr="009E54E5">
              <w:rPr>
                <w:rFonts w:cs="Arial"/>
                <w:sz w:val="18"/>
                <w:szCs w:val="18"/>
              </w:rPr>
              <w:t xml:space="preserve"> </w:t>
            </w:r>
          </w:p>
        </w:tc>
        <w:tc>
          <w:tcPr>
            <w:tcW w:w="1021" w:type="dxa"/>
            <w:tcBorders>
              <w:top w:val="single" w:sz="8" w:space="0" w:color="auto"/>
              <w:left w:val="nil"/>
              <w:bottom w:val="single" w:sz="8" w:space="0" w:color="auto"/>
              <w:right w:val="nil"/>
            </w:tcBorders>
          </w:tcPr>
          <w:p w14:paraId="7BAB22BC" w14:textId="77777777" w:rsidR="00845C49" w:rsidRPr="009E54E5" w:rsidRDefault="00845C49" w:rsidP="00876A5C">
            <w:pPr>
              <w:widowControl/>
              <w:spacing w:before="20" w:after="20"/>
              <w:jc w:val="right"/>
              <w:rPr>
                <w:rFonts w:cs="Arial"/>
                <w:bCs/>
                <w:sz w:val="18"/>
                <w:szCs w:val="18"/>
                <w:lang w:bidi="ar-SA"/>
              </w:rPr>
            </w:pPr>
            <w:r w:rsidRPr="009E54E5">
              <w:rPr>
                <w:rFonts w:cs="Arial"/>
                <w:sz w:val="18"/>
                <w:szCs w:val="18"/>
                <w:lang w:val="en-AU"/>
              </w:rPr>
              <w:t>0.2</w:t>
            </w:r>
          </w:p>
        </w:tc>
      </w:tr>
    </w:tbl>
    <w:p w14:paraId="6617629B" w14:textId="77777777" w:rsidR="00845C49" w:rsidRPr="009E54E5" w:rsidRDefault="00845C49" w:rsidP="00845C49">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845C49" w:rsidRPr="009E54E5" w14:paraId="5EC1581C" w14:textId="77777777" w:rsidTr="00876A5C">
        <w:trPr>
          <w:cantSplit/>
        </w:trPr>
        <w:tc>
          <w:tcPr>
            <w:tcW w:w="4423" w:type="dxa"/>
            <w:gridSpan w:val="2"/>
            <w:tcBorders>
              <w:top w:val="single" w:sz="8" w:space="0" w:color="auto"/>
              <w:left w:val="nil"/>
              <w:bottom w:val="nil"/>
              <w:right w:val="nil"/>
            </w:tcBorders>
            <w:hideMark/>
          </w:tcPr>
          <w:p w14:paraId="2A2EC17B" w14:textId="77777777" w:rsidR="00845C49" w:rsidRPr="009E54E5" w:rsidRDefault="00845C49" w:rsidP="00876A5C">
            <w:pPr>
              <w:pStyle w:val="FSCtblh3"/>
              <w:rPr>
                <w:szCs w:val="18"/>
              </w:rPr>
            </w:pPr>
            <w:r w:rsidRPr="009E54E5">
              <w:rPr>
                <w:szCs w:val="18"/>
              </w:rPr>
              <w:t>Agvet chemical:  Fluensulfone</w:t>
            </w:r>
          </w:p>
        </w:tc>
      </w:tr>
      <w:tr w:rsidR="00845C49" w:rsidRPr="009E54E5" w14:paraId="455F26A8" w14:textId="77777777" w:rsidTr="00876A5C">
        <w:trPr>
          <w:cantSplit/>
        </w:trPr>
        <w:tc>
          <w:tcPr>
            <w:tcW w:w="4423" w:type="dxa"/>
            <w:gridSpan w:val="2"/>
            <w:tcBorders>
              <w:top w:val="nil"/>
              <w:left w:val="nil"/>
              <w:bottom w:val="single" w:sz="8" w:space="0" w:color="auto"/>
              <w:right w:val="nil"/>
            </w:tcBorders>
            <w:hideMark/>
          </w:tcPr>
          <w:p w14:paraId="3A5E0E80" w14:textId="77777777" w:rsidR="00845C49" w:rsidRPr="009E54E5" w:rsidRDefault="00845C49" w:rsidP="00876A5C">
            <w:pPr>
              <w:pStyle w:val="FSCtblh4"/>
              <w:rPr>
                <w:szCs w:val="18"/>
              </w:rPr>
            </w:pPr>
            <w:r w:rsidRPr="009E54E5">
              <w:rPr>
                <w:szCs w:val="18"/>
              </w:rPr>
              <w:t>Permitted residue—commodities of plant origin: Sum of fluensulfone and 3,4,4-trifluorobut-3-ene-1-sulfonic acid (M-3627), expressed as fluensulfone</w:t>
            </w:r>
          </w:p>
        </w:tc>
      </w:tr>
      <w:tr w:rsidR="00845C49" w:rsidRPr="009E54E5" w14:paraId="048891CF" w14:textId="77777777" w:rsidTr="00876A5C">
        <w:trPr>
          <w:cantSplit/>
        </w:trPr>
        <w:tc>
          <w:tcPr>
            <w:tcW w:w="3402" w:type="dxa"/>
            <w:tcBorders>
              <w:top w:val="single" w:sz="8" w:space="0" w:color="auto"/>
              <w:left w:val="nil"/>
              <w:bottom w:val="single" w:sz="8" w:space="0" w:color="auto"/>
              <w:right w:val="nil"/>
            </w:tcBorders>
          </w:tcPr>
          <w:p w14:paraId="6E5AD2EB" w14:textId="77777777" w:rsidR="00845C49" w:rsidRPr="009E54E5" w:rsidRDefault="00845C49" w:rsidP="00876A5C">
            <w:pPr>
              <w:spacing w:before="20" w:after="20"/>
              <w:rPr>
                <w:rFonts w:cs="Arial"/>
                <w:sz w:val="18"/>
                <w:szCs w:val="18"/>
              </w:rPr>
            </w:pPr>
            <w:r w:rsidRPr="009E54E5">
              <w:rPr>
                <w:rFonts w:cs="Arial"/>
                <w:sz w:val="18"/>
                <w:szCs w:val="18"/>
              </w:rPr>
              <w:t>Cereal grains</w:t>
            </w:r>
          </w:p>
        </w:tc>
        <w:tc>
          <w:tcPr>
            <w:tcW w:w="1021" w:type="dxa"/>
            <w:tcBorders>
              <w:top w:val="single" w:sz="8" w:space="0" w:color="auto"/>
              <w:left w:val="nil"/>
              <w:bottom w:val="single" w:sz="8" w:space="0" w:color="auto"/>
              <w:right w:val="nil"/>
            </w:tcBorders>
            <w:vAlign w:val="center"/>
          </w:tcPr>
          <w:p w14:paraId="2D5A840C" w14:textId="77777777" w:rsidR="00845C49" w:rsidRPr="009E54E5" w:rsidRDefault="00845C49" w:rsidP="00876A5C">
            <w:pPr>
              <w:jc w:val="right"/>
              <w:rPr>
                <w:rFonts w:cs="Arial"/>
                <w:sz w:val="18"/>
                <w:szCs w:val="18"/>
              </w:rPr>
            </w:pPr>
            <w:r w:rsidRPr="009E54E5">
              <w:rPr>
                <w:rFonts w:cs="Arial"/>
                <w:sz w:val="18"/>
                <w:szCs w:val="18"/>
              </w:rPr>
              <w:t>0.03</w:t>
            </w:r>
          </w:p>
        </w:tc>
      </w:tr>
      <w:tr w:rsidR="00845C49" w:rsidRPr="009E54E5" w14:paraId="2FF5FFE3" w14:textId="77777777" w:rsidTr="00876A5C">
        <w:trPr>
          <w:cantSplit/>
        </w:trPr>
        <w:tc>
          <w:tcPr>
            <w:tcW w:w="4423" w:type="dxa"/>
            <w:gridSpan w:val="2"/>
            <w:tcBorders>
              <w:top w:val="single" w:sz="8" w:space="0" w:color="auto"/>
              <w:left w:val="nil"/>
              <w:bottom w:val="nil"/>
              <w:right w:val="nil"/>
            </w:tcBorders>
            <w:hideMark/>
          </w:tcPr>
          <w:p w14:paraId="0B2BF22B" w14:textId="77777777" w:rsidR="00845C49" w:rsidRPr="009E54E5" w:rsidRDefault="00845C49" w:rsidP="00876A5C">
            <w:pPr>
              <w:pStyle w:val="FSCtblh3"/>
              <w:rPr>
                <w:szCs w:val="18"/>
              </w:rPr>
            </w:pPr>
            <w:r w:rsidRPr="009E54E5">
              <w:rPr>
                <w:szCs w:val="18"/>
              </w:rPr>
              <w:t>Agvet chemical:  Fluopicolide</w:t>
            </w:r>
          </w:p>
        </w:tc>
      </w:tr>
      <w:tr w:rsidR="00845C49" w:rsidRPr="009E54E5" w14:paraId="75FCE4B2" w14:textId="77777777" w:rsidTr="00876A5C">
        <w:trPr>
          <w:cantSplit/>
        </w:trPr>
        <w:tc>
          <w:tcPr>
            <w:tcW w:w="4423" w:type="dxa"/>
            <w:gridSpan w:val="2"/>
            <w:tcBorders>
              <w:top w:val="nil"/>
              <w:left w:val="nil"/>
              <w:bottom w:val="single" w:sz="8" w:space="0" w:color="auto"/>
              <w:right w:val="nil"/>
            </w:tcBorders>
            <w:hideMark/>
          </w:tcPr>
          <w:p w14:paraId="0B667E03" w14:textId="77777777" w:rsidR="00845C49" w:rsidRPr="009E54E5" w:rsidRDefault="00845C49" w:rsidP="00876A5C">
            <w:pPr>
              <w:pStyle w:val="FSCtblh4"/>
              <w:rPr>
                <w:szCs w:val="18"/>
              </w:rPr>
            </w:pPr>
            <w:r w:rsidRPr="009E54E5">
              <w:rPr>
                <w:szCs w:val="18"/>
              </w:rPr>
              <w:t>Permitted residue:  Fluopicolide</w:t>
            </w:r>
          </w:p>
        </w:tc>
      </w:tr>
      <w:tr w:rsidR="00845C49" w:rsidRPr="009E54E5" w14:paraId="2A281D04" w14:textId="77777777" w:rsidTr="00876A5C">
        <w:trPr>
          <w:cantSplit/>
        </w:trPr>
        <w:tc>
          <w:tcPr>
            <w:tcW w:w="3402" w:type="dxa"/>
            <w:tcBorders>
              <w:top w:val="single" w:sz="8" w:space="0" w:color="auto"/>
              <w:left w:val="nil"/>
              <w:right w:val="nil"/>
            </w:tcBorders>
            <w:vAlign w:val="center"/>
            <w:hideMark/>
          </w:tcPr>
          <w:p w14:paraId="01DE75EE" w14:textId="77777777" w:rsidR="00845C49" w:rsidRPr="009E54E5" w:rsidRDefault="00845C49" w:rsidP="00876A5C">
            <w:pPr>
              <w:widowControl/>
              <w:spacing w:before="20" w:after="20"/>
              <w:rPr>
                <w:rFonts w:cs="Arial"/>
                <w:b/>
                <w:i/>
                <w:sz w:val="18"/>
                <w:szCs w:val="18"/>
              </w:rPr>
            </w:pPr>
            <w:r w:rsidRPr="009E54E5">
              <w:rPr>
                <w:rFonts w:cs="Arial"/>
                <w:sz w:val="18"/>
                <w:szCs w:val="18"/>
                <w:lang w:val="en-AU"/>
              </w:rPr>
              <w:t>Celery</w:t>
            </w:r>
          </w:p>
        </w:tc>
        <w:tc>
          <w:tcPr>
            <w:tcW w:w="1021" w:type="dxa"/>
            <w:tcBorders>
              <w:top w:val="single" w:sz="8" w:space="0" w:color="auto"/>
              <w:left w:val="nil"/>
              <w:right w:val="nil"/>
            </w:tcBorders>
            <w:hideMark/>
          </w:tcPr>
          <w:p w14:paraId="4E5EE947" w14:textId="77777777" w:rsidR="00845C49" w:rsidRPr="009E54E5" w:rsidRDefault="00845C49" w:rsidP="00876A5C">
            <w:pPr>
              <w:widowControl/>
              <w:spacing w:before="20" w:after="20"/>
              <w:jc w:val="right"/>
              <w:rPr>
                <w:rFonts w:cs="Arial"/>
                <w:bCs/>
                <w:sz w:val="18"/>
                <w:szCs w:val="18"/>
                <w:lang w:bidi="ar-SA"/>
              </w:rPr>
            </w:pPr>
            <w:r w:rsidRPr="009E54E5">
              <w:rPr>
                <w:rFonts w:cs="Arial"/>
                <w:sz w:val="18"/>
                <w:szCs w:val="18"/>
                <w:lang w:val="en-AU"/>
              </w:rPr>
              <w:t>20</w:t>
            </w:r>
          </w:p>
        </w:tc>
      </w:tr>
      <w:tr w:rsidR="00845C49" w:rsidRPr="009E54E5" w14:paraId="6E9FF5FD" w14:textId="77777777" w:rsidTr="00876A5C">
        <w:trPr>
          <w:cantSplit/>
        </w:trPr>
        <w:tc>
          <w:tcPr>
            <w:tcW w:w="3402" w:type="dxa"/>
            <w:tcBorders>
              <w:left w:val="nil"/>
              <w:bottom w:val="single" w:sz="8" w:space="0" w:color="auto"/>
              <w:right w:val="nil"/>
            </w:tcBorders>
            <w:vAlign w:val="center"/>
          </w:tcPr>
          <w:p w14:paraId="5FEDF339" w14:textId="77777777" w:rsidR="00845C49" w:rsidRPr="009E54E5" w:rsidRDefault="00845C49" w:rsidP="00876A5C">
            <w:pPr>
              <w:widowControl/>
              <w:spacing w:before="20" w:after="20"/>
              <w:rPr>
                <w:rFonts w:cs="Arial"/>
                <w:b/>
                <w:i/>
                <w:sz w:val="18"/>
                <w:szCs w:val="18"/>
              </w:rPr>
            </w:pPr>
            <w:r w:rsidRPr="009E54E5">
              <w:rPr>
                <w:rFonts w:cs="Arial"/>
                <w:sz w:val="18"/>
                <w:szCs w:val="18"/>
                <w:lang w:val="en-AU"/>
              </w:rPr>
              <w:t>Peppers, chili, dried</w:t>
            </w:r>
          </w:p>
        </w:tc>
        <w:tc>
          <w:tcPr>
            <w:tcW w:w="1021" w:type="dxa"/>
            <w:tcBorders>
              <w:left w:val="nil"/>
              <w:bottom w:val="single" w:sz="8" w:space="0" w:color="auto"/>
              <w:right w:val="nil"/>
            </w:tcBorders>
            <w:vAlign w:val="center"/>
          </w:tcPr>
          <w:p w14:paraId="4698CA91" w14:textId="77777777" w:rsidR="00845C49" w:rsidRPr="009E54E5" w:rsidRDefault="00845C49" w:rsidP="00876A5C">
            <w:pPr>
              <w:widowControl/>
              <w:spacing w:before="20" w:after="20"/>
              <w:jc w:val="right"/>
              <w:rPr>
                <w:rFonts w:cs="Arial"/>
                <w:bCs/>
                <w:sz w:val="18"/>
                <w:szCs w:val="18"/>
                <w:lang w:bidi="ar-SA"/>
              </w:rPr>
            </w:pPr>
            <w:r w:rsidRPr="009E54E5">
              <w:rPr>
                <w:rFonts w:cs="Arial"/>
                <w:sz w:val="18"/>
                <w:szCs w:val="18"/>
                <w:lang w:val="en-AU"/>
              </w:rPr>
              <w:t>7</w:t>
            </w:r>
          </w:p>
        </w:tc>
      </w:tr>
    </w:tbl>
    <w:p w14:paraId="09ACD889" w14:textId="77777777" w:rsidR="00845C49" w:rsidRPr="009E54E5" w:rsidRDefault="00845C49" w:rsidP="00845C49">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845C49" w:rsidRPr="009E54E5" w14:paraId="3F9CDAA1" w14:textId="77777777" w:rsidTr="00876A5C">
        <w:trPr>
          <w:cantSplit/>
        </w:trPr>
        <w:tc>
          <w:tcPr>
            <w:tcW w:w="4423" w:type="dxa"/>
            <w:gridSpan w:val="2"/>
            <w:tcBorders>
              <w:top w:val="single" w:sz="8" w:space="0" w:color="auto"/>
              <w:left w:val="nil"/>
              <w:bottom w:val="nil"/>
              <w:right w:val="nil"/>
            </w:tcBorders>
            <w:hideMark/>
          </w:tcPr>
          <w:p w14:paraId="46FBA95B" w14:textId="77777777" w:rsidR="00845C49" w:rsidRPr="009E54E5" w:rsidRDefault="00845C49" w:rsidP="00876A5C">
            <w:pPr>
              <w:pStyle w:val="FSCtblh3"/>
              <w:rPr>
                <w:szCs w:val="18"/>
              </w:rPr>
            </w:pPr>
            <w:r w:rsidRPr="009E54E5">
              <w:rPr>
                <w:szCs w:val="18"/>
              </w:rPr>
              <w:t>Agvet chemical:  Fluopyram</w:t>
            </w:r>
          </w:p>
        </w:tc>
      </w:tr>
      <w:tr w:rsidR="00845C49" w:rsidRPr="009E54E5" w14:paraId="6B1AAAAD" w14:textId="77777777" w:rsidTr="00876A5C">
        <w:trPr>
          <w:cantSplit/>
        </w:trPr>
        <w:tc>
          <w:tcPr>
            <w:tcW w:w="4423" w:type="dxa"/>
            <w:gridSpan w:val="2"/>
            <w:tcBorders>
              <w:top w:val="nil"/>
              <w:left w:val="nil"/>
              <w:bottom w:val="single" w:sz="8" w:space="0" w:color="auto"/>
              <w:right w:val="nil"/>
            </w:tcBorders>
            <w:hideMark/>
          </w:tcPr>
          <w:p w14:paraId="7F7C32C5" w14:textId="77777777" w:rsidR="00845C49" w:rsidRPr="009E54E5" w:rsidRDefault="00845C49" w:rsidP="00876A5C">
            <w:pPr>
              <w:pStyle w:val="FSCtblh4"/>
              <w:spacing w:after="0"/>
              <w:rPr>
                <w:szCs w:val="18"/>
              </w:rPr>
            </w:pPr>
            <w:r w:rsidRPr="009E54E5">
              <w:rPr>
                <w:szCs w:val="18"/>
              </w:rPr>
              <w:t>Permitted residue—commodities of plant origin:  Fluopyram</w:t>
            </w:r>
          </w:p>
          <w:p w14:paraId="5AB49910" w14:textId="77777777" w:rsidR="00845C49" w:rsidRPr="009E54E5" w:rsidRDefault="00845C49" w:rsidP="00876A5C">
            <w:pPr>
              <w:pStyle w:val="FSCtblh4"/>
              <w:spacing w:before="0" w:after="0"/>
              <w:rPr>
                <w:szCs w:val="18"/>
              </w:rPr>
            </w:pPr>
          </w:p>
          <w:p w14:paraId="5D60F16C" w14:textId="77777777" w:rsidR="00845C49" w:rsidRPr="009E54E5" w:rsidRDefault="00845C49" w:rsidP="00876A5C">
            <w:pPr>
              <w:pStyle w:val="FSCtblh4"/>
              <w:spacing w:before="0"/>
              <w:rPr>
                <w:szCs w:val="18"/>
              </w:rPr>
            </w:pPr>
            <w:r w:rsidRPr="009E54E5">
              <w:rPr>
                <w:szCs w:val="18"/>
              </w:rPr>
              <w:t>Permitted residue—commodities of animal origin:  Sum of fluopyram and 2-(trifluoromethyl)-benzamide, expressed as fluopyram</w:t>
            </w:r>
          </w:p>
        </w:tc>
      </w:tr>
      <w:tr w:rsidR="00845C49" w:rsidRPr="009E54E5" w14:paraId="539709AD" w14:textId="77777777" w:rsidTr="00876A5C">
        <w:trPr>
          <w:cantSplit/>
        </w:trPr>
        <w:tc>
          <w:tcPr>
            <w:tcW w:w="3402" w:type="dxa"/>
            <w:tcBorders>
              <w:top w:val="single" w:sz="8" w:space="0" w:color="auto"/>
              <w:left w:val="nil"/>
              <w:bottom w:val="single" w:sz="8" w:space="0" w:color="auto"/>
              <w:right w:val="nil"/>
            </w:tcBorders>
            <w:vAlign w:val="center"/>
            <w:hideMark/>
          </w:tcPr>
          <w:p w14:paraId="7912A502" w14:textId="77777777" w:rsidR="00845C49" w:rsidRPr="009E54E5" w:rsidRDefault="00845C49" w:rsidP="00876A5C">
            <w:pPr>
              <w:widowControl/>
              <w:spacing w:before="20" w:after="20"/>
              <w:rPr>
                <w:rFonts w:cs="Arial"/>
                <w:bCs/>
                <w:sz w:val="18"/>
                <w:szCs w:val="18"/>
                <w:lang w:bidi="ar-SA"/>
              </w:rPr>
            </w:pPr>
            <w:r w:rsidRPr="009E54E5">
              <w:rPr>
                <w:rFonts w:cs="Arial"/>
                <w:sz w:val="18"/>
                <w:szCs w:val="18"/>
                <w:lang w:val="en-AU"/>
              </w:rPr>
              <w:t>Cereal grains</w:t>
            </w:r>
          </w:p>
        </w:tc>
        <w:tc>
          <w:tcPr>
            <w:tcW w:w="1021" w:type="dxa"/>
            <w:tcBorders>
              <w:top w:val="single" w:sz="8" w:space="0" w:color="auto"/>
              <w:left w:val="nil"/>
              <w:bottom w:val="single" w:sz="8" w:space="0" w:color="auto"/>
              <w:right w:val="nil"/>
            </w:tcBorders>
            <w:hideMark/>
          </w:tcPr>
          <w:p w14:paraId="5B5128CC" w14:textId="77777777" w:rsidR="00845C49" w:rsidRPr="009E54E5" w:rsidRDefault="00845C49" w:rsidP="00876A5C">
            <w:pPr>
              <w:widowControl/>
              <w:spacing w:before="20" w:after="20"/>
              <w:jc w:val="right"/>
              <w:rPr>
                <w:rFonts w:cs="Arial"/>
                <w:bCs/>
                <w:sz w:val="18"/>
                <w:szCs w:val="18"/>
                <w:lang w:bidi="ar-SA"/>
              </w:rPr>
            </w:pPr>
            <w:r w:rsidRPr="009E54E5">
              <w:rPr>
                <w:rFonts w:cs="Arial"/>
                <w:sz w:val="18"/>
                <w:szCs w:val="18"/>
                <w:lang w:val="en-AU"/>
              </w:rPr>
              <w:t>0.03</w:t>
            </w:r>
          </w:p>
        </w:tc>
      </w:tr>
    </w:tbl>
    <w:p w14:paraId="645B1D71" w14:textId="77777777" w:rsidR="00845C49" w:rsidRPr="009E54E5" w:rsidRDefault="00845C49" w:rsidP="004C7EAE">
      <w:pPr>
        <w:spacing w:before="120"/>
        <w:rPr>
          <w:rFonts w:cs="Arial"/>
          <w:sz w:val="18"/>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845C49" w:rsidRPr="009E54E5" w14:paraId="1871B227" w14:textId="77777777" w:rsidTr="00876A5C">
        <w:trPr>
          <w:cantSplit/>
        </w:trPr>
        <w:tc>
          <w:tcPr>
            <w:tcW w:w="4423" w:type="dxa"/>
            <w:gridSpan w:val="2"/>
            <w:tcBorders>
              <w:top w:val="single" w:sz="8" w:space="0" w:color="auto"/>
              <w:left w:val="nil"/>
              <w:bottom w:val="nil"/>
              <w:right w:val="nil"/>
            </w:tcBorders>
            <w:hideMark/>
          </w:tcPr>
          <w:p w14:paraId="168571F6" w14:textId="77777777" w:rsidR="00845C49" w:rsidRPr="009E54E5" w:rsidRDefault="00845C49" w:rsidP="00876A5C">
            <w:pPr>
              <w:pStyle w:val="FSCtblh3"/>
              <w:rPr>
                <w:szCs w:val="18"/>
              </w:rPr>
            </w:pPr>
            <w:r w:rsidRPr="009E54E5">
              <w:rPr>
                <w:szCs w:val="18"/>
              </w:rPr>
              <w:t>Agvet chemical:  Fluxapyroxad</w:t>
            </w:r>
          </w:p>
        </w:tc>
      </w:tr>
      <w:tr w:rsidR="00845C49" w:rsidRPr="009E54E5" w14:paraId="21440BD7" w14:textId="77777777" w:rsidTr="00876A5C">
        <w:trPr>
          <w:cantSplit/>
        </w:trPr>
        <w:tc>
          <w:tcPr>
            <w:tcW w:w="4423" w:type="dxa"/>
            <w:gridSpan w:val="2"/>
            <w:tcBorders>
              <w:top w:val="nil"/>
              <w:left w:val="nil"/>
              <w:bottom w:val="single" w:sz="8" w:space="0" w:color="auto"/>
              <w:right w:val="nil"/>
            </w:tcBorders>
            <w:hideMark/>
          </w:tcPr>
          <w:p w14:paraId="5CCC3618" w14:textId="77777777" w:rsidR="00845C49" w:rsidRPr="009E54E5" w:rsidRDefault="00845C49" w:rsidP="00876A5C">
            <w:pPr>
              <w:pStyle w:val="FSCtblh4"/>
              <w:rPr>
                <w:szCs w:val="18"/>
              </w:rPr>
            </w:pPr>
            <w:r w:rsidRPr="009E54E5">
              <w:rPr>
                <w:szCs w:val="18"/>
              </w:rPr>
              <w:t>Permitted residue:  Fluxapyroxad</w:t>
            </w:r>
          </w:p>
        </w:tc>
      </w:tr>
      <w:tr w:rsidR="00845C49" w:rsidRPr="009E54E5" w14:paraId="3386899F" w14:textId="77777777" w:rsidTr="00876A5C">
        <w:trPr>
          <w:cantSplit/>
        </w:trPr>
        <w:tc>
          <w:tcPr>
            <w:tcW w:w="3402" w:type="dxa"/>
            <w:tcBorders>
              <w:top w:val="single" w:sz="8" w:space="0" w:color="auto"/>
              <w:left w:val="nil"/>
              <w:right w:val="nil"/>
            </w:tcBorders>
            <w:vAlign w:val="center"/>
          </w:tcPr>
          <w:p w14:paraId="4A86F7C5" w14:textId="77777777" w:rsidR="00845C49" w:rsidRPr="009E54E5" w:rsidRDefault="00845C49" w:rsidP="00876A5C">
            <w:pPr>
              <w:widowControl/>
              <w:spacing w:before="20" w:after="20"/>
              <w:rPr>
                <w:rFonts w:cs="Arial"/>
                <w:sz w:val="18"/>
                <w:szCs w:val="18"/>
              </w:rPr>
            </w:pPr>
            <w:r w:rsidRPr="009E54E5">
              <w:rPr>
                <w:rFonts w:cs="Arial"/>
                <w:sz w:val="18"/>
                <w:szCs w:val="18"/>
              </w:rPr>
              <w:t>Chick-pea (dry)</w:t>
            </w:r>
          </w:p>
        </w:tc>
        <w:tc>
          <w:tcPr>
            <w:tcW w:w="1021" w:type="dxa"/>
            <w:tcBorders>
              <w:top w:val="single" w:sz="8" w:space="0" w:color="auto"/>
              <w:left w:val="nil"/>
              <w:right w:val="nil"/>
            </w:tcBorders>
          </w:tcPr>
          <w:p w14:paraId="36DC110A" w14:textId="77777777" w:rsidR="00845C49" w:rsidRPr="009E54E5" w:rsidRDefault="00845C49" w:rsidP="00876A5C">
            <w:pPr>
              <w:widowControl/>
              <w:spacing w:before="20" w:after="20"/>
              <w:jc w:val="right"/>
              <w:rPr>
                <w:rFonts w:cs="Arial"/>
                <w:bCs/>
                <w:sz w:val="18"/>
                <w:szCs w:val="18"/>
                <w:lang w:bidi="ar-SA"/>
              </w:rPr>
            </w:pPr>
            <w:r w:rsidRPr="009E54E5">
              <w:rPr>
                <w:rFonts w:cs="Arial"/>
                <w:sz w:val="18"/>
                <w:szCs w:val="18"/>
                <w:lang w:val="en-AU"/>
              </w:rPr>
              <w:t>T*0.01</w:t>
            </w:r>
          </w:p>
        </w:tc>
      </w:tr>
      <w:tr w:rsidR="00845C49" w:rsidRPr="009E54E5" w14:paraId="7D1C8C7A" w14:textId="77777777" w:rsidTr="00876A5C">
        <w:trPr>
          <w:cantSplit/>
        </w:trPr>
        <w:tc>
          <w:tcPr>
            <w:tcW w:w="3402" w:type="dxa"/>
            <w:tcBorders>
              <w:left w:val="nil"/>
              <w:right w:val="nil"/>
            </w:tcBorders>
          </w:tcPr>
          <w:p w14:paraId="4B5A5C32" w14:textId="77777777" w:rsidR="00845C49" w:rsidRPr="009E54E5" w:rsidRDefault="00845C49" w:rsidP="00876A5C">
            <w:pPr>
              <w:spacing w:before="20" w:after="20"/>
              <w:rPr>
                <w:rFonts w:cs="Arial"/>
                <w:sz w:val="18"/>
                <w:szCs w:val="18"/>
              </w:rPr>
            </w:pPr>
            <w:r w:rsidRPr="009E54E5">
              <w:rPr>
                <w:rFonts w:cs="Arial"/>
                <w:sz w:val="18"/>
                <w:szCs w:val="18"/>
              </w:rPr>
              <w:t>Citrus fruits</w:t>
            </w:r>
          </w:p>
        </w:tc>
        <w:tc>
          <w:tcPr>
            <w:tcW w:w="1021" w:type="dxa"/>
            <w:tcBorders>
              <w:left w:val="nil"/>
              <w:right w:val="nil"/>
            </w:tcBorders>
            <w:vAlign w:val="center"/>
          </w:tcPr>
          <w:p w14:paraId="648FD649" w14:textId="77777777" w:rsidR="00845C49" w:rsidRPr="009E54E5" w:rsidRDefault="00845C49" w:rsidP="00876A5C">
            <w:pPr>
              <w:jc w:val="right"/>
              <w:rPr>
                <w:rFonts w:cs="Arial"/>
                <w:sz w:val="18"/>
                <w:szCs w:val="18"/>
              </w:rPr>
            </w:pPr>
            <w:r w:rsidRPr="009E54E5">
              <w:rPr>
                <w:rFonts w:cs="Arial"/>
                <w:sz w:val="18"/>
                <w:szCs w:val="18"/>
              </w:rPr>
              <w:t>0.2</w:t>
            </w:r>
          </w:p>
        </w:tc>
      </w:tr>
      <w:tr w:rsidR="00845C49" w:rsidRPr="009E54E5" w14:paraId="7B7FE06B" w14:textId="77777777" w:rsidTr="00876A5C">
        <w:trPr>
          <w:cantSplit/>
        </w:trPr>
        <w:tc>
          <w:tcPr>
            <w:tcW w:w="3402" w:type="dxa"/>
            <w:tcBorders>
              <w:left w:val="nil"/>
              <w:bottom w:val="single" w:sz="8" w:space="0" w:color="auto"/>
              <w:right w:val="nil"/>
            </w:tcBorders>
          </w:tcPr>
          <w:p w14:paraId="4B461BFB" w14:textId="77777777" w:rsidR="00845C49" w:rsidRPr="009E54E5" w:rsidRDefault="00845C49" w:rsidP="00876A5C">
            <w:pPr>
              <w:spacing w:before="20" w:after="20"/>
              <w:rPr>
                <w:rFonts w:cs="Arial"/>
                <w:sz w:val="18"/>
                <w:szCs w:val="18"/>
              </w:rPr>
            </w:pPr>
            <w:r w:rsidRPr="009E54E5">
              <w:rPr>
                <w:rFonts w:cs="Arial"/>
                <w:sz w:val="18"/>
                <w:szCs w:val="18"/>
              </w:rPr>
              <w:t>Lentil (dry)</w:t>
            </w:r>
          </w:p>
        </w:tc>
        <w:tc>
          <w:tcPr>
            <w:tcW w:w="1021" w:type="dxa"/>
            <w:tcBorders>
              <w:left w:val="nil"/>
              <w:bottom w:val="single" w:sz="8" w:space="0" w:color="auto"/>
              <w:right w:val="nil"/>
            </w:tcBorders>
            <w:vAlign w:val="center"/>
          </w:tcPr>
          <w:p w14:paraId="5BAC492B" w14:textId="77777777" w:rsidR="00845C49" w:rsidRPr="009E54E5" w:rsidRDefault="00845C49" w:rsidP="00876A5C">
            <w:pPr>
              <w:jc w:val="right"/>
              <w:rPr>
                <w:rFonts w:cs="Arial"/>
                <w:sz w:val="18"/>
                <w:szCs w:val="18"/>
              </w:rPr>
            </w:pPr>
            <w:r w:rsidRPr="009E54E5">
              <w:rPr>
                <w:rFonts w:cs="Arial"/>
                <w:sz w:val="18"/>
                <w:szCs w:val="18"/>
                <w:lang w:val="en-AU"/>
              </w:rPr>
              <w:t>T*0.01</w:t>
            </w:r>
          </w:p>
        </w:tc>
      </w:tr>
    </w:tbl>
    <w:p w14:paraId="73D154FD" w14:textId="77777777" w:rsidR="00845C49" w:rsidRPr="009E54E5" w:rsidRDefault="00845C49" w:rsidP="00845C49">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845C49" w:rsidRPr="009E54E5" w14:paraId="324C190A" w14:textId="77777777" w:rsidTr="00876A5C">
        <w:trPr>
          <w:cantSplit/>
        </w:trPr>
        <w:tc>
          <w:tcPr>
            <w:tcW w:w="4423" w:type="dxa"/>
            <w:gridSpan w:val="2"/>
            <w:tcBorders>
              <w:top w:val="single" w:sz="8" w:space="0" w:color="auto"/>
              <w:left w:val="nil"/>
              <w:bottom w:val="nil"/>
              <w:right w:val="nil"/>
            </w:tcBorders>
            <w:hideMark/>
          </w:tcPr>
          <w:p w14:paraId="40B6724F" w14:textId="77777777" w:rsidR="00845C49" w:rsidRPr="009E54E5" w:rsidRDefault="00845C49" w:rsidP="00876A5C">
            <w:pPr>
              <w:pStyle w:val="FSCtblh3"/>
              <w:rPr>
                <w:szCs w:val="18"/>
              </w:rPr>
            </w:pPr>
            <w:r w:rsidRPr="009E54E5">
              <w:rPr>
                <w:szCs w:val="18"/>
              </w:rPr>
              <w:t>Agvet chemical:  Forchlorfenuron</w:t>
            </w:r>
          </w:p>
        </w:tc>
      </w:tr>
      <w:tr w:rsidR="00845C49" w:rsidRPr="009E54E5" w14:paraId="64A2FF69" w14:textId="77777777" w:rsidTr="00876A5C">
        <w:trPr>
          <w:cantSplit/>
        </w:trPr>
        <w:tc>
          <w:tcPr>
            <w:tcW w:w="4423" w:type="dxa"/>
            <w:gridSpan w:val="2"/>
            <w:tcBorders>
              <w:top w:val="nil"/>
              <w:left w:val="nil"/>
              <w:bottom w:val="single" w:sz="4" w:space="0" w:color="auto"/>
              <w:right w:val="nil"/>
            </w:tcBorders>
            <w:hideMark/>
          </w:tcPr>
          <w:p w14:paraId="2C697465" w14:textId="77777777" w:rsidR="00845C49" w:rsidRPr="009E54E5" w:rsidRDefault="00845C49" w:rsidP="00876A5C">
            <w:pPr>
              <w:pStyle w:val="FSCtblh3"/>
              <w:rPr>
                <w:b w:val="0"/>
                <w:szCs w:val="18"/>
              </w:rPr>
            </w:pPr>
            <w:r w:rsidRPr="009E54E5">
              <w:rPr>
                <w:b w:val="0"/>
                <w:szCs w:val="18"/>
              </w:rPr>
              <w:t>Permitted residue:  Forchlorfenuron</w:t>
            </w:r>
          </w:p>
        </w:tc>
      </w:tr>
      <w:tr w:rsidR="00845C49" w:rsidRPr="009E54E5" w14:paraId="3D1CA4A2" w14:textId="77777777" w:rsidTr="00876A5C">
        <w:tblPrEx>
          <w:tblLook w:val="0000" w:firstRow="0" w:lastRow="0" w:firstColumn="0" w:lastColumn="0" w:noHBand="0" w:noVBand="0"/>
        </w:tblPrEx>
        <w:trPr>
          <w:cantSplit/>
        </w:trPr>
        <w:tc>
          <w:tcPr>
            <w:tcW w:w="3402" w:type="dxa"/>
            <w:tcBorders>
              <w:top w:val="single" w:sz="4" w:space="0" w:color="auto"/>
            </w:tcBorders>
            <w:vAlign w:val="center"/>
          </w:tcPr>
          <w:p w14:paraId="5C2D4C3D" w14:textId="77777777" w:rsidR="00845C49" w:rsidRPr="009E54E5" w:rsidRDefault="00845C49" w:rsidP="00876A5C">
            <w:pPr>
              <w:pStyle w:val="FSCtblMRL1"/>
              <w:rPr>
                <w:szCs w:val="18"/>
                <w:lang w:val="en-AU"/>
              </w:rPr>
            </w:pPr>
            <w:r w:rsidRPr="009E54E5">
              <w:rPr>
                <w:color w:val="000000"/>
                <w:szCs w:val="18"/>
                <w:lang w:eastAsia="en-GB"/>
              </w:rPr>
              <w:t>Blueberries</w:t>
            </w:r>
          </w:p>
        </w:tc>
        <w:tc>
          <w:tcPr>
            <w:tcW w:w="1021" w:type="dxa"/>
            <w:tcBorders>
              <w:top w:val="single" w:sz="4" w:space="0" w:color="auto"/>
            </w:tcBorders>
            <w:vAlign w:val="center"/>
          </w:tcPr>
          <w:p w14:paraId="50D2ABFB" w14:textId="77777777" w:rsidR="00845C49" w:rsidRPr="009E54E5" w:rsidRDefault="00845C49" w:rsidP="00876A5C">
            <w:pPr>
              <w:pStyle w:val="FSCtblMRL2"/>
              <w:rPr>
                <w:szCs w:val="18"/>
                <w:lang w:val="en-AU"/>
              </w:rPr>
            </w:pPr>
            <w:r w:rsidRPr="009E54E5">
              <w:rPr>
                <w:szCs w:val="18"/>
                <w:lang w:val="en-AU"/>
              </w:rPr>
              <w:t>T*0.01</w:t>
            </w:r>
          </w:p>
        </w:tc>
      </w:tr>
      <w:tr w:rsidR="00845C49" w:rsidRPr="009E54E5" w14:paraId="4F03F142" w14:textId="77777777" w:rsidTr="00876A5C">
        <w:tblPrEx>
          <w:tblLook w:val="0000" w:firstRow="0" w:lastRow="0" w:firstColumn="0" w:lastColumn="0" w:noHBand="0" w:noVBand="0"/>
        </w:tblPrEx>
        <w:trPr>
          <w:cantSplit/>
        </w:trPr>
        <w:tc>
          <w:tcPr>
            <w:tcW w:w="3402" w:type="dxa"/>
            <w:vAlign w:val="center"/>
          </w:tcPr>
          <w:p w14:paraId="0EE4BCA3" w14:textId="77777777" w:rsidR="00845C49" w:rsidRPr="009E54E5" w:rsidRDefault="00845C49" w:rsidP="00876A5C">
            <w:pPr>
              <w:widowControl/>
              <w:spacing w:before="20" w:after="20"/>
              <w:rPr>
                <w:rFonts w:cs="Arial"/>
                <w:sz w:val="18"/>
                <w:szCs w:val="18"/>
                <w:lang w:val="en-AU"/>
              </w:rPr>
            </w:pPr>
            <w:r w:rsidRPr="009E54E5">
              <w:rPr>
                <w:rFonts w:cs="Arial"/>
                <w:sz w:val="18"/>
                <w:szCs w:val="18"/>
              </w:rPr>
              <w:t>Kiwifruit</w:t>
            </w:r>
          </w:p>
        </w:tc>
        <w:tc>
          <w:tcPr>
            <w:tcW w:w="1021" w:type="dxa"/>
            <w:vAlign w:val="center"/>
          </w:tcPr>
          <w:p w14:paraId="78256E43" w14:textId="77777777" w:rsidR="00845C49" w:rsidRPr="009E54E5" w:rsidRDefault="00845C49" w:rsidP="00876A5C">
            <w:pPr>
              <w:widowControl/>
              <w:spacing w:before="20" w:after="20"/>
              <w:jc w:val="right"/>
              <w:rPr>
                <w:rFonts w:cs="Arial"/>
                <w:sz w:val="18"/>
                <w:szCs w:val="18"/>
                <w:lang w:val="en-AU"/>
              </w:rPr>
            </w:pPr>
            <w:r w:rsidRPr="009E54E5">
              <w:rPr>
                <w:rFonts w:cs="Arial"/>
                <w:sz w:val="18"/>
                <w:szCs w:val="18"/>
                <w:lang w:val="en-AU"/>
              </w:rPr>
              <w:t>T*0.01</w:t>
            </w:r>
          </w:p>
        </w:tc>
      </w:tr>
      <w:tr w:rsidR="00845C49" w:rsidRPr="009E54E5" w14:paraId="45B556D7" w14:textId="77777777" w:rsidTr="00876A5C">
        <w:tblPrEx>
          <w:tblLook w:val="0000" w:firstRow="0" w:lastRow="0" w:firstColumn="0" w:lastColumn="0" w:noHBand="0" w:noVBand="0"/>
        </w:tblPrEx>
        <w:trPr>
          <w:cantSplit/>
        </w:trPr>
        <w:tc>
          <w:tcPr>
            <w:tcW w:w="3402" w:type="dxa"/>
            <w:vAlign w:val="center"/>
          </w:tcPr>
          <w:p w14:paraId="654B40A0" w14:textId="77777777" w:rsidR="00845C49" w:rsidRPr="009E54E5" w:rsidRDefault="00845C49" w:rsidP="00876A5C">
            <w:pPr>
              <w:widowControl/>
              <w:spacing w:before="20" w:after="20"/>
              <w:rPr>
                <w:rFonts w:cs="Arial"/>
                <w:sz w:val="18"/>
                <w:szCs w:val="18"/>
                <w:lang w:val="en-AU"/>
              </w:rPr>
            </w:pPr>
            <w:r w:rsidRPr="009E54E5">
              <w:rPr>
                <w:rFonts w:cs="Arial"/>
                <w:sz w:val="18"/>
                <w:szCs w:val="18"/>
              </w:rPr>
              <w:t>Mango</w:t>
            </w:r>
          </w:p>
        </w:tc>
        <w:tc>
          <w:tcPr>
            <w:tcW w:w="1021" w:type="dxa"/>
            <w:vAlign w:val="center"/>
          </w:tcPr>
          <w:p w14:paraId="12FB1730" w14:textId="77777777" w:rsidR="00845C49" w:rsidRPr="009E54E5" w:rsidRDefault="00845C49" w:rsidP="00876A5C">
            <w:pPr>
              <w:widowControl/>
              <w:spacing w:before="20" w:after="20"/>
              <w:jc w:val="right"/>
              <w:rPr>
                <w:rFonts w:cs="Arial"/>
                <w:sz w:val="18"/>
                <w:szCs w:val="18"/>
                <w:lang w:val="en-AU"/>
              </w:rPr>
            </w:pPr>
            <w:r w:rsidRPr="009E54E5">
              <w:rPr>
                <w:rFonts w:cs="Arial"/>
                <w:sz w:val="18"/>
                <w:szCs w:val="18"/>
                <w:lang w:val="en-AU"/>
              </w:rPr>
              <w:t>T*0.01</w:t>
            </w:r>
          </w:p>
        </w:tc>
      </w:tr>
      <w:tr w:rsidR="00845C49" w:rsidRPr="009E54E5" w14:paraId="63BC2937" w14:textId="77777777" w:rsidTr="00876A5C">
        <w:tblPrEx>
          <w:tblLook w:val="0000" w:firstRow="0" w:lastRow="0" w:firstColumn="0" w:lastColumn="0" w:noHBand="0" w:noVBand="0"/>
        </w:tblPrEx>
        <w:trPr>
          <w:cantSplit/>
        </w:trPr>
        <w:tc>
          <w:tcPr>
            <w:tcW w:w="3402" w:type="dxa"/>
            <w:vAlign w:val="center"/>
          </w:tcPr>
          <w:p w14:paraId="58D15E1B" w14:textId="77777777" w:rsidR="00845C49" w:rsidRPr="009E54E5" w:rsidRDefault="00845C49" w:rsidP="00876A5C">
            <w:pPr>
              <w:widowControl/>
              <w:spacing w:before="20" w:after="20"/>
              <w:rPr>
                <w:rFonts w:cs="Arial"/>
                <w:sz w:val="18"/>
                <w:szCs w:val="18"/>
                <w:lang w:val="en-AU"/>
              </w:rPr>
            </w:pPr>
            <w:r w:rsidRPr="009E54E5">
              <w:rPr>
                <w:rFonts w:cs="Arial"/>
                <w:sz w:val="18"/>
                <w:szCs w:val="18"/>
              </w:rPr>
              <w:t>Plums (including prunes)</w:t>
            </w:r>
          </w:p>
        </w:tc>
        <w:tc>
          <w:tcPr>
            <w:tcW w:w="1021" w:type="dxa"/>
            <w:vAlign w:val="center"/>
          </w:tcPr>
          <w:p w14:paraId="73141024" w14:textId="77777777" w:rsidR="00845C49" w:rsidRPr="009E54E5" w:rsidRDefault="00845C49" w:rsidP="00876A5C">
            <w:pPr>
              <w:widowControl/>
              <w:spacing w:before="20" w:after="20"/>
              <w:jc w:val="right"/>
              <w:rPr>
                <w:rFonts w:cs="Arial"/>
                <w:sz w:val="18"/>
                <w:szCs w:val="18"/>
                <w:lang w:val="en-AU"/>
              </w:rPr>
            </w:pPr>
            <w:r w:rsidRPr="009E54E5">
              <w:rPr>
                <w:rFonts w:cs="Arial"/>
                <w:sz w:val="18"/>
                <w:szCs w:val="18"/>
                <w:lang w:val="en-AU"/>
              </w:rPr>
              <w:t>T*0.01</w:t>
            </w:r>
          </w:p>
        </w:tc>
      </w:tr>
      <w:tr w:rsidR="00845C49" w:rsidRPr="009E54E5" w14:paraId="6660E924" w14:textId="77777777" w:rsidTr="00876A5C">
        <w:tblPrEx>
          <w:tblLook w:val="0000" w:firstRow="0" w:lastRow="0" w:firstColumn="0" w:lastColumn="0" w:noHBand="0" w:noVBand="0"/>
        </w:tblPrEx>
        <w:trPr>
          <w:cantSplit/>
        </w:trPr>
        <w:tc>
          <w:tcPr>
            <w:tcW w:w="3402" w:type="dxa"/>
            <w:tcBorders>
              <w:bottom w:val="single" w:sz="8" w:space="0" w:color="auto"/>
            </w:tcBorders>
            <w:vAlign w:val="center"/>
          </w:tcPr>
          <w:p w14:paraId="448611CD" w14:textId="77777777" w:rsidR="00845C49" w:rsidRPr="009E54E5" w:rsidRDefault="00845C49" w:rsidP="00876A5C">
            <w:pPr>
              <w:widowControl/>
              <w:spacing w:before="20" w:after="20"/>
              <w:rPr>
                <w:rFonts w:cs="Arial"/>
                <w:b/>
                <w:i/>
                <w:sz w:val="18"/>
                <w:szCs w:val="18"/>
                <w:lang w:val="en-AU"/>
              </w:rPr>
            </w:pPr>
            <w:r w:rsidRPr="009E54E5">
              <w:rPr>
                <w:rFonts w:cs="Arial"/>
                <w:sz w:val="18"/>
                <w:szCs w:val="18"/>
              </w:rPr>
              <w:t>Prunes</w:t>
            </w:r>
          </w:p>
        </w:tc>
        <w:tc>
          <w:tcPr>
            <w:tcW w:w="1021" w:type="dxa"/>
            <w:tcBorders>
              <w:bottom w:val="single" w:sz="8" w:space="0" w:color="auto"/>
            </w:tcBorders>
            <w:vAlign w:val="center"/>
          </w:tcPr>
          <w:p w14:paraId="6665B1BF" w14:textId="77777777" w:rsidR="00845C49" w:rsidRPr="009E54E5" w:rsidRDefault="00845C49" w:rsidP="00876A5C">
            <w:pPr>
              <w:widowControl/>
              <w:spacing w:before="20" w:after="20"/>
              <w:jc w:val="right"/>
              <w:rPr>
                <w:rFonts w:cs="Arial"/>
                <w:sz w:val="18"/>
                <w:szCs w:val="18"/>
                <w:lang w:val="en-AU"/>
              </w:rPr>
            </w:pPr>
            <w:r w:rsidRPr="009E54E5">
              <w:rPr>
                <w:rFonts w:cs="Arial"/>
                <w:sz w:val="18"/>
                <w:szCs w:val="18"/>
                <w:lang w:val="en-AU"/>
              </w:rPr>
              <w:t>T*0.01</w:t>
            </w:r>
          </w:p>
        </w:tc>
      </w:tr>
    </w:tbl>
    <w:p w14:paraId="0BA6693A" w14:textId="77777777" w:rsidR="00845C49" w:rsidRPr="009E54E5" w:rsidRDefault="00845C49" w:rsidP="00845C49">
      <w:pPr>
        <w:pStyle w:val="FSCtblMRL1"/>
        <w:spacing w:before="60" w:after="60"/>
        <w:rPr>
          <w:szCs w:val="18"/>
        </w:rPr>
      </w:pPr>
    </w:p>
    <w:tbl>
      <w:tblPr>
        <w:tblW w:w="4423" w:type="dxa"/>
        <w:tblBorders>
          <w:bottom w:val="single" w:sz="8" w:space="0" w:color="auto"/>
        </w:tblBorders>
        <w:tblLayout w:type="fixed"/>
        <w:tblCellMar>
          <w:left w:w="80" w:type="dxa"/>
          <w:right w:w="80" w:type="dxa"/>
        </w:tblCellMar>
        <w:tblLook w:val="04A0" w:firstRow="1" w:lastRow="0" w:firstColumn="1" w:lastColumn="0" w:noHBand="0" w:noVBand="1"/>
      </w:tblPr>
      <w:tblGrid>
        <w:gridCol w:w="3402"/>
        <w:gridCol w:w="1021"/>
      </w:tblGrid>
      <w:tr w:rsidR="00845C49" w:rsidRPr="009E54E5" w14:paraId="761D9AD7" w14:textId="77777777" w:rsidTr="00876A5C">
        <w:trPr>
          <w:cantSplit/>
        </w:trPr>
        <w:tc>
          <w:tcPr>
            <w:tcW w:w="4423" w:type="dxa"/>
            <w:gridSpan w:val="2"/>
            <w:tcBorders>
              <w:top w:val="single" w:sz="8" w:space="0" w:color="auto"/>
              <w:bottom w:val="nil"/>
            </w:tcBorders>
            <w:hideMark/>
          </w:tcPr>
          <w:p w14:paraId="0A1F8428" w14:textId="77777777" w:rsidR="00845C49" w:rsidRPr="009E54E5" w:rsidRDefault="00845C49" w:rsidP="00876A5C">
            <w:pPr>
              <w:pStyle w:val="FSCtblh3"/>
              <w:rPr>
                <w:szCs w:val="18"/>
              </w:rPr>
            </w:pPr>
            <w:r w:rsidRPr="009E54E5">
              <w:rPr>
                <w:szCs w:val="18"/>
              </w:rPr>
              <w:t>Agvet chemical:  Glufosinate and Glufosinate-ammonium</w:t>
            </w:r>
          </w:p>
        </w:tc>
      </w:tr>
      <w:tr w:rsidR="00845C49" w:rsidRPr="009E54E5" w14:paraId="2D2DBCD0" w14:textId="77777777" w:rsidTr="00876A5C">
        <w:trPr>
          <w:cantSplit/>
        </w:trPr>
        <w:tc>
          <w:tcPr>
            <w:tcW w:w="4423" w:type="dxa"/>
            <w:gridSpan w:val="2"/>
            <w:tcBorders>
              <w:top w:val="nil"/>
              <w:bottom w:val="single" w:sz="8" w:space="0" w:color="auto"/>
            </w:tcBorders>
            <w:hideMark/>
          </w:tcPr>
          <w:p w14:paraId="68CA1FAA" w14:textId="77777777" w:rsidR="00845C49" w:rsidRPr="009E54E5" w:rsidRDefault="00845C49" w:rsidP="00876A5C">
            <w:pPr>
              <w:pStyle w:val="FSCtblh4"/>
              <w:rPr>
                <w:szCs w:val="18"/>
              </w:rPr>
            </w:pPr>
            <w:r w:rsidRPr="009E54E5">
              <w:rPr>
                <w:szCs w:val="18"/>
              </w:rPr>
              <w:t>Permitted residue:  Sum of glufosinate-ammonium, N-acetyl glufosinate and 3-[hydroxy(methyl)-phosphinoyl] propionic acid, expressed as glufosinate (free acid)</w:t>
            </w:r>
          </w:p>
        </w:tc>
      </w:tr>
      <w:tr w:rsidR="00845C49" w:rsidRPr="009E54E5" w14:paraId="33DB7C00" w14:textId="77777777" w:rsidTr="00876A5C">
        <w:trPr>
          <w:cantSplit/>
        </w:trPr>
        <w:tc>
          <w:tcPr>
            <w:tcW w:w="3402" w:type="dxa"/>
            <w:tcBorders>
              <w:top w:val="single" w:sz="8" w:space="0" w:color="auto"/>
              <w:bottom w:val="nil"/>
            </w:tcBorders>
            <w:vAlign w:val="center"/>
          </w:tcPr>
          <w:p w14:paraId="4EB13B4C" w14:textId="77777777" w:rsidR="00845C49" w:rsidRPr="009E54E5" w:rsidRDefault="00845C49" w:rsidP="00876A5C">
            <w:pPr>
              <w:widowControl/>
              <w:spacing w:before="20" w:after="20"/>
              <w:rPr>
                <w:rFonts w:cs="Arial"/>
                <w:sz w:val="18"/>
                <w:szCs w:val="18"/>
              </w:rPr>
            </w:pPr>
            <w:r w:rsidRPr="009E54E5">
              <w:rPr>
                <w:rFonts w:cs="Arial"/>
                <w:sz w:val="18"/>
                <w:szCs w:val="18"/>
              </w:rPr>
              <w:t>Berries and other small fruits</w:t>
            </w:r>
          </w:p>
        </w:tc>
        <w:tc>
          <w:tcPr>
            <w:tcW w:w="1021" w:type="dxa"/>
            <w:tcBorders>
              <w:top w:val="single" w:sz="8" w:space="0" w:color="auto"/>
              <w:bottom w:val="nil"/>
            </w:tcBorders>
          </w:tcPr>
          <w:p w14:paraId="003CB43F" w14:textId="77777777" w:rsidR="00845C49" w:rsidRPr="009E54E5" w:rsidRDefault="00845C49" w:rsidP="00876A5C">
            <w:pPr>
              <w:widowControl/>
              <w:spacing w:before="20" w:after="20"/>
              <w:jc w:val="right"/>
              <w:rPr>
                <w:rFonts w:cs="Arial"/>
                <w:bCs/>
                <w:sz w:val="18"/>
                <w:szCs w:val="18"/>
                <w:lang w:bidi="ar-SA"/>
              </w:rPr>
            </w:pPr>
            <w:r w:rsidRPr="009E54E5">
              <w:rPr>
                <w:rFonts w:cs="Arial"/>
                <w:sz w:val="18"/>
                <w:szCs w:val="18"/>
                <w:lang w:val="en-AU"/>
              </w:rPr>
              <w:t>0.1</w:t>
            </w:r>
          </w:p>
        </w:tc>
      </w:tr>
      <w:tr w:rsidR="00845C49" w:rsidRPr="009E54E5" w14:paraId="7E9EC320" w14:textId="77777777" w:rsidTr="00876A5C">
        <w:trPr>
          <w:cantSplit/>
        </w:trPr>
        <w:tc>
          <w:tcPr>
            <w:tcW w:w="3402" w:type="dxa"/>
            <w:vAlign w:val="center"/>
          </w:tcPr>
          <w:p w14:paraId="0630DECD" w14:textId="77777777" w:rsidR="00845C49" w:rsidRPr="009E54E5" w:rsidRDefault="00845C49" w:rsidP="00876A5C">
            <w:pPr>
              <w:widowControl/>
              <w:spacing w:before="20" w:after="20"/>
              <w:rPr>
                <w:rFonts w:cs="Arial"/>
                <w:sz w:val="18"/>
                <w:szCs w:val="18"/>
                <w:lang w:val="en-AU"/>
              </w:rPr>
            </w:pPr>
            <w:r w:rsidRPr="009E54E5">
              <w:rPr>
                <w:rFonts w:cs="Arial"/>
                <w:sz w:val="18"/>
                <w:szCs w:val="18"/>
              </w:rPr>
              <w:t>Cereal grains</w:t>
            </w:r>
          </w:p>
        </w:tc>
        <w:tc>
          <w:tcPr>
            <w:tcW w:w="1021" w:type="dxa"/>
            <w:vAlign w:val="center"/>
          </w:tcPr>
          <w:p w14:paraId="1BE01553" w14:textId="77777777" w:rsidR="00845C49" w:rsidRPr="009E54E5" w:rsidRDefault="00845C49" w:rsidP="00876A5C">
            <w:pPr>
              <w:widowControl/>
              <w:spacing w:before="20" w:after="20"/>
              <w:jc w:val="right"/>
              <w:rPr>
                <w:rFonts w:cs="Arial"/>
                <w:bCs/>
                <w:sz w:val="18"/>
                <w:szCs w:val="18"/>
                <w:lang w:bidi="ar-SA"/>
              </w:rPr>
            </w:pPr>
            <w:r w:rsidRPr="009E54E5">
              <w:rPr>
                <w:rFonts w:cs="Arial"/>
                <w:sz w:val="18"/>
                <w:szCs w:val="18"/>
              </w:rPr>
              <w:t>*0.1</w:t>
            </w:r>
          </w:p>
        </w:tc>
      </w:tr>
      <w:tr w:rsidR="00845C49" w:rsidRPr="009E54E5" w14:paraId="33A7566F" w14:textId="77777777" w:rsidTr="00876A5C">
        <w:trPr>
          <w:cantSplit/>
        </w:trPr>
        <w:tc>
          <w:tcPr>
            <w:tcW w:w="3402" w:type="dxa"/>
            <w:vAlign w:val="center"/>
          </w:tcPr>
          <w:p w14:paraId="2BB0A8C0" w14:textId="77777777" w:rsidR="00845C49" w:rsidRPr="009E54E5" w:rsidRDefault="00845C49" w:rsidP="00876A5C">
            <w:pPr>
              <w:widowControl/>
              <w:spacing w:before="20" w:after="20"/>
              <w:rPr>
                <w:rFonts w:cs="Arial"/>
                <w:sz w:val="18"/>
                <w:szCs w:val="18"/>
                <w:lang w:val="en-AU"/>
              </w:rPr>
            </w:pPr>
            <w:r w:rsidRPr="009E54E5">
              <w:rPr>
                <w:rFonts w:cs="Arial"/>
                <w:sz w:val="18"/>
                <w:szCs w:val="18"/>
              </w:rPr>
              <w:t>Stone fruits</w:t>
            </w:r>
          </w:p>
        </w:tc>
        <w:tc>
          <w:tcPr>
            <w:tcW w:w="1021" w:type="dxa"/>
            <w:vAlign w:val="center"/>
          </w:tcPr>
          <w:p w14:paraId="3346869F" w14:textId="77777777" w:rsidR="00845C49" w:rsidRPr="009E54E5" w:rsidRDefault="00845C49" w:rsidP="00876A5C">
            <w:pPr>
              <w:widowControl/>
              <w:spacing w:before="20" w:after="20"/>
              <w:jc w:val="right"/>
              <w:rPr>
                <w:rFonts w:cs="Arial"/>
                <w:bCs/>
                <w:sz w:val="18"/>
                <w:szCs w:val="18"/>
                <w:lang w:bidi="ar-SA"/>
              </w:rPr>
            </w:pPr>
            <w:r w:rsidRPr="009E54E5">
              <w:rPr>
                <w:rFonts w:cs="Arial"/>
                <w:sz w:val="18"/>
                <w:szCs w:val="18"/>
              </w:rPr>
              <w:t>*0.05</w:t>
            </w:r>
          </w:p>
        </w:tc>
      </w:tr>
    </w:tbl>
    <w:p w14:paraId="57D7D8AF" w14:textId="77777777" w:rsidR="00B42B51" w:rsidRDefault="00B42B51" w:rsidP="007D61D5">
      <w:pPr>
        <w:spacing w:before="60" w:after="60"/>
      </w:pPr>
    </w:p>
    <w:p w14:paraId="6C42BECE" w14:textId="77777777" w:rsidR="007D61D5" w:rsidRDefault="007D61D5">
      <w:pPr>
        <w:widowControl/>
      </w:pPr>
      <w:r>
        <w:br w:type="page"/>
      </w:r>
    </w:p>
    <w:tbl>
      <w:tblPr>
        <w:tblW w:w="4423" w:type="dxa"/>
        <w:tblBorders>
          <w:bottom w:val="single" w:sz="8" w:space="0" w:color="auto"/>
        </w:tblBorders>
        <w:tblLayout w:type="fixed"/>
        <w:tblCellMar>
          <w:left w:w="80" w:type="dxa"/>
          <w:right w:w="80" w:type="dxa"/>
        </w:tblCellMar>
        <w:tblLook w:val="04A0" w:firstRow="1" w:lastRow="0" w:firstColumn="1" w:lastColumn="0" w:noHBand="0" w:noVBand="1"/>
      </w:tblPr>
      <w:tblGrid>
        <w:gridCol w:w="3402"/>
        <w:gridCol w:w="1021"/>
      </w:tblGrid>
      <w:tr w:rsidR="00845C49" w:rsidRPr="009E54E5" w14:paraId="6C5EB79D" w14:textId="77777777" w:rsidTr="00876A5C">
        <w:trPr>
          <w:cantSplit/>
        </w:trPr>
        <w:tc>
          <w:tcPr>
            <w:tcW w:w="4423" w:type="dxa"/>
            <w:gridSpan w:val="2"/>
            <w:tcBorders>
              <w:top w:val="single" w:sz="8" w:space="0" w:color="auto"/>
              <w:bottom w:val="nil"/>
            </w:tcBorders>
            <w:hideMark/>
          </w:tcPr>
          <w:p w14:paraId="13C7A056" w14:textId="1D3F927E" w:rsidR="00845C49" w:rsidRPr="009E54E5" w:rsidRDefault="00845C49" w:rsidP="00876A5C">
            <w:pPr>
              <w:pStyle w:val="FSCtblh3"/>
              <w:rPr>
                <w:szCs w:val="18"/>
              </w:rPr>
            </w:pPr>
            <w:r w:rsidRPr="009E54E5">
              <w:rPr>
                <w:szCs w:val="18"/>
              </w:rPr>
              <w:lastRenderedPageBreak/>
              <w:t>Agvet chemical:  Glyphosate</w:t>
            </w:r>
          </w:p>
        </w:tc>
      </w:tr>
      <w:tr w:rsidR="00845C49" w:rsidRPr="009E54E5" w14:paraId="6FACD22E" w14:textId="77777777" w:rsidTr="00876A5C">
        <w:trPr>
          <w:cantSplit/>
        </w:trPr>
        <w:tc>
          <w:tcPr>
            <w:tcW w:w="4423" w:type="dxa"/>
            <w:gridSpan w:val="2"/>
            <w:tcBorders>
              <w:top w:val="nil"/>
              <w:bottom w:val="single" w:sz="8" w:space="0" w:color="auto"/>
            </w:tcBorders>
            <w:hideMark/>
          </w:tcPr>
          <w:p w14:paraId="08B700F8" w14:textId="77777777" w:rsidR="00845C49" w:rsidRPr="009E54E5" w:rsidRDefault="00845C49" w:rsidP="00876A5C">
            <w:pPr>
              <w:pStyle w:val="FSCtblh4"/>
              <w:rPr>
                <w:szCs w:val="18"/>
              </w:rPr>
            </w:pPr>
            <w:r w:rsidRPr="009E54E5">
              <w:rPr>
                <w:szCs w:val="18"/>
              </w:rPr>
              <w:t>Permitted residue:  Sum of glyphosate, N-acetyl-glyphosate and aminomethylphosphonic acid (AMPA) metabolite, expressed as glyphosate</w:t>
            </w:r>
          </w:p>
        </w:tc>
      </w:tr>
      <w:tr w:rsidR="00845C49" w:rsidRPr="009E54E5" w14:paraId="13B3C060" w14:textId="77777777" w:rsidTr="00876A5C">
        <w:trPr>
          <w:cantSplit/>
        </w:trPr>
        <w:tc>
          <w:tcPr>
            <w:tcW w:w="3402" w:type="dxa"/>
            <w:tcBorders>
              <w:top w:val="single" w:sz="8" w:space="0" w:color="auto"/>
              <w:bottom w:val="nil"/>
            </w:tcBorders>
            <w:vAlign w:val="center"/>
          </w:tcPr>
          <w:p w14:paraId="54080F5E" w14:textId="77777777" w:rsidR="00845C49" w:rsidRPr="009E54E5" w:rsidRDefault="00845C49" w:rsidP="00876A5C">
            <w:pPr>
              <w:widowControl/>
              <w:spacing w:before="20" w:after="20"/>
              <w:rPr>
                <w:rFonts w:cs="Arial"/>
                <w:bCs/>
                <w:sz w:val="18"/>
                <w:szCs w:val="18"/>
                <w:lang w:bidi="ar-SA"/>
              </w:rPr>
            </w:pPr>
            <w:r w:rsidRPr="009E54E5">
              <w:rPr>
                <w:rFonts w:cs="Arial"/>
                <w:sz w:val="18"/>
                <w:szCs w:val="18"/>
                <w:lang w:val="en-AU"/>
              </w:rPr>
              <w:t>Adzuki bean (dry)</w:t>
            </w:r>
          </w:p>
        </w:tc>
        <w:tc>
          <w:tcPr>
            <w:tcW w:w="1021" w:type="dxa"/>
            <w:tcBorders>
              <w:top w:val="single" w:sz="8" w:space="0" w:color="auto"/>
              <w:bottom w:val="nil"/>
            </w:tcBorders>
            <w:vAlign w:val="center"/>
          </w:tcPr>
          <w:p w14:paraId="54426F46" w14:textId="77777777" w:rsidR="00845C49" w:rsidRPr="009E54E5" w:rsidRDefault="00845C49" w:rsidP="00876A5C">
            <w:pPr>
              <w:widowControl/>
              <w:spacing w:before="20" w:after="20"/>
              <w:jc w:val="right"/>
              <w:rPr>
                <w:rFonts w:cs="Arial"/>
                <w:bCs/>
                <w:sz w:val="18"/>
                <w:szCs w:val="18"/>
                <w:lang w:bidi="ar-SA"/>
              </w:rPr>
            </w:pPr>
            <w:r w:rsidRPr="009E54E5">
              <w:rPr>
                <w:rFonts w:cs="Arial"/>
                <w:sz w:val="18"/>
                <w:szCs w:val="18"/>
                <w:lang w:val="en-AU"/>
              </w:rPr>
              <w:t>10</w:t>
            </w:r>
          </w:p>
        </w:tc>
      </w:tr>
      <w:tr w:rsidR="00845C49" w:rsidRPr="009E54E5" w14:paraId="7584E2C3" w14:textId="77777777" w:rsidTr="00876A5C">
        <w:trPr>
          <w:cantSplit/>
        </w:trPr>
        <w:tc>
          <w:tcPr>
            <w:tcW w:w="3402" w:type="dxa"/>
            <w:tcBorders>
              <w:top w:val="nil"/>
            </w:tcBorders>
            <w:vAlign w:val="center"/>
          </w:tcPr>
          <w:p w14:paraId="71E7E496" w14:textId="77777777" w:rsidR="00845C49" w:rsidRPr="009E54E5" w:rsidRDefault="00845C49" w:rsidP="00876A5C">
            <w:pPr>
              <w:widowControl/>
              <w:spacing w:before="20" w:after="20"/>
              <w:rPr>
                <w:rFonts w:cs="Arial"/>
                <w:sz w:val="18"/>
                <w:szCs w:val="18"/>
                <w:lang w:val="en-AU"/>
              </w:rPr>
            </w:pPr>
            <w:r w:rsidRPr="009E54E5">
              <w:rPr>
                <w:rFonts w:cs="Arial"/>
                <w:sz w:val="18"/>
                <w:szCs w:val="18"/>
              </w:rPr>
              <w:t>Berries and other small fruits [except cranberry]</w:t>
            </w:r>
          </w:p>
        </w:tc>
        <w:tc>
          <w:tcPr>
            <w:tcW w:w="1021" w:type="dxa"/>
            <w:tcBorders>
              <w:top w:val="nil"/>
            </w:tcBorders>
          </w:tcPr>
          <w:p w14:paraId="683933CB" w14:textId="77777777" w:rsidR="00845C49" w:rsidRPr="009E54E5" w:rsidRDefault="00845C49" w:rsidP="00876A5C">
            <w:pPr>
              <w:widowControl/>
              <w:spacing w:before="20" w:after="20"/>
              <w:jc w:val="right"/>
              <w:rPr>
                <w:rFonts w:cs="Arial"/>
                <w:bCs/>
                <w:sz w:val="18"/>
                <w:szCs w:val="18"/>
                <w:lang w:bidi="ar-SA"/>
              </w:rPr>
            </w:pPr>
            <w:r w:rsidRPr="009E54E5">
              <w:rPr>
                <w:rFonts w:cs="Arial"/>
                <w:sz w:val="18"/>
                <w:szCs w:val="18"/>
                <w:lang w:val="en-AU"/>
              </w:rPr>
              <w:t>*0.05</w:t>
            </w:r>
          </w:p>
        </w:tc>
      </w:tr>
      <w:tr w:rsidR="00845C49" w:rsidRPr="009E54E5" w14:paraId="597EE64A" w14:textId="77777777" w:rsidTr="00876A5C">
        <w:trPr>
          <w:cantSplit/>
        </w:trPr>
        <w:tc>
          <w:tcPr>
            <w:tcW w:w="3402" w:type="dxa"/>
            <w:vAlign w:val="center"/>
          </w:tcPr>
          <w:p w14:paraId="05FC41E3" w14:textId="77777777" w:rsidR="00845C49" w:rsidRPr="009E54E5" w:rsidRDefault="00845C49" w:rsidP="00876A5C">
            <w:pPr>
              <w:widowControl/>
              <w:spacing w:before="20" w:after="20"/>
              <w:rPr>
                <w:rFonts w:cs="Arial"/>
                <w:bCs/>
                <w:sz w:val="18"/>
                <w:szCs w:val="18"/>
                <w:lang w:bidi="ar-SA"/>
              </w:rPr>
            </w:pPr>
            <w:r w:rsidRPr="009E54E5">
              <w:rPr>
                <w:rFonts w:cs="Arial"/>
                <w:sz w:val="18"/>
                <w:szCs w:val="18"/>
                <w:lang w:val="en-AU"/>
              </w:rPr>
              <w:t>Cowpea (dry)</w:t>
            </w:r>
          </w:p>
        </w:tc>
        <w:tc>
          <w:tcPr>
            <w:tcW w:w="1021" w:type="dxa"/>
            <w:vAlign w:val="center"/>
          </w:tcPr>
          <w:p w14:paraId="39785C6F" w14:textId="77777777" w:rsidR="00845C49" w:rsidRPr="009E54E5" w:rsidRDefault="00845C49" w:rsidP="00876A5C">
            <w:pPr>
              <w:widowControl/>
              <w:spacing w:before="20" w:after="20"/>
              <w:jc w:val="right"/>
              <w:rPr>
                <w:rFonts w:cs="Arial"/>
                <w:bCs/>
                <w:sz w:val="18"/>
                <w:szCs w:val="18"/>
                <w:lang w:bidi="ar-SA"/>
              </w:rPr>
            </w:pPr>
            <w:r w:rsidRPr="009E54E5">
              <w:rPr>
                <w:rFonts w:cs="Arial"/>
                <w:sz w:val="18"/>
                <w:szCs w:val="18"/>
                <w:lang w:val="en-AU"/>
              </w:rPr>
              <w:t>10</w:t>
            </w:r>
          </w:p>
        </w:tc>
      </w:tr>
      <w:tr w:rsidR="00845C49" w:rsidRPr="009E54E5" w14:paraId="3B32BF5A" w14:textId="77777777" w:rsidTr="00876A5C">
        <w:trPr>
          <w:cantSplit/>
        </w:trPr>
        <w:tc>
          <w:tcPr>
            <w:tcW w:w="3402" w:type="dxa"/>
            <w:vAlign w:val="center"/>
          </w:tcPr>
          <w:p w14:paraId="74558829" w14:textId="77777777" w:rsidR="00845C49" w:rsidRPr="009E54E5" w:rsidRDefault="00845C49" w:rsidP="00876A5C">
            <w:pPr>
              <w:widowControl/>
              <w:spacing w:before="20" w:after="20"/>
              <w:rPr>
                <w:rFonts w:cs="Arial"/>
                <w:bCs/>
                <w:sz w:val="18"/>
                <w:szCs w:val="18"/>
                <w:lang w:bidi="ar-SA"/>
              </w:rPr>
            </w:pPr>
            <w:r w:rsidRPr="009E54E5">
              <w:rPr>
                <w:rFonts w:cs="Arial"/>
                <w:sz w:val="18"/>
                <w:szCs w:val="18"/>
                <w:lang w:val="en-AU"/>
              </w:rPr>
              <w:t>Guar bean (dry)</w:t>
            </w:r>
          </w:p>
        </w:tc>
        <w:tc>
          <w:tcPr>
            <w:tcW w:w="1021" w:type="dxa"/>
            <w:vAlign w:val="center"/>
          </w:tcPr>
          <w:p w14:paraId="10558096" w14:textId="77777777" w:rsidR="00845C49" w:rsidRPr="009E54E5" w:rsidRDefault="00845C49" w:rsidP="00876A5C">
            <w:pPr>
              <w:widowControl/>
              <w:spacing w:before="20" w:after="20"/>
              <w:jc w:val="right"/>
              <w:rPr>
                <w:rFonts w:cs="Arial"/>
                <w:bCs/>
                <w:sz w:val="18"/>
                <w:szCs w:val="18"/>
                <w:lang w:bidi="ar-SA"/>
              </w:rPr>
            </w:pPr>
            <w:r w:rsidRPr="009E54E5">
              <w:rPr>
                <w:rFonts w:cs="Arial"/>
                <w:sz w:val="18"/>
                <w:szCs w:val="18"/>
                <w:lang w:val="en-AU"/>
              </w:rPr>
              <w:t>10</w:t>
            </w:r>
          </w:p>
        </w:tc>
      </w:tr>
      <w:tr w:rsidR="00845C49" w:rsidRPr="009E54E5" w14:paraId="16A5107D" w14:textId="77777777" w:rsidTr="00876A5C">
        <w:trPr>
          <w:cantSplit/>
        </w:trPr>
        <w:tc>
          <w:tcPr>
            <w:tcW w:w="3402" w:type="dxa"/>
            <w:vAlign w:val="center"/>
          </w:tcPr>
          <w:p w14:paraId="24E3B6C4" w14:textId="77777777" w:rsidR="00845C49" w:rsidRPr="009E54E5" w:rsidRDefault="00845C49" w:rsidP="00876A5C">
            <w:pPr>
              <w:widowControl/>
              <w:spacing w:before="20" w:after="20"/>
              <w:rPr>
                <w:rFonts w:cs="Arial"/>
                <w:bCs/>
                <w:sz w:val="18"/>
                <w:szCs w:val="18"/>
                <w:lang w:bidi="ar-SA"/>
              </w:rPr>
            </w:pPr>
            <w:r w:rsidRPr="009E54E5">
              <w:rPr>
                <w:rFonts w:cs="Arial"/>
                <w:sz w:val="18"/>
                <w:szCs w:val="18"/>
                <w:lang w:val="en-AU"/>
              </w:rPr>
              <w:t>Mung bean (dry)</w:t>
            </w:r>
          </w:p>
        </w:tc>
        <w:tc>
          <w:tcPr>
            <w:tcW w:w="1021" w:type="dxa"/>
            <w:vAlign w:val="center"/>
          </w:tcPr>
          <w:p w14:paraId="4EE7333A" w14:textId="77777777" w:rsidR="00845C49" w:rsidRPr="009E54E5" w:rsidRDefault="00845C49" w:rsidP="00876A5C">
            <w:pPr>
              <w:widowControl/>
              <w:spacing w:before="20" w:after="20"/>
              <w:jc w:val="right"/>
              <w:rPr>
                <w:rFonts w:cs="Arial"/>
                <w:bCs/>
                <w:sz w:val="18"/>
                <w:szCs w:val="18"/>
                <w:lang w:bidi="ar-SA"/>
              </w:rPr>
            </w:pPr>
            <w:r w:rsidRPr="009E54E5">
              <w:rPr>
                <w:rFonts w:cs="Arial"/>
                <w:sz w:val="18"/>
                <w:szCs w:val="18"/>
                <w:lang w:val="en-AU"/>
              </w:rPr>
              <w:t>10</w:t>
            </w:r>
          </w:p>
        </w:tc>
      </w:tr>
      <w:tr w:rsidR="00845C49" w:rsidRPr="009E54E5" w14:paraId="2DC5A94D" w14:textId="77777777" w:rsidTr="00876A5C">
        <w:trPr>
          <w:cantSplit/>
        </w:trPr>
        <w:tc>
          <w:tcPr>
            <w:tcW w:w="3402" w:type="dxa"/>
            <w:vAlign w:val="center"/>
          </w:tcPr>
          <w:p w14:paraId="55764BC6" w14:textId="77777777" w:rsidR="00845C49" w:rsidRPr="009E54E5" w:rsidRDefault="00845C49" w:rsidP="00876A5C">
            <w:pPr>
              <w:widowControl/>
              <w:spacing w:before="20" w:after="20"/>
              <w:rPr>
                <w:rFonts w:cs="Arial"/>
                <w:bCs/>
                <w:sz w:val="18"/>
                <w:szCs w:val="18"/>
                <w:lang w:bidi="ar-SA"/>
              </w:rPr>
            </w:pPr>
            <w:r w:rsidRPr="009E54E5">
              <w:rPr>
                <w:rFonts w:cs="Arial"/>
                <w:sz w:val="18"/>
                <w:szCs w:val="18"/>
              </w:rPr>
              <w:t>Pulses [except adzuki bean (dry); cowpea (dry); guar bean (dry); mung bean (dry); soya bean (dry)]</w:t>
            </w:r>
          </w:p>
        </w:tc>
        <w:tc>
          <w:tcPr>
            <w:tcW w:w="1021" w:type="dxa"/>
          </w:tcPr>
          <w:p w14:paraId="3645C5E5" w14:textId="77777777" w:rsidR="00845C49" w:rsidRPr="009E54E5" w:rsidRDefault="00845C49" w:rsidP="00876A5C">
            <w:pPr>
              <w:widowControl/>
              <w:spacing w:before="20" w:after="20"/>
              <w:jc w:val="right"/>
              <w:rPr>
                <w:rFonts w:cs="Arial"/>
                <w:bCs/>
                <w:sz w:val="18"/>
                <w:szCs w:val="18"/>
                <w:lang w:bidi="ar-SA"/>
              </w:rPr>
            </w:pPr>
            <w:r w:rsidRPr="009E54E5">
              <w:rPr>
                <w:rFonts w:cs="Arial"/>
                <w:bCs/>
                <w:sz w:val="18"/>
                <w:szCs w:val="18"/>
                <w:lang w:bidi="ar-SA"/>
              </w:rPr>
              <w:t>5</w:t>
            </w:r>
          </w:p>
        </w:tc>
      </w:tr>
      <w:tr w:rsidR="00845C49" w:rsidRPr="009E54E5" w14:paraId="5801D510" w14:textId="77777777" w:rsidTr="00876A5C">
        <w:trPr>
          <w:cantSplit/>
        </w:trPr>
        <w:tc>
          <w:tcPr>
            <w:tcW w:w="3402" w:type="dxa"/>
            <w:vAlign w:val="center"/>
          </w:tcPr>
          <w:p w14:paraId="12FCB0EA" w14:textId="77777777" w:rsidR="00845C49" w:rsidRPr="009E54E5" w:rsidRDefault="00845C49" w:rsidP="00876A5C">
            <w:pPr>
              <w:widowControl/>
              <w:spacing w:before="20" w:after="20"/>
              <w:rPr>
                <w:rFonts w:cs="Arial"/>
                <w:sz w:val="18"/>
                <w:szCs w:val="18"/>
                <w:lang w:val="en-AU"/>
              </w:rPr>
            </w:pPr>
            <w:r w:rsidRPr="009E54E5">
              <w:rPr>
                <w:rFonts w:cs="Arial"/>
                <w:sz w:val="18"/>
                <w:szCs w:val="18"/>
              </w:rPr>
              <w:t>Root and tuber vegetables</w:t>
            </w:r>
          </w:p>
        </w:tc>
        <w:tc>
          <w:tcPr>
            <w:tcW w:w="1021" w:type="dxa"/>
            <w:vAlign w:val="center"/>
          </w:tcPr>
          <w:p w14:paraId="031BAE7E" w14:textId="77777777" w:rsidR="00845C49" w:rsidRPr="009E54E5" w:rsidRDefault="00845C49" w:rsidP="00876A5C">
            <w:pPr>
              <w:widowControl/>
              <w:spacing w:before="20" w:after="20"/>
              <w:jc w:val="right"/>
              <w:rPr>
                <w:rFonts w:cs="Arial"/>
                <w:bCs/>
                <w:sz w:val="18"/>
                <w:szCs w:val="18"/>
                <w:lang w:bidi="ar-SA"/>
              </w:rPr>
            </w:pPr>
            <w:r w:rsidRPr="009E54E5">
              <w:rPr>
                <w:rFonts w:cs="Arial"/>
                <w:bCs/>
                <w:sz w:val="18"/>
                <w:szCs w:val="18"/>
                <w:lang w:bidi="ar-SA"/>
              </w:rPr>
              <w:t>*0.1</w:t>
            </w:r>
          </w:p>
        </w:tc>
      </w:tr>
      <w:tr w:rsidR="00845C49" w:rsidRPr="009E54E5" w14:paraId="2E3FB6B6" w14:textId="77777777" w:rsidTr="00876A5C">
        <w:trPr>
          <w:cantSplit/>
        </w:trPr>
        <w:tc>
          <w:tcPr>
            <w:tcW w:w="3402" w:type="dxa"/>
            <w:vAlign w:val="center"/>
          </w:tcPr>
          <w:p w14:paraId="5957B6FB" w14:textId="77777777" w:rsidR="00845C49" w:rsidRPr="009E54E5" w:rsidRDefault="00845C49" w:rsidP="00876A5C">
            <w:pPr>
              <w:widowControl/>
              <w:spacing w:before="20" w:after="20"/>
              <w:rPr>
                <w:rFonts w:cs="Arial"/>
                <w:sz w:val="18"/>
                <w:szCs w:val="18"/>
                <w:lang w:val="en-AU"/>
              </w:rPr>
            </w:pPr>
            <w:r w:rsidRPr="009E54E5">
              <w:rPr>
                <w:rFonts w:cs="Arial"/>
                <w:sz w:val="18"/>
                <w:szCs w:val="18"/>
                <w:lang w:val="en-AU"/>
              </w:rPr>
              <w:t>Tree nuts</w:t>
            </w:r>
          </w:p>
        </w:tc>
        <w:tc>
          <w:tcPr>
            <w:tcW w:w="1021" w:type="dxa"/>
            <w:vAlign w:val="center"/>
          </w:tcPr>
          <w:p w14:paraId="1513A8CE" w14:textId="77777777" w:rsidR="00845C49" w:rsidRPr="009E54E5" w:rsidRDefault="00845C49" w:rsidP="00876A5C">
            <w:pPr>
              <w:widowControl/>
              <w:spacing w:before="20" w:after="20"/>
              <w:jc w:val="right"/>
              <w:rPr>
                <w:rFonts w:cs="Arial"/>
                <w:bCs/>
                <w:sz w:val="18"/>
                <w:szCs w:val="18"/>
                <w:lang w:bidi="ar-SA"/>
              </w:rPr>
            </w:pPr>
            <w:r w:rsidRPr="009E54E5">
              <w:rPr>
                <w:rFonts w:cs="Arial"/>
                <w:bCs/>
                <w:sz w:val="18"/>
                <w:szCs w:val="18"/>
                <w:lang w:bidi="ar-SA"/>
              </w:rPr>
              <w:t>0.2</w:t>
            </w:r>
          </w:p>
        </w:tc>
      </w:tr>
    </w:tbl>
    <w:p w14:paraId="55625F2D" w14:textId="77777777" w:rsidR="007D61D5" w:rsidRDefault="007D61D5" w:rsidP="007D61D5">
      <w:pPr>
        <w:spacing w:before="60" w:after="60"/>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845C49" w:rsidRPr="009E54E5" w14:paraId="3FE47C03" w14:textId="77777777" w:rsidTr="00876A5C">
        <w:trPr>
          <w:cantSplit/>
        </w:trPr>
        <w:tc>
          <w:tcPr>
            <w:tcW w:w="4423" w:type="dxa"/>
            <w:gridSpan w:val="2"/>
            <w:tcBorders>
              <w:top w:val="single" w:sz="8" w:space="0" w:color="auto"/>
              <w:left w:val="nil"/>
              <w:bottom w:val="nil"/>
              <w:right w:val="nil"/>
            </w:tcBorders>
            <w:hideMark/>
          </w:tcPr>
          <w:p w14:paraId="0EA08A40" w14:textId="77777777" w:rsidR="00845C49" w:rsidRPr="009E54E5" w:rsidRDefault="00845C49" w:rsidP="00876A5C">
            <w:pPr>
              <w:pStyle w:val="FSCtblh3"/>
              <w:rPr>
                <w:szCs w:val="18"/>
              </w:rPr>
            </w:pPr>
            <w:r w:rsidRPr="009E54E5">
              <w:rPr>
                <w:szCs w:val="18"/>
              </w:rPr>
              <w:t>Agvet chemical:  Hexazinone</w:t>
            </w:r>
          </w:p>
        </w:tc>
      </w:tr>
      <w:tr w:rsidR="00845C49" w:rsidRPr="009E54E5" w14:paraId="45559E9C" w14:textId="77777777" w:rsidTr="00876A5C">
        <w:trPr>
          <w:cantSplit/>
        </w:trPr>
        <w:tc>
          <w:tcPr>
            <w:tcW w:w="4423" w:type="dxa"/>
            <w:gridSpan w:val="2"/>
            <w:tcBorders>
              <w:top w:val="nil"/>
              <w:left w:val="nil"/>
              <w:bottom w:val="single" w:sz="8" w:space="0" w:color="auto"/>
              <w:right w:val="nil"/>
            </w:tcBorders>
            <w:hideMark/>
          </w:tcPr>
          <w:p w14:paraId="3B7652DC" w14:textId="77777777" w:rsidR="00845C49" w:rsidRPr="009E54E5" w:rsidRDefault="00845C49" w:rsidP="00876A5C">
            <w:pPr>
              <w:pStyle w:val="FSCtblh4"/>
              <w:rPr>
                <w:szCs w:val="18"/>
              </w:rPr>
            </w:pPr>
            <w:r w:rsidRPr="009E54E5">
              <w:rPr>
                <w:szCs w:val="18"/>
              </w:rPr>
              <w:t>Permitted residue:  Hexazinone</w:t>
            </w:r>
          </w:p>
        </w:tc>
      </w:tr>
      <w:tr w:rsidR="00845C49" w:rsidRPr="009E54E5" w14:paraId="1596861E" w14:textId="77777777" w:rsidTr="00876A5C">
        <w:trPr>
          <w:cantSplit/>
        </w:trPr>
        <w:tc>
          <w:tcPr>
            <w:tcW w:w="3402" w:type="dxa"/>
            <w:tcBorders>
              <w:top w:val="single" w:sz="8" w:space="0" w:color="auto"/>
              <w:left w:val="nil"/>
              <w:bottom w:val="single" w:sz="8" w:space="0" w:color="auto"/>
              <w:right w:val="nil"/>
            </w:tcBorders>
            <w:hideMark/>
          </w:tcPr>
          <w:p w14:paraId="00B2949A" w14:textId="77777777" w:rsidR="00845C49" w:rsidRPr="009E54E5" w:rsidRDefault="00845C49" w:rsidP="00876A5C">
            <w:pPr>
              <w:pStyle w:val="FSCtblMRL1"/>
              <w:rPr>
                <w:szCs w:val="18"/>
                <w:lang w:val="en-AU"/>
              </w:rPr>
            </w:pPr>
            <w:r w:rsidRPr="009E54E5">
              <w:rPr>
                <w:szCs w:val="18"/>
                <w:lang w:val="en-AU"/>
              </w:rPr>
              <w:t>Pineapple</w:t>
            </w:r>
          </w:p>
        </w:tc>
        <w:tc>
          <w:tcPr>
            <w:tcW w:w="1021" w:type="dxa"/>
            <w:tcBorders>
              <w:top w:val="single" w:sz="8" w:space="0" w:color="auto"/>
              <w:left w:val="nil"/>
              <w:bottom w:val="single" w:sz="8" w:space="0" w:color="auto"/>
              <w:right w:val="nil"/>
            </w:tcBorders>
            <w:hideMark/>
          </w:tcPr>
          <w:p w14:paraId="5DFB87D3" w14:textId="77777777" w:rsidR="00845C49" w:rsidRPr="009E54E5" w:rsidRDefault="00845C49" w:rsidP="00876A5C">
            <w:pPr>
              <w:pStyle w:val="FSCtblMRL2"/>
              <w:rPr>
                <w:szCs w:val="18"/>
                <w:lang w:val="en-AU"/>
              </w:rPr>
            </w:pPr>
            <w:r w:rsidRPr="009E54E5">
              <w:rPr>
                <w:szCs w:val="18"/>
                <w:lang w:val="en-AU"/>
              </w:rPr>
              <w:t>1</w:t>
            </w:r>
          </w:p>
        </w:tc>
      </w:tr>
    </w:tbl>
    <w:p w14:paraId="4AA3F162" w14:textId="77777777" w:rsidR="00845C49" w:rsidRPr="009E54E5" w:rsidRDefault="00845C49" w:rsidP="00845C49">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845C49" w:rsidRPr="009E54E5" w14:paraId="7D367D6D" w14:textId="77777777" w:rsidTr="00876A5C">
        <w:trPr>
          <w:cantSplit/>
        </w:trPr>
        <w:tc>
          <w:tcPr>
            <w:tcW w:w="4423" w:type="dxa"/>
            <w:gridSpan w:val="2"/>
            <w:tcBorders>
              <w:top w:val="single" w:sz="8" w:space="0" w:color="auto"/>
              <w:left w:val="nil"/>
              <w:bottom w:val="nil"/>
              <w:right w:val="nil"/>
            </w:tcBorders>
            <w:hideMark/>
          </w:tcPr>
          <w:p w14:paraId="0E701731" w14:textId="77777777" w:rsidR="00845C49" w:rsidRPr="009E54E5" w:rsidRDefault="00845C49" w:rsidP="00876A5C">
            <w:pPr>
              <w:pStyle w:val="FSCtblh3"/>
              <w:rPr>
                <w:szCs w:val="18"/>
              </w:rPr>
            </w:pPr>
            <w:r w:rsidRPr="009E54E5">
              <w:rPr>
                <w:szCs w:val="18"/>
              </w:rPr>
              <w:t>Agvet chemical:  Imidacloprid</w:t>
            </w:r>
          </w:p>
        </w:tc>
      </w:tr>
      <w:tr w:rsidR="00845C49" w:rsidRPr="009E54E5" w14:paraId="1C0415EA" w14:textId="77777777" w:rsidTr="00876A5C">
        <w:trPr>
          <w:cantSplit/>
        </w:trPr>
        <w:tc>
          <w:tcPr>
            <w:tcW w:w="4423" w:type="dxa"/>
            <w:gridSpan w:val="2"/>
            <w:tcBorders>
              <w:top w:val="nil"/>
              <w:left w:val="nil"/>
              <w:bottom w:val="single" w:sz="8" w:space="0" w:color="auto"/>
              <w:right w:val="nil"/>
            </w:tcBorders>
            <w:hideMark/>
          </w:tcPr>
          <w:p w14:paraId="2E76BB81" w14:textId="77777777" w:rsidR="00845C49" w:rsidRPr="009E54E5" w:rsidRDefault="00845C49" w:rsidP="00876A5C">
            <w:pPr>
              <w:pStyle w:val="FSCtblh4"/>
              <w:rPr>
                <w:szCs w:val="18"/>
              </w:rPr>
            </w:pPr>
            <w:r w:rsidRPr="009E54E5">
              <w:rPr>
                <w:szCs w:val="18"/>
              </w:rPr>
              <w:t>Permitted residue:  Sum of imidacloprid and metabolites containing the 6-chloropyridinylmethylene moiety, expressed as imidacloprid</w:t>
            </w:r>
          </w:p>
        </w:tc>
      </w:tr>
      <w:tr w:rsidR="00845C49" w:rsidRPr="009E54E5" w14:paraId="2DD1DB08" w14:textId="77777777" w:rsidTr="00876A5C">
        <w:trPr>
          <w:cantSplit/>
        </w:trPr>
        <w:tc>
          <w:tcPr>
            <w:tcW w:w="3402" w:type="dxa"/>
            <w:tcBorders>
              <w:top w:val="single" w:sz="8" w:space="0" w:color="auto"/>
              <w:left w:val="nil"/>
              <w:bottom w:val="single" w:sz="8" w:space="0" w:color="auto"/>
              <w:right w:val="nil"/>
            </w:tcBorders>
            <w:hideMark/>
          </w:tcPr>
          <w:p w14:paraId="63C96183" w14:textId="77777777" w:rsidR="00845C49" w:rsidRPr="009E54E5" w:rsidRDefault="00845C49" w:rsidP="00876A5C">
            <w:pPr>
              <w:pStyle w:val="FSCtblMRL1"/>
              <w:rPr>
                <w:szCs w:val="18"/>
                <w:lang w:val="en-AU"/>
              </w:rPr>
            </w:pPr>
            <w:r w:rsidRPr="009E54E5">
              <w:rPr>
                <w:szCs w:val="18"/>
                <w:lang w:val="en-AU"/>
              </w:rPr>
              <w:t>Lemon verbena (fresh weight)</w:t>
            </w:r>
          </w:p>
        </w:tc>
        <w:tc>
          <w:tcPr>
            <w:tcW w:w="1021" w:type="dxa"/>
            <w:tcBorders>
              <w:top w:val="single" w:sz="8" w:space="0" w:color="auto"/>
              <w:left w:val="nil"/>
              <w:bottom w:val="single" w:sz="8" w:space="0" w:color="auto"/>
              <w:right w:val="nil"/>
            </w:tcBorders>
            <w:hideMark/>
          </w:tcPr>
          <w:p w14:paraId="3FAEBE93" w14:textId="77777777" w:rsidR="00845C49" w:rsidRPr="009E54E5" w:rsidRDefault="00845C49" w:rsidP="00876A5C">
            <w:pPr>
              <w:pStyle w:val="FSCtblMRL2"/>
              <w:rPr>
                <w:szCs w:val="18"/>
                <w:lang w:val="en-AU"/>
              </w:rPr>
            </w:pPr>
            <w:r w:rsidRPr="009E54E5">
              <w:rPr>
                <w:szCs w:val="18"/>
                <w:lang w:val="en-AU"/>
              </w:rPr>
              <w:t>T5</w:t>
            </w:r>
          </w:p>
        </w:tc>
      </w:tr>
    </w:tbl>
    <w:p w14:paraId="66CC7C46" w14:textId="77777777" w:rsidR="00845C49" w:rsidRPr="009E54E5" w:rsidRDefault="00845C49" w:rsidP="00845C49">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845C49" w:rsidRPr="009E54E5" w14:paraId="1E721EC3" w14:textId="77777777" w:rsidTr="00876A5C">
        <w:trPr>
          <w:cantSplit/>
        </w:trPr>
        <w:tc>
          <w:tcPr>
            <w:tcW w:w="4423" w:type="dxa"/>
            <w:gridSpan w:val="2"/>
            <w:tcBorders>
              <w:top w:val="single" w:sz="8" w:space="0" w:color="auto"/>
              <w:left w:val="nil"/>
              <w:bottom w:val="nil"/>
              <w:right w:val="nil"/>
            </w:tcBorders>
            <w:hideMark/>
          </w:tcPr>
          <w:p w14:paraId="4DC87660" w14:textId="77777777" w:rsidR="00845C49" w:rsidRPr="009E54E5" w:rsidRDefault="00845C49" w:rsidP="00876A5C">
            <w:pPr>
              <w:pStyle w:val="FSCtblh3"/>
              <w:rPr>
                <w:szCs w:val="18"/>
              </w:rPr>
            </w:pPr>
            <w:r w:rsidRPr="009E54E5">
              <w:rPr>
                <w:szCs w:val="18"/>
              </w:rPr>
              <w:t>Agvet chemical:  Iprodione</w:t>
            </w:r>
          </w:p>
        </w:tc>
      </w:tr>
      <w:tr w:rsidR="00845C49" w:rsidRPr="009E54E5" w14:paraId="3F87F7A7" w14:textId="77777777" w:rsidTr="00876A5C">
        <w:trPr>
          <w:cantSplit/>
        </w:trPr>
        <w:tc>
          <w:tcPr>
            <w:tcW w:w="4423" w:type="dxa"/>
            <w:gridSpan w:val="2"/>
            <w:tcBorders>
              <w:top w:val="nil"/>
              <w:left w:val="nil"/>
              <w:bottom w:val="single" w:sz="8" w:space="0" w:color="auto"/>
              <w:right w:val="nil"/>
            </w:tcBorders>
            <w:hideMark/>
          </w:tcPr>
          <w:p w14:paraId="1B12E92C" w14:textId="77777777" w:rsidR="00845C49" w:rsidRPr="009E54E5" w:rsidRDefault="00845C49" w:rsidP="00876A5C">
            <w:pPr>
              <w:pStyle w:val="FSCtblh4"/>
              <w:rPr>
                <w:szCs w:val="18"/>
              </w:rPr>
            </w:pPr>
            <w:r w:rsidRPr="009E54E5">
              <w:rPr>
                <w:szCs w:val="18"/>
              </w:rPr>
              <w:t>Permitted residue:  Iprodione</w:t>
            </w:r>
          </w:p>
        </w:tc>
      </w:tr>
      <w:tr w:rsidR="00845C49" w:rsidRPr="009E54E5" w14:paraId="3D91315F" w14:textId="77777777" w:rsidTr="00876A5C">
        <w:trPr>
          <w:cantSplit/>
        </w:trPr>
        <w:tc>
          <w:tcPr>
            <w:tcW w:w="3402" w:type="dxa"/>
            <w:tcBorders>
              <w:top w:val="single" w:sz="8" w:space="0" w:color="auto"/>
              <w:left w:val="nil"/>
              <w:bottom w:val="single" w:sz="8" w:space="0" w:color="auto"/>
              <w:right w:val="nil"/>
            </w:tcBorders>
            <w:vAlign w:val="center"/>
            <w:hideMark/>
          </w:tcPr>
          <w:p w14:paraId="5E34A41F" w14:textId="77777777" w:rsidR="00845C49" w:rsidRPr="009E54E5" w:rsidRDefault="00845C49" w:rsidP="00876A5C">
            <w:pPr>
              <w:widowControl/>
              <w:spacing w:before="20" w:after="20"/>
              <w:rPr>
                <w:rFonts w:cs="Arial"/>
                <w:b/>
                <w:i/>
                <w:sz w:val="18"/>
                <w:szCs w:val="18"/>
              </w:rPr>
            </w:pPr>
            <w:r w:rsidRPr="009E54E5">
              <w:rPr>
                <w:rFonts w:cs="Arial"/>
                <w:sz w:val="18"/>
                <w:szCs w:val="18"/>
              </w:rPr>
              <w:t>Berries and other small fruits [except grapes]</w:t>
            </w:r>
          </w:p>
        </w:tc>
        <w:tc>
          <w:tcPr>
            <w:tcW w:w="1021" w:type="dxa"/>
            <w:tcBorders>
              <w:top w:val="single" w:sz="8" w:space="0" w:color="auto"/>
              <w:left w:val="nil"/>
              <w:bottom w:val="single" w:sz="8" w:space="0" w:color="auto"/>
              <w:right w:val="nil"/>
            </w:tcBorders>
            <w:hideMark/>
          </w:tcPr>
          <w:p w14:paraId="24892D07" w14:textId="77777777" w:rsidR="00845C49" w:rsidRPr="009E54E5" w:rsidRDefault="00845C49" w:rsidP="00876A5C">
            <w:pPr>
              <w:widowControl/>
              <w:spacing w:before="20" w:after="20"/>
              <w:jc w:val="right"/>
              <w:rPr>
                <w:rFonts w:cs="Arial"/>
                <w:bCs/>
                <w:sz w:val="18"/>
                <w:szCs w:val="18"/>
                <w:lang w:bidi="ar-SA"/>
              </w:rPr>
            </w:pPr>
            <w:r w:rsidRPr="009E54E5">
              <w:rPr>
                <w:rFonts w:cs="Arial"/>
                <w:sz w:val="18"/>
                <w:szCs w:val="18"/>
                <w:lang w:val="en-AU"/>
              </w:rPr>
              <w:t>12</w:t>
            </w:r>
          </w:p>
        </w:tc>
      </w:tr>
    </w:tbl>
    <w:p w14:paraId="061FDC76" w14:textId="77777777" w:rsidR="00845C49" w:rsidRPr="009E54E5" w:rsidRDefault="00845C49" w:rsidP="00845C49">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845C49" w:rsidRPr="009E54E5" w14:paraId="708F7298" w14:textId="77777777" w:rsidTr="00876A5C">
        <w:trPr>
          <w:cantSplit/>
        </w:trPr>
        <w:tc>
          <w:tcPr>
            <w:tcW w:w="4423" w:type="dxa"/>
            <w:gridSpan w:val="2"/>
            <w:tcBorders>
              <w:top w:val="single" w:sz="8" w:space="0" w:color="auto"/>
              <w:left w:val="nil"/>
              <w:bottom w:val="nil"/>
              <w:right w:val="nil"/>
            </w:tcBorders>
            <w:hideMark/>
          </w:tcPr>
          <w:p w14:paraId="0F595145" w14:textId="77777777" w:rsidR="00845C49" w:rsidRPr="009E54E5" w:rsidRDefault="00845C49" w:rsidP="00876A5C">
            <w:pPr>
              <w:pStyle w:val="FSCtblh3"/>
              <w:rPr>
                <w:szCs w:val="18"/>
              </w:rPr>
            </w:pPr>
            <w:r w:rsidRPr="009E54E5">
              <w:rPr>
                <w:szCs w:val="18"/>
              </w:rPr>
              <w:t>Agvet chemical:  Kresoxim-Methyl</w:t>
            </w:r>
          </w:p>
        </w:tc>
      </w:tr>
      <w:tr w:rsidR="00845C49" w:rsidRPr="009E54E5" w14:paraId="47F64DD3" w14:textId="77777777" w:rsidTr="00876A5C">
        <w:trPr>
          <w:cantSplit/>
        </w:trPr>
        <w:tc>
          <w:tcPr>
            <w:tcW w:w="4423" w:type="dxa"/>
            <w:gridSpan w:val="2"/>
            <w:tcBorders>
              <w:top w:val="nil"/>
              <w:left w:val="nil"/>
              <w:bottom w:val="single" w:sz="8" w:space="0" w:color="auto"/>
              <w:right w:val="nil"/>
            </w:tcBorders>
            <w:hideMark/>
          </w:tcPr>
          <w:p w14:paraId="4A2C29B4" w14:textId="77777777" w:rsidR="00845C49" w:rsidRPr="009E54E5" w:rsidRDefault="00845C49" w:rsidP="00876A5C">
            <w:pPr>
              <w:pStyle w:val="FSCtblh4"/>
              <w:spacing w:after="0"/>
              <w:rPr>
                <w:szCs w:val="18"/>
              </w:rPr>
            </w:pPr>
            <w:r w:rsidRPr="009E54E5">
              <w:rPr>
                <w:szCs w:val="18"/>
              </w:rPr>
              <w:t>Permitted residue—commodities of plant origin:  Kresoxim-methyl</w:t>
            </w:r>
          </w:p>
          <w:p w14:paraId="1B48BB3B" w14:textId="77777777" w:rsidR="00845C49" w:rsidRPr="009E54E5" w:rsidRDefault="00845C49" w:rsidP="00876A5C">
            <w:pPr>
              <w:pStyle w:val="FSCtblh4"/>
              <w:spacing w:before="0" w:after="0"/>
              <w:rPr>
                <w:szCs w:val="18"/>
              </w:rPr>
            </w:pPr>
          </w:p>
          <w:p w14:paraId="50437BEF" w14:textId="77777777" w:rsidR="00845C49" w:rsidRPr="009E54E5" w:rsidRDefault="00845C49" w:rsidP="00876A5C">
            <w:pPr>
              <w:pStyle w:val="FSCtblh4"/>
              <w:spacing w:before="0"/>
              <w:rPr>
                <w:szCs w:val="18"/>
              </w:rPr>
            </w:pPr>
            <w:r w:rsidRPr="009E54E5">
              <w:rPr>
                <w:szCs w:val="18"/>
              </w:rPr>
              <w:t>Permitted residue—commodities of animal origin:  Sum of a-(p-hydroxy-o-tolyloxy)-o-tolyl (methoxyimino) acetic acid and (E)-methoxyimino[a-(o-tolyloxy)-o-tolyl]acetic acid, expressed as kresoxim-methyl</w:t>
            </w:r>
          </w:p>
        </w:tc>
      </w:tr>
      <w:tr w:rsidR="00845C49" w:rsidRPr="009E54E5" w14:paraId="0A0E4BE3" w14:textId="77777777" w:rsidTr="00876A5C">
        <w:trPr>
          <w:cantSplit/>
        </w:trPr>
        <w:tc>
          <w:tcPr>
            <w:tcW w:w="3402" w:type="dxa"/>
            <w:tcBorders>
              <w:top w:val="single" w:sz="8" w:space="0" w:color="auto"/>
              <w:left w:val="nil"/>
              <w:bottom w:val="single" w:sz="8" w:space="0" w:color="auto"/>
              <w:right w:val="nil"/>
            </w:tcBorders>
            <w:hideMark/>
          </w:tcPr>
          <w:p w14:paraId="4F1474DD" w14:textId="77777777" w:rsidR="00845C49" w:rsidRPr="009E54E5" w:rsidRDefault="00845C49" w:rsidP="00876A5C">
            <w:pPr>
              <w:pStyle w:val="FSCtblMRL1"/>
              <w:rPr>
                <w:szCs w:val="18"/>
                <w:lang w:val="en-AU"/>
              </w:rPr>
            </w:pPr>
            <w:r w:rsidRPr="009E54E5">
              <w:rPr>
                <w:szCs w:val="18"/>
                <w:lang w:val="en-AU"/>
              </w:rPr>
              <w:t>Pome fruits [except Pear]</w:t>
            </w:r>
          </w:p>
        </w:tc>
        <w:tc>
          <w:tcPr>
            <w:tcW w:w="1021" w:type="dxa"/>
            <w:tcBorders>
              <w:top w:val="single" w:sz="8" w:space="0" w:color="auto"/>
              <w:left w:val="nil"/>
              <w:bottom w:val="single" w:sz="8" w:space="0" w:color="auto"/>
              <w:right w:val="nil"/>
            </w:tcBorders>
            <w:hideMark/>
          </w:tcPr>
          <w:p w14:paraId="5ED41AA0" w14:textId="77777777" w:rsidR="00845C49" w:rsidRPr="009E54E5" w:rsidRDefault="00845C49" w:rsidP="00876A5C">
            <w:pPr>
              <w:pStyle w:val="FSCtblMRL2"/>
              <w:rPr>
                <w:szCs w:val="18"/>
                <w:lang w:val="en-AU"/>
              </w:rPr>
            </w:pPr>
            <w:r w:rsidRPr="009E54E5">
              <w:rPr>
                <w:szCs w:val="18"/>
                <w:lang w:val="en-AU"/>
              </w:rPr>
              <w:t>0.2</w:t>
            </w:r>
          </w:p>
        </w:tc>
      </w:tr>
    </w:tbl>
    <w:p w14:paraId="7C7307E3" w14:textId="77777777" w:rsidR="00845C49" w:rsidRPr="009E54E5" w:rsidRDefault="00845C49" w:rsidP="00845C49">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845C49" w:rsidRPr="009E54E5" w14:paraId="4E54A737" w14:textId="77777777" w:rsidTr="00876A5C">
        <w:trPr>
          <w:cantSplit/>
        </w:trPr>
        <w:tc>
          <w:tcPr>
            <w:tcW w:w="4423" w:type="dxa"/>
            <w:gridSpan w:val="2"/>
            <w:tcBorders>
              <w:top w:val="single" w:sz="8" w:space="0" w:color="auto"/>
              <w:left w:val="nil"/>
              <w:bottom w:val="nil"/>
              <w:right w:val="nil"/>
            </w:tcBorders>
            <w:hideMark/>
          </w:tcPr>
          <w:p w14:paraId="64027BCF" w14:textId="77777777" w:rsidR="00845C49" w:rsidRPr="009E54E5" w:rsidRDefault="00845C49" w:rsidP="00876A5C">
            <w:pPr>
              <w:pStyle w:val="FSCtblh3"/>
              <w:rPr>
                <w:szCs w:val="18"/>
              </w:rPr>
            </w:pPr>
            <w:r w:rsidRPr="009E54E5">
              <w:rPr>
                <w:szCs w:val="18"/>
              </w:rPr>
              <w:t>Agvet chemical:  Mandestrobin</w:t>
            </w:r>
          </w:p>
        </w:tc>
      </w:tr>
      <w:tr w:rsidR="00845C49" w:rsidRPr="009E54E5" w14:paraId="2AF66FFD" w14:textId="77777777" w:rsidTr="00876A5C">
        <w:trPr>
          <w:cantSplit/>
        </w:trPr>
        <w:tc>
          <w:tcPr>
            <w:tcW w:w="4423" w:type="dxa"/>
            <w:gridSpan w:val="2"/>
            <w:tcBorders>
              <w:top w:val="nil"/>
              <w:left w:val="nil"/>
              <w:bottom w:val="single" w:sz="8" w:space="0" w:color="auto"/>
              <w:right w:val="nil"/>
            </w:tcBorders>
            <w:hideMark/>
          </w:tcPr>
          <w:p w14:paraId="209FBBDA" w14:textId="77777777" w:rsidR="00845C49" w:rsidRPr="009E54E5" w:rsidRDefault="00845C49" w:rsidP="00876A5C">
            <w:pPr>
              <w:pStyle w:val="FSCtblh4"/>
              <w:rPr>
                <w:szCs w:val="18"/>
              </w:rPr>
            </w:pPr>
            <w:r w:rsidRPr="009E54E5">
              <w:rPr>
                <w:szCs w:val="18"/>
              </w:rPr>
              <w:t>Permitted residue:  Mandestrobin</w:t>
            </w:r>
          </w:p>
        </w:tc>
      </w:tr>
      <w:tr w:rsidR="00845C49" w:rsidRPr="009E54E5" w14:paraId="14F69CD4" w14:textId="77777777" w:rsidTr="00876A5C">
        <w:trPr>
          <w:cantSplit/>
        </w:trPr>
        <w:tc>
          <w:tcPr>
            <w:tcW w:w="3402" w:type="dxa"/>
            <w:tcBorders>
              <w:top w:val="single" w:sz="8" w:space="0" w:color="auto"/>
              <w:left w:val="nil"/>
              <w:bottom w:val="single" w:sz="8" w:space="0" w:color="auto"/>
              <w:right w:val="nil"/>
            </w:tcBorders>
            <w:vAlign w:val="center"/>
          </w:tcPr>
          <w:p w14:paraId="4B3315ED" w14:textId="77777777" w:rsidR="00845C49" w:rsidRPr="009E54E5" w:rsidRDefault="00845C49" w:rsidP="00876A5C">
            <w:pPr>
              <w:widowControl/>
              <w:spacing w:before="20" w:after="20"/>
              <w:rPr>
                <w:rFonts w:cs="Arial"/>
                <w:bCs/>
                <w:sz w:val="18"/>
                <w:szCs w:val="18"/>
                <w:lang w:bidi="ar-SA"/>
              </w:rPr>
            </w:pPr>
            <w:r w:rsidRPr="009E54E5">
              <w:rPr>
                <w:rFonts w:cs="Arial"/>
                <w:bCs/>
                <w:sz w:val="18"/>
                <w:szCs w:val="18"/>
                <w:lang w:bidi="ar-SA"/>
              </w:rPr>
              <w:t xml:space="preserve">Dried grapes (raisins)  </w:t>
            </w:r>
          </w:p>
        </w:tc>
        <w:tc>
          <w:tcPr>
            <w:tcW w:w="1021" w:type="dxa"/>
            <w:tcBorders>
              <w:top w:val="single" w:sz="8" w:space="0" w:color="auto"/>
              <w:left w:val="nil"/>
              <w:bottom w:val="single" w:sz="8" w:space="0" w:color="auto"/>
              <w:right w:val="nil"/>
            </w:tcBorders>
            <w:vAlign w:val="center"/>
          </w:tcPr>
          <w:p w14:paraId="01DCF6D9" w14:textId="77777777" w:rsidR="00845C49" w:rsidRPr="009E54E5" w:rsidRDefault="00845C49" w:rsidP="00876A5C">
            <w:pPr>
              <w:widowControl/>
              <w:spacing w:before="20" w:after="20"/>
              <w:jc w:val="right"/>
              <w:rPr>
                <w:rFonts w:cs="Arial"/>
                <w:bCs/>
                <w:sz w:val="18"/>
                <w:szCs w:val="18"/>
                <w:lang w:bidi="ar-SA"/>
              </w:rPr>
            </w:pPr>
            <w:r w:rsidRPr="009E54E5">
              <w:rPr>
                <w:rFonts w:cs="Arial"/>
                <w:bCs/>
                <w:sz w:val="18"/>
                <w:szCs w:val="18"/>
                <w:lang w:bidi="ar-SA"/>
              </w:rPr>
              <w:t>7</w:t>
            </w:r>
          </w:p>
        </w:tc>
      </w:tr>
    </w:tbl>
    <w:p w14:paraId="53EB3B1F" w14:textId="77777777" w:rsidR="00845C49" w:rsidRPr="009E54E5" w:rsidRDefault="00845C49" w:rsidP="00845C49">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845C49" w:rsidRPr="009E54E5" w14:paraId="1DEA9D15" w14:textId="77777777" w:rsidTr="00876A5C">
        <w:trPr>
          <w:cantSplit/>
        </w:trPr>
        <w:tc>
          <w:tcPr>
            <w:tcW w:w="4423" w:type="dxa"/>
            <w:gridSpan w:val="2"/>
            <w:tcBorders>
              <w:top w:val="single" w:sz="8" w:space="0" w:color="auto"/>
              <w:left w:val="nil"/>
              <w:bottom w:val="nil"/>
              <w:right w:val="nil"/>
            </w:tcBorders>
            <w:hideMark/>
          </w:tcPr>
          <w:p w14:paraId="0247F765" w14:textId="77777777" w:rsidR="00845C49" w:rsidRPr="009E54E5" w:rsidRDefault="00845C49" w:rsidP="00876A5C">
            <w:pPr>
              <w:pStyle w:val="FSCtblh3"/>
              <w:rPr>
                <w:szCs w:val="18"/>
              </w:rPr>
            </w:pPr>
            <w:r w:rsidRPr="009E54E5">
              <w:rPr>
                <w:szCs w:val="18"/>
              </w:rPr>
              <w:t>Agvet chemical:  Mandipropamid</w:t>
            </w:r>
          </w:p>
        </w:tc>
      </w:tr>
      <w:tr w:rsidR="00845C49" w:rsidRPr="009E54E5" w14:paraId="23FE2242" w14:textId="77777777" w:rsidTr="00876A5C">
        <w:trPr>
          <w:cantSplit/>
        </w:trPr>
        <w:tc>
          <w:tcPr>
            <w:tcW w:w="4423" w:type="dxa"/>
            <w:gridSpan w:val="2"/>
            <w:tcBorders>
              <w:top w:val="nil"/>
              <w:left w:val="nil"/>
              <w:bottom w:val="single" w:sz="8" w:space="0" w:color="auto"/>
              <w:right w:val="nil"/>
            </w:tcBorders>
            <w:hideMark/>
          </w:tcPr>
          <w:p w14:paraId="4C98FBBB" w14:textId="77777777" w:rsidR="00845C49" w:rsidRPr="009E54E5" w:rsidRDefault="00845C49" w:rsidP="00876A5C">
            <w:pPr>
              <w:pStyle w:val="FSCtblh4"/>
              <w:rPr>
                <w:szCs w:val="18"/>
              </w:rPr>
            </w:pPr>
            <w:r w:rsidRPr="009E54E5">
              <w:rPr>
                <w:szCs w:val="18"/>
              </w:rPr>
              <w:t>Permitted residue:  Mandipropamid</w:t>
            </w:r>
          </w:p>
        </w:tc>
      </w:tr>
      <w:tr w:rsidR="00845C49" w:rsidRPr="009E54E5" w14:paraId="5461AA30" w14:textId="77777777" w:rsidTr="00876A5C">
        <w:trPr>
          <w:cantSplit/>
        </w:trPr>
        <w:tc>
          <w:tcPr>
            <w:tcW w:w="3402" w:type="dxa"/>
            <w:tcBorders>
              <w:top w:val="single" w:sz="8" w:space="0" w:color="auto"/>
              <w:left w:val="nil"/>
              <w:right w:val="nil"/>
            </w:tcBorders>
            <w:vAlign w:val="center"/>
            <w:hideMark/>
          </w:tcPr>
          <w:p w14:paraId="6774F1FA" w14:textId="77777777" w:rsidR="00845C49" w:rsidRPr="009E54E5" w:rsidRDefault="00845C49" w:rsidP="00876A5C">
            <w:pPr>
              <w:widowControl/>
              <w:spacing w:before="20" w:after="20"/>
              <w:rPr>
                <w:rFonts w:cs="Arial"/>
                <w:b/>
                <w:i/>
                <w:sz w:val="18"/>
                <w:szCs w:val="18"/>
              </w:rPr>
            </w:pPr>
            <w:r w:rsidRPr="009E54E5">
              <w:rPr>
                <w:rFonts w:cs="Arial"/>
                <w:sz w:val="18"/>
                <w:szCs w:val="18"/>
              </w:rPr>
              <w:t>Celery</w:t>
            </w:r>
          </w:p>
        </w:tc>
        <w:tc>
          <w:tcPr>
            <w:tcW w:w="1021" w:type="dxa"/>
            <w:tcBorders>
              <w:top w:val="single" w:sz="8" w:space="0" w:color="auto"/>
              <w:left w:val="nil"/>
              <w:right w:val="nil"/>
            </w:tcBorders>
            <w:hideMark/>
          </w:tcPr>
          <w:p w14:paraId="0C73DFE9" w14:textId="77777777" w:rsidR="00845C49" w:rsidRPr="009E54E5" w:rsidRDefault="00845C49" w:rsidP="00876A5C">
            <w:pPr>
              <w:widowControl/>
              <w:spacing w:before="20" w:after="20"/>
              <w:jc w:val="right"/>
              <w:rPr>
                <w:rFonts w:cs="Arial"/>
                <w:bCs/>
                <w:sz w:val="18"/>
                <w:szCs w:val="18"/>
                <w:lang w:bidi="ar-SA"/>
              </w:rPr>
            </w:pPr>
            <w:r w:rsidRPr="009E54E5">
              <w:rPr>
                <w:rFonts w:cs="Arial"/>
                <w:sz w:val="18"/>
                <w:szCs w:val="18"/>
                <w:lang w:val="en-AU"/>
              </w:rPr>
              <w:t>20</w:t>
            </w:r>
          </w:p>
        </w:tc>
      </w:tr>
      <w:tr w:rsidR="00845C49" w:rsidRPr="009E54E5" w14:paraId="119481BE" w14:textId="77777777" w:rsidTr="00876A5C">
        <w:trPr>
          <w:cantSplit/>
        </w:trPr>
        <w:tc>
          <w:tcPr>
            <w:tcW w:w="3402" w:type="dxa"/>
            <w:tcBorders>
              <w:left w:val="nil"/>
              <w:bottom w:val="single" w:sz="8" w:space="0" w:color="auto"/>
              <w:right w:val="nil"/>
            </w:tcBorders>
            <w:vAlign w:val="center"/>
          </w:tcPr>
          <w:p w14:paraId="41CAC449" w14:textId="77777777" w:rsidR="00845C49" w:rsidRPr="009E54E5" w:rsidRDefault="00845C49" w:rsidP="00876A5C">
            <w:pPr>
              <w:widowControl/>
              <w:spacing w:before="20" w:after="20"/>
              <w:rPr>
                <w:rFonts w:cs="Arial"/>
                <w:b/>
                <w:i/>
                <w:sz w:val="18"/>
                <w:szCs w:val="18"/>
              </w:rPr>
            </w:pPr>
            <w:r w:rsidRPr="009E54E5">
              <w:rPr>
                <w:rFonts w:cs="Arial"/>
                <w:sz w:val="18"/>
                <w:szCs w:val="18"/>
                <w:lang w:val="en-AU"/>
              </w:rPr>
              <w:t>Peppers, chili, dried</w:t>
            </w:r>
          </w:p>
        </w:tc>
        <w:tc>
          <w:tcPr>
            <w:tcW w:w="1021" w:type="dxa"/>
            <w:tcBorders>
              <w:left w:val="nil"/>
              <w:bottom w:val="single" w:sz="8" w:space="0" w:color="auto"/>
              <w:right w:val="nil"/>
            </w:tcBorders>
            <w:vAlign w:val="center"/>
          </w:tcPr>
          <w:p w14:paraId="1AD8FDFD" w14:textId="77777777" w:rsidR="00845C49" w:rsidRPr="009E54E5" w:rsidRDefault="00845C49" w:rsidP="00876A5C">
            <w:pPr>
              <w:widowControl/>
              <w:spacing w:before="20" w:after="20"/>
              <w:jc w:val="right"/>
              <w:rPr>
                <w:rFonts w:cs="Arial"/>
                <w:bCs/>
                <w:sz w:val="18"/>
                <w:szCs w:val="18"/>
                <w:lang w:bidi="ar-SA"/>
              </w:rPr>
            </w:pPr>
            <w:r w:rsidRPr="009E54E5">
              <w:rPr>
                <w:rFonts w:cs="Arial"/>
                <w:sz w:val="18"/>
                <w:szCs w:val="18"/>
                <w:lang w:val="en-AU"/>
              </w:rPr>
              <w:t>10</w:t>
            </w:r>
          </w:p>
        </w:tc>
      </w:tr>
      <w:tr w:rsidR="00845C49" w:rsidRPr="009E54E5" w14:paraId="522EC6F6" w14:textId="77777777" w:rsidTr="00876A5C">
        <w:tblPrEx>
          <w:tblBorders>
            <w:bottom w:val="single" w:sz="8" w:space="0" w:color="auto"/>
          </w:tblBorders>
        </w:tblPrEx>
        <w:trPr>
          <w:cantSplit/>
        </w:trPr>
        <w:tc>
          <w:tcPr>
            <w:tcW w:w="4423" w:type="dxa"/>
            <w:gridSpan w:val="2"/>
            <w:tcBorders>
              <w:top w:val="single" w:sz="8" w:space="0" w:color="auto"/>
              <w:bottom w:val="nil"/>
            </w:tcBorders>
            <w:hideMark/>
          </w:tcPr>
          <w:p w14:paraId="48788262" w14:textId="77777777" w:rsidR="00845C49" w:rsidRPr="009E54E5" w:rsidRDefault="00845C49" w:rsidP="00876A5C">
            <w:pPr>
              <w:pStyle w:val="FSCtblh3"/>
              <w:rPr>
                <w:szCs w:val="18"/>
              </w:rPr>
            </w:pPr>
            <w:r w:rsidRPr="009E54E5">
              <w:rPr>
                <w:szCs w:val="18"/>
              </w:rPr>
              <w:t>Agvet chemical:  Mefentrifluconazole</w:t>
            </w:r>
          </w:p>
        </w:tc>
      </w:tr>
      <w:tr w:rsidR="00845C49" w:rsidRPr="009E54E5" w14:paraId="2812DE76" w14:textId="77777777" w:rsidTr="00876A5C">
        <w:tblPrEx>
          <w:tblBorders>
            <w:bottom w:val="single" w:sz="8" w:space="0" w:color="auto"/>
          </w:tblBorders>
        </w:tblPrEx>
        <w:trPr>
          <w:cantSplit/>
        </w:trPr>
        <w:tc>
          <w:tcPr>
            <w:tcW w:w="4423" w:type="dxa"/>
            <w:gridSpan w:val="2"/>
            <w:tcBorders>
              <w:top w:val="nil"/>
              <w:bottom w:val="single" w:sz="8" w:space="0" w:color="auto"/>
            </w:tcBorders>
            <w:hideMark/>
          </w:tcPr>
          <w:p w14:paraId="6793B1A4" w14:textId="77777777" w:rsidR="00845C49" w:rsidRPr="009E54E5" w:rsidRDefault="00845C49" w:rsidP="00876A5C">
            <w:pPr>
              <w:pStyle w:val="FSCtblh4"/>
              <w:rPr>
                <w:szCs w:val="18"/>
              </w:rPr>
            </w:pPr>
            <w:r w:rsidRPr="009E54E5">
              <w:rPr>
                <w:szCs w:val="18"/>
              </w:rPr>
              <w:t>Permitted residue:  Mefentrifluconazole</w:t>
            </w:r>
          </w:p>
        </w:tc>
      </w:tr>
      <w:tr w:rsidR="00845C49" w:rsidRPr="009E54E5" w14:paraId="1CC2295F" w14:textId="77777777" w:rsidTr="00876A5C">
        <w:tblPrEx>
          <w:tblBorders>
            <w:bottom w:val="single" w:sz="8" w:space="0" w:color="auto"/>
          </w:tblBorders>
        </w:tblPrEx>
        <w:trPr>
          <w:cantSplit/>
        </w:trPr>
        <w:tc>
          <w:tcPr>
            <w:tcW w:w="3402" w:type="dxa"/>
            <w:tcBorders>
              <w:top w:val="nil"/>
            </w:tcBorders>
            <w:vAlign w:val="center"/>
          </w:tcPr>
          <w:p w14:paraId="76ED0E56" w14:textId="77777777" w:rsidR="00845C49" w:rsidRPr="009E54E5" w:rsidRDefault="00845C49" w:rsidP="00876A5C">
            <w:pPr>
              <w:widowControl/>
              <w:spacing w:before="20" w:after="20"/>
              <w:rPr>
                <w:rFonts w:cs="Arial"/>
                <w:bCs/>
                <w:sz w:val="18"/>
                <w:szCs w:val="18"/>
                <w:lang w:bidi="ar-SA"/>
              </w:rPr>
            </w:pPr>
            <w:r w:rsidRPr="009E54E5">
              <w:rPr>
                <w:rFonts w:cs="Arial"/>
                <w:sz w:val="18"/>
                <w:szCs w:val="18"/>
                <w:lang w:val="en-AU"/>
              </w:rPr>
              <w:t>Barley</w:t>
            </w:r>
          </w:p>
        </w:tc>
        <w:tc>
          <w:tcPr>
            <w:tcW w:w="1021" w:type="dxa"/>
            <w:tcBorders>
              <w:top w:val="nil"/>
            </w:tcBorders>
          </w:tcPr>
          <w:p w14:paraId="7F4BDF4A" w14:textId="77777777" w:rsidR="00845C49" w:rsidRPr="009E54E5" w:rsidRDefault="00845C49" w:rsidP="00876A5C">
            <w:pPr>
              <w:widowControl/>
              <w:spacing w:before="20" w:after="20"/>
              <w:jc w:val="right"/>
              <w:rPr>
                <w:rFonts w:cs="Arial"/>
                <w:bCs/>
                <w:sz w:val="18"/>
                <w:szCs w:val="18"/>
                <w:lang w:bidi="ar-SA"/>
              </w:rPr>
            </w:pPr>
            <w:r w:rsidRPr="009E54E5">
              <w:rPr>
                <w:rFonts w:cs="Arial"/>
                <w:bCs/>
                <w:sz w:val="18"/>
                <w:szCs w:val="18"/>
                <w:lang w:bidi="ar-SA"/>
              </w:rPr>
              <w:t>T0.2</w:t>
            </w:r>
          </w:p>
        </w:tc>
      </w:tr>
      <w:tr w:rsidR="00845C49" w:rsidRPr="009E54E5" w14:paraId="21914149" w14:textId="77777777" w:rsidTr="00876A5C">
        <w:tblPrEx>
          <w:tblBorders>
            <w:bottom w:val="single" w:sz="8" w:space="0" w:color="auto"/>
          </w:tblBorders>
        </w:tblPrEx>
        <w:trPr>
          <w:cantSplit/>
        </w:trPr>
        <w:tc>
          <w:tcPr>
            <w:tcW w:w="3402" w:type="dxa"/>
            <w:vAlign w:val="center"/>
          </w:tcPr>
          <w:p w14:paraId="5FB9F55B" w14:textId="77777777" w:rsidR="00845C49" w:rsidRPr="009E54E5" w:rsidRDefault="00845C49" w:rsidP="00876A5C">
            <w:pPr>
              <w:widowControl/>
              <w:spacing w:before="20" w:after="20"/>
              <w:rPr>
                <w:rFonts w:cs="Arial"/>
                <w:bCs/>
                <w:sz w:val="18"/>
                <w:szCs w:val="18"/>
                <w:lang w:bidi="ar-SA"/>
              </w:rPr>
            </w:pPr>
            <w:r w:rsidRPr="009E54E5">
              <w:rPr>
                <w:rFonts w:cs="Arial"/>
                <w:bCs/>
                <w:sz w:val="18"/>
                <w:szCs w:val="18"/>
                <w:lang w:bidi="ar-SA"/>
              </w:rPr>
              <w:t>Cereal grains [except wheat; corn]</w:t>
            </w:r>
          </w:p>
        </w:tc>
        <w:tc>
          <w:tcPr>
            <w:tcW w:w="1021" w:type="dxa"/>
            <w:vAlign w:val="center"/>
          </w:tcPr>
          <w:p w14:paraId="7C0687B6" w14:textId="77777777" w:rsidR="00845C49" w:rsidRPr="009E54E5" w:rsidRDefault="00845C49" w:rsidP="00876A5C">
            <w:pPr>
              <w:widowControl/>
              <w:spacing w:before="20" w:after="20"/>
              <w:jc w:val="right"/>
              <w:rPr>
                <w:rFonts w:cs="Arial"/>
                <w:bCs/>
                <w:sz w:val="18"/>
                <w:szCs w:val="18"/>
                <w:lang w:bidi="ar-SA"/>
              </w:rPr>
            </w:pPr>
            <w:r w:rsidRPr="009E54E5">
              <w:rPr>
                <w:rFonts w:cs="Arial"/>
                <w:bCs/>
                <w:sz w:val="18"/>
                <w:szCs w:val="18"/>
                <w:lang w:bidi="ar-SA"/>
              </w:rPr>
              <w:t>4</w:t>
            </w:r>
          </w:p>
        </w:tc>
      </w:tr>
      <w:tr w:rsidR="00845C49" w:rsidRPr="009E54E5" w14:paraId="109D40B4" w14:textId="77777777" w:rsidTr="00876A5C">
        <w:tblPrEx>
          <w:tblBorders>
            <w:bottom w:val="single" w:sz="8" w:space="0" w:color="auto"/>
          </w:tblBorders>
        </w:tblPrEx>
        <w:trPr>
          <w:cantSplit/>
        </w:trPr>
        <w:tc>
          <w:tcPr>
            <w:tcW w:w="3402" w:type="dxa"/>
            <w:vAlign w:val="center"/>
          </w:tcPr>
          <w:p w14:paraId="5C826436" w14:textId="77777777" w:rsidR="00845C49" w:rsidRPr="009E54E5" w:rsidRDefault="00845C49" w:rsidP="00876A5C">
            <w:pPr>
              <w:widowControl/>
              <w:spacing w:before="20" w:after="20"/>
              <w:rPr>
                <w:rFonts w:cs="Arial"/>
                <w:bCs/>
                <w:sz w:val="18"/>
                <w:szCs w:val="18"/>
                <w:lang w:bidi="ar-SA"/>
              </w:rPr>
            </w:pPr>
            <w:r w:rsidRPr="009E54E5">
              <w:rPr>
                <w:rFonts w:cs="Arial"/>
                <w:bCs/>
                <w:sz w:val="18"/>
                <w:szCs w:val="18"/>
                <w:lang w:bidi="ar-SA"/>
              </w:rPr>
              <w:t>Dried grapes (currants, raisins and sultanas)</w:t>
            </w:r>
          </w:p>
        </w:tc>
        <w:tc>
          <w:tcPr>
            <w:tcW w:w="1021" w:type="dxa"/>
            <w:vAlign w:val="center"/>
          </w:tcPr>
          <w:p w14:paraId="114B4B87" w14:textId="77777777" w:rsidR="00845C49" w:rsidRPr="009E54E5" w:rsidRDefault="00845C49" w:rsidP="00876A5C">
            <w:pPr>
              <w:widowControl/>
              <w:spacing w:before="20" w:after="20"/>
              <w:jc w:val="right"/>
              <w:rPr>
                <w:rFonts w:cs="Arial"/>
                <w:bCs/>
                <w:sz w:val="18"/>
                <w:szCs w:val="18"/>
                <w:lang w:bidi="ar-SA"/>
              </w:rPr>
            </w:pPr>
            <w:r w:rsidRPr="009E54E5">
              <w:rPr>
                <w:rFonts w:cs="Arial"/>
                <w:bCs/>
                <w:sz w:val="18"/>
                <w:szCs w:val="18"/>
                <w:lang w:bidi="ar-SA"/>
              </w:rPr>
              <w:t>3</w:t>
            </w:r>
          </w:p>
        </w:tc>
      </w:tr>
      <w:tr w:rsidR="00845C49" w:rsidRPr="009E54E5" w14:paraId="01BE3B2F" w14:textId="77777777" w:rsidTr="00876A5C">
        <w:tblPrEx>
          <w:tblBorders>
            <w:bottom w:val="single" w:sz="8" w:space="0" w:color="auto"/>
          </w:tblBorders>
        </w:tblPrEx>
        <w:trPr>
          <w:cantSplit/>
        </w:trPr>
        <w:tc>
          <w:tcPr>
            <w:tcW w:w="3402" w:type="dxa"/>
            <w:vAlign w:val="center"/>
          </w:tcPr>
          <w:p w14:paraId="7BC7F7E1" w14:textId="77777777" w:rsidR="00845C49" w:rsidRPr="009E54E5" w:rsidRDefault="00845C49" w:rsidP="00876A5C">
            <w:pPr>
              <w:widowControl/>
              <w:spacing w:before="20" w:after="20"/>
              <w:rPr>
                <w:rFonts w:cs="Arial"/>
                <w:bCs/>
                <w:sz w:val="18"/>
                <w:szCs w:val="18"/>
                <w:lang w:bidi="ar-SA"/>
              </w:rPr>
            </w:pPr>
            <w:r w:rsidRPr="009E54E5">
              <w:rPr>
                <w:rFonts w:cs="Arial"/>
                <w:bCs/>
                <w:sz w:val="18"/>
                <w:szCs w:val="18"/>
                <w:lang w:bidi="ar-SA"/>
              </w:rPr>
              <w:t>Maize</w:t>
            </w:r>
          </w:p>
        </w:tc>
        <w:tc>
          <w:tcPr>
            <w:tcW w:w="1021" w:type="dxa"/>
            <w:vAlign w:val="center"/>
          </w:tcPr>
          <w:p w14:paraId="417D5F4F" w14:textId="77777777" w:rsidR="00845C49" w:rsidRPr="009E54E5" w:rsidRDefault="00845C49" w:rsidP="00876A5C">
            <w:pPr>
              <w:widowControl/>
              <w:spacing w:before="20" w:after="20"/>
              <w:jc w:val="right"/>
              <w:rPr>
                <w:rFonts w:cs="Arial"/>
                <w:bCs/>
                <w:sz w:val="18"/>
                <w:szCs w:val="18"/>
                <w:lang w:bidi="ar-SA"/>
              </w:rPr>
            </w:pPr>
            <w:r w:rsidRPr="009E54E5">
              <w:rPr>
                <w:rFonts w:cs="Arial"/>
                <w:bCs/>
                <w:sz w:val="18"/>
                <w:szCs w:val="18"/>
                <w:lang w:bidi="ar-SA"/>
              </w:rPr>
              <w:t>0.01</w:t>
            </w:r>
          </w:p>
        </w:tc>
      </w:tr>
      <w:tr w:rsidR="00845C49" w:rsidRPr="009E54E5" w14:paraId="3A4E18FB" w14:textId="77777777" w:rsidTr="00876A5C">
        <w:tblPrEx>
          <w:tblBorders>
            <w:bottom w:val="single" w:sz="8" w:space="0" w:color="auto"/>
          </w:tblBorders>
        </w:tblPrEx>
        <w:trPr>
          <w:cantSplit/>
        </w:trPr>
        <w:tc>
          <w:tcPr>
            <w:tcW w:w="3402" w:type="dxa"/>
            <w:vAlign w:val="center"/>
          </w:tcPr>
          <w:p w14:paraId="79F1399C" w14:textId="77777777" w:rsidR="00845C49" w:rsidRPr="009E54E5" w:rsidRDefault="00845C49" w:rsidP="00876A5C">
            <w:pPr>
              <w:widowControl/>
              <w:spacing w:before="20" w:after="20"/>
              <w:rPr>
                <w:rFonts w:cs="Arial"/>
                <w:bCs/>
                <w:sz w:val="18"/>
                <w:szCs w:val="18"/>
                <w:lang w:bidi="ar-SA"/>
              </w:rPr>
            </w:pPr>
            <w:r w:rsidRPr="009E54E5">
              <w:rPr>
                <w:rFonts w:cs="Arial"/>
                <w:bCs/>
                <w:sz w:val="18"/>
                <w:szCs w:val="18"/>
                <w:lang w:bidi="ar-SA"/>
              </w:rPr>
              <w:t>Oats</w:t>
            </w:r>
          </w:p>
        </w:tc>
        <w:tc>
          <w:tcPr>
            <w:tcW w:w="1021" w:type="dxa"/>
            <w:vAlign w:val="center"/>
          </w:tcPr>
          <w:p w14:paraId="363C1714" w14:textId="77777777" w:rsidR="00845C49" w:rsidRPr="009E54E5" w:rsidRDefault="00845C49" w:rsidP="00876A5C">
            <w:pPr>
              <w:widowControl/>
              <w:spacing w:before="20" w:after="20"/>
              <w:jc w:val="right"/>
              <w:rPr>
                <w:rFonts w:cs="Arial"/>
                <w:bCs/>
                <w:sz w:val="18"/>
                <w:szCs w:val="18"/>
                <w:lang w:bidi="ar-SA"/>
              </w:rPr>
            </w:pPr>
            <w:r w:rsidRPr="009E54E5">
              <w:rPr>
                <w:rFonts w:cs="Arial"/>
                <w:bCs/>
                <w:sz w:val="18"/>
                <w:szCs w:val="18"/>
                <w:lang w:bidi="ar-SA"/>
              </w:rPr>
              <w:t>T0.2</w:t>
            </w:r>
          </w:p>
        </w:tc>
      </w:tr>
      <w:tr w:rsidR="00845C49" w:rsidRPr="009E54E5" w14:paraId="1EC0EEBA" w14:textId="77777777" w:rsidTr="00876A5C">
        <w:tblPrEx>
          <w:tblBorders>
            <w:bottom w:val="single" w:sz="8" w:space="0" w:color="auto"/>
          </w:tblBorders>
        </w:tblPrEx>
        <w:trPr>
          <w:cantSplit/>
        </w:trPr>
        <w:tc>
          <w:tcPr>
            <w:tcW w:w="3402" w:type="dxa"/>
            <w:vAlign w:val="center"/>
          </w:tcPr>
          <w:p w14:paraId="6121304B" w14:textId="77777777" w:rsidR="00845C49" w:rsidRPr="009E54E5" w:rsidRDefault="00845C49" w:rsidP="00876A5C">
            <w:pPr>
              <w:widowControl/>
              <w:spacing w:before="20" w:after="20"/>
              <w:rPr>
                <w:rFonts w:cs="Arial"/>
                <w:bCs/>
                <w:sz w:val="18"/>
                <w:szCs w:val="18"/>
                <w:lang w:bidi="ar-SA"/>
              </w:rPr>
            </w:pPr>
            <w:r w:rsidRPr="009E54E5">
              <w:rPr>
                <w:rFonts w:cs="Arial"/>
                <w:bCs/>
                <w:sz w:val="18"/>
                <w:szCs w:val="18"/>
                <w:lang w:bidi="ar-SA"/>
              </w:rPr>
              <w:t>Popcorn</w:t>
            </w:r>
          </w:p>
        </w:tc>
        <w:tc>
          <w:tcPr>
            <w:tcW w:w="1021" w:type="dxa"/>
            <w:vAlign w:val="center"/>
          </w:tcPr>
          <w:p w14:paraId="5146A8A7" w14:textId="77777777" w:rsidR="00845C49" w:rsidRPr="009E54E5" w:rsidRDefault="00845C49" w:rsidP="00876A5C">
            <w:pPr>
              <w:widowControl/>
              <w:spacing w:before="20" w:after="20"/>
              <w:jc w:val="right"/>
              <w:rPr>
                <w:rFonts w:cs="Arial"/>
                <w:bCs/>
                <w:sz w:val="18"/>
                <w:szCs w:val="18"/>
                <w:lang w:bidi="ar-SA"/>
              </w:rPr>
            </w:pPr>
            <w:r w:rsidRPr="009E54E5">
              <w:rPr>
                <w:rFonts w:cs="Arial"/>
                <w:bCs/>
                <w:sz w:val="18"/>
                <w:szCs w:val="18"/>
                <w:lang w:bidi="ar-SA"/>
              </w:rPr>
              <w:t>0.01</w:t>
            </w:r>
          </w:p>
        </w:tc>
      </w:tr>
      <w:tr w:rsidR="00845C49" w:rsidRPr="009E54E5" w14:paraId="727B56F7" w14:textId="77777777" w:rsidTr="00876A5C">
        <w:tblPrEx>
          <w:tblBorders>
            <w:bottom w:val="single" w:sz="8" w:space="0" w:color="auto"/>
          </w:tblBorders>
        </w:tblPrEx>
        <w:trPr>
          <w:cantSplit/>
        </w:trPr>
        <w:tc>
          <w:tcPr>
            <w:tcW w:w="3402" w:type="dxa"/>
            <w:vAlign w:val="center"/>
          </w:tcPr>
          <w:p w14:paraId="6A932A29" w14:textId="77777777" w:rsidR="00845C49" w:rsidRPr="009E54E5" w:rsidRDefault="00845C49" w:rsidP="00876A5C">
            <w:pPr>
              <w:widowControl/>
              <w:spacing w:before="20" w:after="20"/>
              <w:rPr>
                <w:rFonts w:cs="Arial"/>
                <w:bCs/>
                <w:sz w:val="18"/>
                <w:szCs w:val="18"/>
                <w:lang w:bidi="ar-SA"/>
              </w:rPr>
            </w:pPr>
            <w:r w:rsidRPr="009E54E5">
              <w:rPr>
                <w:rFonts w:cs="Arial"/>
                <w:bCs/>
                <w:sz w:val="18"/>
                <w:szCs w:val="18"/>
                <w:lang w:bidi="ar-SA"/>
              </w:rPr>
              <w:t>Prunes</w:t>
            </w:r>
          </w:p>
        </w:tc>
        <w:tc>
          <w:tcPr>
            <w:tcW w:w="1021" w:type="dxa"/>
            <w:vAlign w:val="center"/>
          </w:tcPr>
          <w:p w14:paraId="2AC569DF" w14:textId="77777777" w:rsidR="00845C49" w:rsidRPr="009E54E5" w:rsidRDefault="00845C49" w:rsidP="00876A5C">
            <w:pPr>
              <w:widowControl/>
              <w:spacing w:before="20" w:after="20"/>
              <w:jc w:val="right"/>
              <w:rPr>
                <w:rFonts w:cs="Arial"/>
                <w:bCs/>
                <w:sz w:val="18"/>
                <w:szCs w:val="18"/>
                <w:lang w:bidi="ar-SA"/>
              </w:rPr>
            </w:pPr>
            <w:r w:rsidRPr="009E54E5">
              <w:rPr>
                <w:rFonts w:cs="Arial"/>
                <w:bCs/>
                <w:sz w:val="18"/>
                <w:szCs w:val="18"/>
                <w:lang w:bidi="ar-SA"/>
              </w:rPr>
              <w:t>4</w:t>
            </w:r>
          </w:p>
        </w:tc>
      </w:tr>
      <w:tr w:rsidR="00845C49" w:rsidRPr="009E54E5" w14:paraId="34DD6981" w14:textId="77777777" w:rsidTr="00876A5C">
        <w:tblPrEx>
          <w:tblBorders>
            <w:bottom w:val="single" w:sz="8" w:space="0" w:color="auto"/>
          </w:tblBorders>
        </w:tblPrEx>
        <w:trPr>
          <w:cantSplit/>
        </w:trPr>
        <w:tc>
          <w:tcPr>
            <w:tcW w:w="3402" w:type="dxa"/>
            <w:vAlign w:val="center"/>
          </w:tcPr>
          <w:p w14:paraId="00C44276" w14:textId="77777777" w:rsidR="00845C49" w:rsidRPr="009E54E5" w:rsidRDefault="00845C49" w:rsidP="00876A5C">
            <w:pPr>
              <w:widowControl/>
              <w:spacing w:before="20" w:after="20"/>
              <w:rPr>
                <w:rFonts w:cs="Arial"/>
                <w:bCs/>
                <w:sz w:val="18"/>
                <w:szCs w:val="18"/>
                <w:lang w:bidi="ar-SA"/>
              </w:rPr>
            </w:pPr>
            <w:r w:rsidRPr="009E54E5">
              <w:rPr>
                <w:rFonts w:cs="Arial"/>
                <w:sz w:val="18"/>
                <w:szCs w:val="18"/>
              </w:rPr>
              <w:t>Stone fruits [except apricot cherries; plums]</w:t>
            </w:r>
          </w:p>
        </w:tc>
        <w:tc>
          <w:tcPr>
            <w:tcW w:w="1021" w:type="dxa"/>
          </w:tcPr>
          <w:p w14:paraId="04365EBF" w14:textId="77777777" w:rsidR="00845C49" w:rsidRPr="009E54E5" w:rsidRDefault="00845C49" w:rsidP="00876A5C">
            <w:pPr>
              <w:widowControl/>
              <w:spacing w:before="20" w:after="20"/>
              <w:jc w:val="right"/>
              <w:rPr>
                <w:rFonts w:cs="Arial"/>
                <w:bCs/>
                <w:sz w:val="18"/>
                <w:szCs w:val="18"/>
                <w:lang w:bidi="ar-SA"/>
              </w:rPr>
            </w:pPr>
            <w:r w:rsidRPr="009E54E5">
              <w:rPr>
                <w:rFonts w:cs="Arial"/>
                <w:bCs/>
                <w:sz w:val="18"/>
                <w:szCs w:val="18"/>
                <w:lang w:bidi="ar-SA"/>
              </w:rPr>
              <w:t>1.5</w:t>
            </w:r>
          </w:p>
        </w:tc>
      </w:tr>
    </w:tbl>
    <w:p w14:paraId="2D254DF8" w14:textId="77777777" w:rsidR="00845C49" w:rsidRPr="009E54E5" w:rsidRDefault="00845C49" w:rsidP="00845C49">
      <w:pPr>
        <w:pStyle w:val="FSCtblMRL1"/>
        <w:spacing w:before="60" w:after="60"/>
        <w:rPr>
          <w:szCs w:val="18"/>
        </w:rPr>
      </w:pPr>
    </w:p>
    <w:tbl>
      <w:tblPr>
        <w:tblW w:w="4423" w:type="dxa"/>
        <w:tblBorders>
          <w:bottom w:val="single" w:sz="8" w:space="0" w:color="auto"/>
        </w:tblBorders>
        <w:tblLayout w:type="fixed"/>
        <w:tblCellMar>
          <w:left w:w="80" w:type="dxa"/>
          <w:right w:w="80" w:type="dxa"/>
        </w:tblCellMar>
        <w:tblLook w:val="04A0" w:firstRow="1" w:lastRow="0" w:firstColumn="1" w:lastColumn="0" w:noHBand="0" w:noVBand="1"/>
      </w:tblPr>
      <w:tblGrid>
        <w:gridCol w:w="3402"/>
        <w:gridCol w:w="1021"/>
      </w:tblGrid>
      <w:tr w:rsidR="00845C49" w:rsidRPr="009E54E5" w14:paraId="534B93F9" w14:textId="77777777" w:rsidTr="00876A5C">
        <w:trPr>
          <w:cantSplit/>
        </w:trPr>
        <w:tc>
          <w:tcPr>
            <w:tcW w:w="4423" w:type="dxa"/>
            <w:gridSpan w:val="2"/>
            <w:tcBorders>
              <w:top w:val="single" w:sz="8" w:space="0" w:color="auto"/>
              <w:bottom w:val="nil"/>
            </w:tcBorders>
            <w:hideMark/>
          </w:tcPr>
          <w:p w14:paraId="0B2CDDF4" w14:textId="77777777" w:rsidR="00845C49" w:rsidRPr="009E54E5" w:rsidRDefault="00845C49" w:rsidP="00876A5C">
            <w:pPr>
              <w:pStyle w:val="FSCtblh3"/>
              <w:rPr>
                <w:szCs w:val="18"/>
              </w:rPr>
            </w:pPr>
            <w:r w:rsidRPr="009E54E5">
              <w:rPr>
                <w:szCs w:val="18"/>
              </w:rPr>
              <w:t>Agvet chemical:  Metaflumizone</w:t>
            </w:r>
          </w:p>
        </w:tc>
      </w:tr>
      <w:tr w:rsidR="00845C49" w:rsidRPr="009E54E5" w14:paraId="4CE25863" w14:textId="77777777" w:rsidTr="00876A5C">
        <w:trPr>
          <w:cantSplit/>
        </w:trPr>
        <w:tc>
          <w:tcPr>
            <w:tcW w:w="4423" w:type="dxa"/>
            <w:gridSpan w:val="2"/>
            <w:tcBorders>
              <w:top w:val="nil"/>
              <w:bottom w:val="single" w:sz="8" w:space="0" w:color="auto"/>
            </w:tcBorders>
            <w:hideMark/>
          </w:tcPr>
          <w:p w14:paraId="15788DBD" w14:textId="77777777" w:rsidR="00845C49" w:rsidRPr="009E54E5" w:rsidRDefault="00845C49" w:rsidP="00876A5C">
            <w:pPr>
              <w:pStyle w:val="FSCtblh4"/>
              <w:rPr>
                <w:szCs w:val="18"/>
              </w:rPr>
            </w:pPr>
            <w:r w:rsidRPr="009E54E5">
              <w:rPr>
                <w:szCs w:val="18"/>
              </w:rPr>
              <w:t>Permitted residue:  Sum of metaflumizone, its E and Z isomers and its metabolite 4-{2-oxo-2-[3-(trifluoromethyl) phenyl]ethyl}-benzonitrile expressed as metaflumizone</w:t>
            </w:r>
          </w:p>
        </w:tc>
      </w:tr>
      <w:tr w:rsidR="00845C49" w:rsidRPr="009E54E5" w14:paraId="1D3A639E" w14:textId="77777777" w:rsidTr="00876A5C">
        <w:trPr>
          <w:cantSplit/>
        </w:trPr>
        <w:tc>
          <w:tcPr>
            <w:tcW w:w="3402" w:type="dxa"/>
            <w:tcBorders>
              <w:top w:val="nil"/>
            </w:tcBorders>
            <w:vAlign w:val="center"/>
          </w:tcPr>
          <w:p w14:paraId="2265A7CE" w14:textId="77777777" w:rsidR="00845C49" w:rsidRPr="009E54E5" w:rsidRDefault="00845C49" w:rsidP="00876A5C">
            <w:pPr>
              <w:widowControl/>
              <w:spacing w:before="20" w:after="20"/>
              <w:rPr>
                <w:rFonts w:cs="Arial"/>
                <w:bCs/>
                <w:sz w:val="18"/>
                <w:szCs w:val="18"/>
                <w:lang w:bidi="ar-SA"/>
              </w:rPr>
            </w:pPr>
            <w:r w:rsidRPr="009E54E5">
              <w:rPr>
                <w:rFonts w:cs="Arial"/>
                <w:bCs/>
                <w:sz w:val="18"/>
                <w:szCs w:val="18"/>
                <w:lang w:bidi="ar-SA"/>
              </w:rPr>
              <w:t>Citrus fruits</w:t>
            </w:r>
          </w:p>
        </w:tc>
        <w:tc>
          <w:tcPr>
            <w:tcW w:w="1021" w:type="dxa"/>
            <w:tcBorders>
              <w:top w:val="nil"/>
            </w:tcBorders>
          </w:tcPr>
          <w:p w14:paraId="30E35B82" w14:textId="77777777" w:rsidR="00845C49" w:rsidRPr="009E54E5" w:rsidRDefault="00845C49" w:rsidP="00876A5C">
            <w:pPr>
              <w:widowControl/>
              <w:spacing w:before="20" w:after="20"/>
              <w:jc w:val="right"/>
              <w:rPr>
                <w:rFonts w:cs="Arial"/>
                <w:bCs/>
                <w:sz w:val="18"/>
                <w:szCs w:val="18"/>
                <w:lang w:bidi="ar-SA"/>
              </w:rPr>
            </w:pPr>
            <w:r w:rsidRPr="009E54E5">
              <w:rPr>
                <w:rFonts w:cs="Arial"/>
                <w:bCs/>
                <w:sz w:val="18"/>
                <w:szCs w:val="18"/>
                <w:lang w:bidi="ar-SA"/>
              </w:rPr>
              <w:t>2</w:t>
            </w:r>
          </w:p>
        </w:tc>
      </w:tr>
      <w:tr w:rsidR="00845C49" w:rsidRPr="009E54E5" w14:paraId="38B796B7" w14:textId="77777777" w:rsidTr="00876A5C">
        <w:trPr>
          <w:cantSplit/>
        </w:trPr>
        <w:tc>
          <w:tcPr>
            <w:tcW w:w="3402" w:type="dxa"/>
            <w:vAlign w:val="center"/>
          </w:tcPr>
          <w:p w14:paraId="640C729F" w14:textId="77777777" w:rsidR="00845C49" w:rsidRPr="009E54E5" w:rsidRDefault="00845C49" w:rsidP="00876A5C">
            <w:pPr>
              <w:widowControl/>
              <w:spacing w:before="20" w:after="20"/>
              <w:rPr>
                <w:rFonts w:cs="Arial"/>
                <w:bCs/>
                <w:sz w:val="18"/>
                <w:szCs w:val="18"/>
                <w:lang w:bidi="ar-SA"/>
              </w:rPr>
            </w:pPr>
            <w:r w:rsidRPr="009E54E5">
              <w:rPr>
                <w:rFonts w:cs="Arial"/>
                <w:bCs/>
                <w:sz w:val="18"/>
                <w:szCs w:val="18"/>
                <w:lang w:bidi="ar-SA"/>
              </w:rPr>
              <w:t>Soybean</w:t>
            </w:r>
          </w:p>
        </w:tc>
        <w:tc>
          <w:tcPr>
            <w:tcW w:w="1021" w:type="dxa"/>
            <w:vAlign w:val="center"/>
          </w:tcPr>
          <w:p w14:paraId="4C962FE1" w14:textId="77777777" w:rsidR="00845C49" w:rsidRPr="009E54E5" w:rsidRDefault="00845C49" w:rsidP="00876A5C">
            <w:pPr>
              <w:widowControl/>
              <w:spacing w:before="20" w:after="20"/>
              <w:jc w:val="right"/>
              <w:rPr>
                <w:rFonts w:cs="Arial"/>
                <w:bCs/>
                <w:sz w:val="18"/>
                <w:szCs w:val="18"/>
                <w:lang w:bidi="ar-SA"/>
              </w:rPr>
            </w:pPr>
            <w:r w:rsidRPr="009E54E5">
              <w:rPr>
                <w:rFonts w:cs="Arial"/>
                <w:bCs/>
                <w:sz w:val="18"/>
                <w:szCs w:val="18"/>
                <w:lang w:bidi="ar-SA"/>
              </w:rPr>
              <w:t>0.2</w:t>
            </w:r>
          </w:p>
        </w:tc>
      </w:tr>
    </w:tbl>
    <w:p w14:paraId="761DCB5C" w14:textId="77777777" w:rsidR="00845C49" w:rsidRPr="009E54E5" w:rsidRDefault="00845C49" w:rsidP="00845C49">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845C49" w:rsidRPr="009E54E5" w14:paraId="1E2D1CFB" w14:textId="77777777" w:rsidTr="00876A5C">
        <w:trPr>
          <w:cantSplit/>
        </w:trPr>
        <w:tc>
          <w:tcPr>
            <w:tcW w:w="4423" w:type="dxa"/>
            <w:gridSpan w:val="2"/>
            <w:tcBorders>
              <w:top w:val="single" w:sz="8" w:space="0" w:color="auto"/>
              <w:left w:val="nil"/>
              <w:bottom w:val="nil"/>
              <w:right w:val="nil"/>
            </w:tcBorders>
            <w:hideMark/>
          </w:tcPr>
          <w:p w14:paraId="700F834D" w14:textId="77777777" w:rsidR="00845C49" w:rsidRPr="009E54E5" w:rsidRDefault="00845C49" w:rsidP="00876A5C">
            <w:pPr>
              <w:pStyle w:val="FSCtblh3"/>
              <w:rPr>
                <w:szCs w:val="18"/>
              </w:rPr>
            </w:pPr>
            <w:r w:rsidRPr="009E54E5">
              <w:rPr>
                <w:szCs w:val="18"/>
              </w:rPr>
              <w:t>Agvet chemical:  Metalaxyl</w:t>
            </w:r>
          </w:p>
        </w:tc>
      </w:tr>
      <w:tr w:rsidR="00845C49" w:rsidRPr="009E54E5" w14:paraId="5AF08833" w14:textId="77777777" w:rsidTr="00876A5C">
        <w:trPr>
          <w:cantSplit/>
        </w:trPr>
        <w:tc>
          <w:tcPr>
            <w:tcW w:w="4423" w:type="dxa"/>
            <w:gridSpan w:val="2"/>
            <w:tcBorders>
              <w:top w:val="nil"/>
              <w:left w:val="nil"/>
              <w:bottom w:val="single" w:sz="8" w:space="0" w:color="auto"/>
              <w:right w:val="nil"/>
            </w:tcBorders>
            <w:hideMark/>
          </w:tcPr>
          <w:p w14:paraId="43BD9456" w14:textId="77777777" w:rsidR="00845C49" w:rsidRPr="009E54E5" w:rsidRDefault="00845C49" w:rsidP="00876A5C">
            <w:pPr>
              <w:pStyle w:val="FSCtblh4"/>
              <w:rPr>
                <w:szCs w:val="18"/>
              </w:rPr>
            </w:pPr>
            <w:r w:rsidRPr="009E54E5">
              <w:rPr>
                <w:szCs w:val="18"/>
              </w:rPr>
              <w:t>Permitted residue:  Metalaxyl</w:t>
            </w:r>
          </w:p>
        </w:tc>
      </w:tr>
      <w:tr w:rsidR="00845C49" w:rsidRPr="009E54E5" w14:paraId="1B58EC47" w14:textId="77777777" w:rsidTr="00876A5C">
        <w:trPr>
          <w:cantSplit/>
        </w:trPr>
        <w:tc>
          <w:tcPr>
            <w:tcW w:w="3402" w:type="dxa"/>
            <w:tcBorders>
              <w:left w:val="nil"/>
              <w:bottom w:val="single" w:sz="8" w:space="0" w:color="auto"/>
              <w:right w:val="nil"/>
            </w:tcBorders>
            <w:vAlign w:val="center"/>
          </w:tcPr>
          <w:p w14:paraId="58A5E803" w14:textId="77777777" w:rsidR="00845C49" w:rsidRPr="009E54E5" w:rsidRDefault="00845C49" w:rsidP="00876A5C">
            <w:pPr>
              <w:widowControl/>
              <w:spacing w:before="20" w:after="20"/>
              <w:rPr>
                <w:rFonts w:cs="Arial"/>
                <w:b/>
                <w:i/>
                <w:sz w:val="18"/>
                <w:szCs w:val="18"/>
              </w:rPr>
            </w:pPr>
            <w:r w:rsidRPr="009E54E5">
              <w:rPr>
                <w:rFonts w:cs="Arial"/>
                <w:sz w:val="18"/>
                <w:szCs w:val="18"/>
                <w:lang w:val="en-AU"/>
              </w:rPr>
              <w:t>Spices</w:t>
            </w:r>
          </w:p>
        </w:tc>
        <w:tc>
          <w:tcPr>
            <w:tcW w:w="1021" w:type="dxa"/>
            <w:tcBorders>
              <w:left w:val="nil"/>
              <w:bottom w:val="single" w:sz="8" w:space="0" w:color="auto"/>
              <w:right w:val="nil"/>
            </w:tcBorders>
            <w:vAlign w:val="center"/>
          </w:tcPr>
          <w:p w14:paraId="6FC2B2F9" w14:textId="77777777" w:rsidR="00845C49" w:rsidRPr="009E54E5" w:rsidRDefault="00845C49" w:rsidP="00876A5C">
            <w:pPr>
              <w:widowControl/>
              <w:spacing w:before="20" w:after="20"/>
              <w:jc w:val="right"/>
              <w:rPr>
                <w:rFonts w:cs="Arial"/>
                <w:bCs/>
                <w:sz w:val="18"/>
                <w:szCs w:val="18"/>
                <w:lang w:bidi="ar-SA"/>
              </w:rPr>
            </w:pPr>
            <w:r w:rsidRPr="009E54E5">
              <w:rPr>
                <w:rFonts w:cs="Arial"/>
                <w:sz w:val="18"/>
                <w:szCs w:val="18"/>
                <w:lang w:val="en-AU"/>
              </w:rPr>
              <w:t>*0.1</w:t>
            </w:r>
          </w:p>
        </w:tc>
      </w:tr>
    </w:tbl>
    <w:p w14:paraId="3D6D0FF9" w14:textId="77777777" w:rsidR="00845C49" w:rsidRPr="009E54E5" w:rsidRDefault="00845C49" w:rsidP="00845C49">
      <w:pPr>
        <w:pStyle w:val="FSCtblMRL1"/>
        <w:spacing w:before="60" w:after="60"/>
        <w:rPr>
          <w:szCs w:val="18"/>
        </w:rPr>
      </w:pPr>
    </w:p>
    <w:tbl>
      <w:tblPr>
        <w:tblW w:w="4423" w:type="dxa"/>
        <w:tblBorders>
          <w:bottom w:val="single" w:sz="8" w:space="0" w:color="auto"/>
        </w:tblBorders>
        <w:tblLayout w:type="fixed"/>
        <w:tblCellMar>
          <w:left w:w="80" w:type="dxa"/>
          <w:right w:w="80" w:type="dxa"/>
        </w:tblCellMar>
        <w:tblLook w:val="04A0" w:firstRow="1" w:lastRow="0" w:firstColumn="1" w:lastColumn="0" w:noHBand="0" w:noVBand="1"/>
      </w:tblPr>
      <w:tblGrid>
        <w:gridCol w:w="3402"/>
        <w:gridCol w:w="1021"/>
      </w:tblGrid>
      <w:tr w:rsidR="00845C49" w:rsidRPr="009E54E5" w14:paraId="5D136BDC" w14:textId="77777777" w:rsidTr="00876A5C">
        <w:trPr>
          <w:cantSplit/>
        </w:trPr>
        <w:tc>
          <w:tcPr>
            <w:tcW w:w="4423" w:type="dxa"/>
            <w:gridSpan w:val="2"/>
            <w:tcBorders>
              <w:top w:val="single" w:sz="8" w:space="0" w:color="auto"/>
              <w:bottom w:val="nil"/>
            </w:tcBorders>
            <w:hideMark/>
          </w:tcPr>
          <w:p w14:paraId="1C0A956E" w14:textId="77777777" w:rsidR="00845C49" w:rsidRPr="009E54E5" w:rsidRDefault="00845C49" w:rsidP="00876A5C">
            <w:pPr>
              <w:pStyle w:val="FSCtblh3"/>
              <w:rPr>
                <w:szCs w:val="18"/>
              </w:rPr>
            </w:pPr>
            <w:r w:rsidRPr="009E54E5">
              <w:rPr>
                <w:szCs w:val="18"/>
              </w:rPr>
              <w:t>Agvet chemical:  Metconazole</w:t>
            </w:r>
          </w:p>
        </w:tc>
      </w:tr>
      <w:tr w:rsidR="00845C49" w:rsidRPr="009E54E5" w14:paraId="089CC8CC" w14:textId="77777777" w:rsidTr="00876A5C">
        <w:trPr>
          <w:cantSplit/>
        </w:trPr>
        <w:tc>
          <w:tcPr>
            <w:tcW w:w="4423" w:type="dxa"/>
            <w:gridSpan w:val="2"/>
            <w:tcBorders>
              <w:top w:val="nil"/>
              <w:bottom w:val="single" w:sz="8" w:space="0" w:color="auto"/>
            </w:tcBorders>
            <w:hideMark/>
          </w:tcPr>
          <w:p w14:paraId="4D1DBB07" w14:textId="77777777" w:rsidR="00845C49" w:rsidRPr="009E54E5" w:rsidRDefault="00845C49" w:rsidP="00876A5C">
            <w:pPr>
              <w:pStyle w:val="FSCtblh4"/>
              <w:rPr>
                <w:szCs w:val="18"/>
              </w:rPr>
            </w:pPr>
            <w:r w:rsidRPr="009E54E5">
              <w:rPr>
                <w:szCs w:val="18"/>
              </w:rPr>
              <w:t>Permitted residue:  Metconazole</w:t>
            </w:r>
          </w:p>
        </w:tc>
      </w:tr>
      <w:tr w:rsidR="00845C49" w:rsidRPr="009E54E5" w14:paraId="55A35473" w14:textId="77777777" w:rsidTr="00876A5C">
        <w:trPr>
          <w:cantSplit/>
        </w:trPr>
        <w:tc>
          <w:tcPr>
            <w:tcW w:w="3402" w:type="dxa"/>
            <w:tcBorders>
              <w:top w:val="single" w:sz="8" w:space="0" w:color="auto"/>
              <w:bottom w:val="nil"/>
            </w:tcBorders>
            <w:vAlign w:val="center"/>
          </w:tcPr>
          <w:p w14:paraId="01CFF801" w14:textId="77777777" w:rsidR="00845C49" w:rsidRPr="009E54E5" w:rsidRDefault="00845C49" w:rsidP="00876A5C">
            <w:pPr>
              <w:widowControl/>
              <w:spacing w:before="20" w:after="20"/>
              <w:rPr>
                <w:rFonts w:cs="Arial"/>
                <w:i/>
                <w:sz w:val="18"/>
                <w:szCs w:val="18"/>
                <w:lang w:val="en-AU"/>
              </w:rPr>
            </w:pPr>
            <w:r w:rsidRPr="009E54E5">
              <w:rPr>
                <w:rFonts w:cs="Arial"/>
                <w:sz w:val="18"/>
                <w:szCs w:val="18"/>
                <w:lang w:eastAsia="en-AU"/>
              </w:rPr>
              <w:t>Almonds</w:t>
            </w:r>
          </w:p>
        </w:tc>
        <w:tc>
          <w:tcPr>
            <w:tcW w:w="1021" w:type="dxa"/>
            <w:tcBorders>
              <w:top w:val="single" w:sz="8" w:space="0" w:color="auto"/>
              <w:bottom w:val="nil"/>
            </w:tcBorders>
            <w:vAlign w:val="center"/>
          </w:tcPr>
          <w:p w14:paraId="2269F331" w14:textId="77777777" w:rsidR="00845C49" w:rsidRPr="009E54E5" w:rsidRDefault="00845C49" w:rsidP="00876A5C">
            <w:pPr>
              <w:widowControl/>
              <w:spacing w:before="20" w:after="20"/>
              <w:jc w:val="right"/>
              <w:rPr>
                <w:rFonts w:cs="Arial"/>
                <w:sz w:val="18"/>
                <w:szCs w:val="18"/>
                <w:lang w:val="en-AU"/>
              </w:rPr>
            </w:pPr>
            <w:r w:rsidRPr="009E54E5">
              <w:rPr>
                <w:rFonts w:cs="Arial"/>
                <w:sz w:val="18"/>
                <w:szCs w:val="18"/>
                <w:lang w:eastAsia="en-AU"/>
              </w:rPr>
              <w:t>0.04</w:t>
            </w:r>
          </w:p>
        </w:tc>
      </w:tr>
      <w:tr w:rsidR="00845C49" w:rsidRPr="009E54E5" w14:paraId="5D406160" w14:textId="77777777" w:rsidTr="00876A5C">
        <w:trPr>
          <w:cantSplit/>
        </w:trPr>
        <w:tc>
          <w:tcPr>
            <w:tcW w:w="3402" w:type="dxa"/>
            <w:tcBorders>
              <w:top w:val="nil"/>
            </w:tcBorders>
            <w:vAlign w:val="center"/>
          </w:tcPr>
          <w:p w14:paraId="75EBB2B7" w14:textId="77777777" w:rsidR="00845C49" w:rsidRPr="009E54E5" w:rsidRDefault="00845C49" w:rsidP="00876A5C">
            <w:pPr>
              <w:widowControl/>
              <w:spacing w:before="20" w:after="20"/>
              <w:rPr>
                <w:rFonts w:cs="Arial"/>
                <w:sz w:val="18"/>
                <w:szCs w:val="18"/>
                <w:lang w:val="en-AU"/>
              </w:rPr>
            </w:pPr>
            <w:r w:rsidRPr="009E54E5">
              <w:rPr>
                <w:rFonts w:cs="Arial"/>
                <w:sz w:val="18"/>
                <w:szCs w:val="18"/>
                <w:lang w:eastAsia="en-AU"/>
              </w:rPr>
              <w:t>Potato</w:t>
            </w:r>
          </w:p>
        </w:tc>
        <w:tc>
          <w:tcPr>
            <w:tcW w:w="1021" w:type="dxa"/>
            <w:tcBorders>
              <w:top w:val="nil"/>
            </w:tcBorders>
            <w:vAlign w:val="center"/>
          </w:tcPr>
          <w:p w14:paraId="6E3408BE" w14:textId="77777777" w:rsidR="00845C49" w:rsidRPr="009E54E5" w:rsidRDefault="00845C49" w:rsidP="00876A5C">
            <w:pPr>
              <w:widowControl/>
              <w:spacing w:before="20" w:after="20"/>
              <w:jc w:val="right"/>
              <w:rPr>
                <w:rFonts w:cs="Arial"/>
                <w:sz w:val="18"/>
                <w:szCs w:val="18"/>
                <w:lang w:val="en-AU"/>
              </w:rPr>
            </w:pPr>
            <w:r w:rsidRPr="009E54E5">
              <w:rPr>
                <w:rFonts w:cs="Arial"/>
                <w:bCs/>
                <w:sz w:val="18"/>
                <w:szCs w:val="18"/>
                <w:lang w:bidi="ar-SA"/>
              </w:rPr>
              <w:t>0.04</w:t>
            </w:r>
          </w:p>
        </w:tc>
      </w:tr>
      <w:tr w:rsidR="00845C49" w:rsidRPr="009E54E5" w14:paraId="44117C07" w14:textId="77777777" w:rsidTr="00876A5C">
        <w:trPr>
          <w:cantSplit/>
        </w:trPr>
        <w:tc>
          <w:tcPr>
            <w:tcW w:w="3402" w:type="dxa"/>
            <w:vAlign w:val="center"/>
          </w:tcPr>
          <w:p w14:paraId="09E47F90" w14:textId="77777777" w:rsidR="00845C49" w:rsidRPr="009E54E5" w:rsidRDefault="00845C49" w:rsidP="00876A5C">
            <w:pPr>
              <w:widowControl/>
              <w:spacing w:before="20" w:after="20"/>
              <w:rPr>
                <w:rFonts w:cs="Arial"/>
                <w:bCs/>
                <w:i/>
                <w:sz w:val="18"/>
                <w:szCs w:val="18"/>
                <w:lang w:bidi="ar-SA"/>
              </w:rPr>
            </w:pPr>
            <w:r w:rsidRPr="009E54E5">
              <w:rPr>
                <w:rFonts w:cs="Arial"/>
                <w:sz w:val="18"/>
                <w:szCs w:val="18"/>
              </w:rPr>
              <w:t>Stone fruits</w:t>
            </w:r>
          </w:p>
        </w:tc>
        <w:tc>
          <w:tcPr>
            <w:tcW w:w="1021" w:type="dxa"/>
            <w:vAlign w:val="center"/>
          </w:tcPr>
          <w:p w14:paraId="1DFE6911" w14:textId="77777777" w:rsidR="00845C49" w:rsidRPr="009E54E5" w:rsidRDefault="00845C49" w:rsidP="00876A5C">
            <w:pPr>
              <w:widowControl/>
              <w:spacing w:before="20" w:after="20"/>
              <w:jc w:val="right"/>
              <w:rPr>
                <w:rFonts w:cs="Arial"/>
                <w:bCs/>
                <w:sz w:val="18"/>
                <w:szCs w:val="18"/>
                <w:lang w:bidi="ar-SA"/>
              </w:rPr>
            </w:pPr>
            <w:r w:rsidRPr="009E54E5">
              <w:rPr>
                <w:rFonts w:cs="Arial"/>
                <w:sz w:val="18"/>
                <w:szCs w:val="18"/>
              </w:rPr>
              <w:t>0.2</w:t>
            </w:r>
          </w:p>
        </w:tc>
      </w:tr>
      <w:tr w:rsidR="00845C49" w:rsidRPr="009E54E5" w14:paraId="0FCD6A34" w14:textId="77777777" w:rsidTr="00876A5C">
        <w:trPr>
          <w:cantSplit/>
        </w:trPr>
        <w:tc>
          <w:tcPr>
            <w:tcW w:w="3402" w:type="dxa"/>
            <w:vAlign w:val="center"/>
          </w:tcPr>
          <w:p w14:paraId="6DD003FD" w14:textId="77777777" w:rsidR="00845C49" w:rsidRPr="009E54E5" w:rsidRDefault="00845C49" w:rsidP="00876A5C">
            <w:pPr>
              <w:widowControl/>
              <w:spacing w:before="20" w:after="20"/>
              <w:rPr>
                <w:rFonts w:cs="Arial"/>
                <w:bCs/>
                <w:i/>
                <w:sz w:val="18"/>
                <w:szCs w:val="18"/>
                <w:lang w:bidi="ar-SA"/>
              </w:rPr>
            </w:pPr>
            <w:r w:rsidRPr="009E54E5">
              <w:rPr>
                <w:rFonts w:cs="Arial"/>
                <w:sz w:val="18"/>
                <w:szCs w:val="18"/>
              </w:rPr>
              <w:t>Sweet potato</w:t>
            </w:r>
          </w:p>
        </w:tc>
        <w:tc>
          <w:tcPr>
            <w:tcW w:w="1021" w:type="dxa"/>
            <w:vAlign w:val="center"/>
          </w:tcPr>
          <w:p w14:paraId="6035ECE1" w14:textId="77777777" w:rsidR="00845C49" w:rsidRPr="009E54E5" w:rsidRDefault="00845C49" w:rsidP="00876A5C">
            <w:pPr>
              <w:widowControl/>
              <w:spacing w:before="20" w:after="20"/>
              <w:jc w:val="right"/>
              <w:rPr>
                <w:rFonts w:cs="Arial"/>
                <w:bCs/>
                <w:sz w:val="18"/>
                <w:szCs w:val="18"/>
                <w:lang w:bidi="ar-SA"/>
              </w:rPr>
            </w:pPr>
            <w:r w:rsidRPr="009E54E5">
              <w:rPr>
                <w:rFonts w:cs="Arial"/>
                <w:sz w:val="18"/>
                <w:szCs w:val="18"/>
              </w:rPr>
              <w:t>0.04</w:t>
            </w:r>
          </w:p>
        </w:tc>
      </w:tr>
    </w:tbl>
    <w:p w14:paraId="56700709" w14:textId="77777777" w:rsidR="00845C49" w:rsidRPr="009E54E5" w:rsidRDefault="00845C49" w:rsidP="00845C49">
      <w:pPr>
        <w:pStyle w:val="FSCtblMRL1"/>
        <w:spacing w:before="60" w:after="60"/>
        <w:rPr>
          <w:szCs w:val="18"/>
        </w:rPr>
      </w:pPr>
    </w:p>
    <w:tbl>
      <w:tblPr>
        <w:tblW w:w="4423" w:type="dxa"/>
        <w:tblBorders>
          <w:bottom w:val="single" w:sz="8" w:space="0" w:color="auto"/>
        </w:tblBorders>
        <w:tblLayout w:type="fixed"/>
        <w:tblCellMar>
          <w:left w:w="80" w:type="dxa"/>
          <w:right w:w="80" w:type="dxa"/>
        </w:tblCellMar>
        <w:tblLook w:val="04A0" w:firstRow="1" w:lastRow="0" w:firstColumn="1" w:lastColumn="0" w:noHBand="0" w:noVBand="1"/>
      </w:tblPr>
      <w:tblGrid>
        <w:gridCol w:w="3402"/>
        <w:gridCol w:w="1021"/>
      </w:tblGrid>
      <w:tr w:rsidR="00845C49" w:rsidRPr="009E54E5" w14:paraId="56A70CF2" w14:textId="77777777" w:rsidTr="00876A5C">
        <w:trPr>
          <w:cantSplit/>
        </w:trPr>
        <w:tc>
          <w:tcPr>
            <w:tcW w:w="4423" w:type="dxa"/>
            <w:gridSpan w:val="2"/>
            <w:tcBorders>
              <w:top w:val="single" w:sz="8" w:space="0" w:color="auto"/>
              <w:bottom w:val="nil"/>
            </w:tcBorders>
            <w:hideMark/>
          </w:tcPr>
          <w:p w14:paraId="22CABC50" w14:textId="77777777" w:rsidR="00845C49" w:rsidRPr="009E54E5" w:rsidRDefault="00845C49" w:rsidP="00876A5C">
            <w:pPr>
              <w:pStyle w:val="FSCtblh3"/>
              <w:rPr>
                <w:szCs w:val="18"/>
              </w:rPr>
            </w:pPr>
            <w:r w:rsidRPr="009E54E5">
              <w:rPr>
                <w:szCs w:val="18"/>
              </w:rPr>
              <w:t>Agvet chemical:  Omethoate</w:t>
            </w:r>
          </w:p>
        </w:tc>
      </w:tr>
      <w:tr w:rsidR="00845C49" w:rsidRPr="009E54E5" w14:paraId="001C3F2D" w14:textId="77777777" w:rsidTr="00876A5C">
        <w:trPr>
          <w:cantSplit/>
        </w:trPr>
        <w:tc>
          <w:tcPr>
            <w:tcW w:w="4423" w:type="dxa"/>
            <w:gridSpan w:val="2"/>
            <w:tcBorders>
              <w:top w:val="nil"/>
              <w:bottom w:val="single" w:sz="8" w:space="0" w:color="auto"/>
            </w:tcBorders>
            <w:hideMark/>
          </w:tcPr>
          <w:p w14:paraId="61A88F7B" w14:textId="77777777" w:rsidR="00845C49" w:rsidRPr="009E54E5" w:rsidRDefault="00845C49" w:rsidP="00876A5C">
            <w:pPr>
              <w:pStyle w:val="FSCtblh4"/>
              <w:spacing w:after="0"/>
              <w:rPr>
                <w:szCs w:val="18"/>
              </w:rPr>
            </w:pPr>
            <w:r w:rsidRPr="009E54E5">
              <w:rPr>
                <w:szCs w:val="18"/>
              </w:rPr>
              <w:t>Permitted residue:  Omethoate</w:t>
            </w:r>
          </w:p>
          <w:p w14:paraId="1A954D49" w14:textId="77777777" w:rsidR="00845C49" w:rsidRPr="009E54E5" w:rsidRDefault="00845C49" w:rsidP="00876A5C">
            <w:pPr>
              <w:pStyle w:val="FSCtblh4"/>
              <w:spacing w:before="0" w:after="0"/>
              <w:rPr>
                <w:szCs w:val="18"/>
              </w:rPr>
            </w:pPr>
          </w:p>
          <w:p w14:paraId="6CC296B3" w14:textId="77777777" w:rsidR="00845C49" w:rsidRPr="009E54E5" w:rsidRDefault="00845C49" w:rsidP="00876A5C">
            <w:pPr>
              <w:pStyle w:val="FSCtblh4"/>
              <w:spacing w:before="0"/>
              <w:rPr>
                <w:szCs w:val="18"/>
              </w:rPr>
            </w:pPr>
            <w:r w:rsidRPr="009E54E5">
              <w:rPr>
                <w:szCs w:val="18"/>
              </w:rPr>
              <w:t>see also Dimethoate</w:t>
            </w:r>
          </w:p>
        </w:tc>
      </w:tr>
      <w:tr w:rsidR="00845C49" w:rsidRPr="009E54E5" w14:paraId="6F874B0D" w14:textId="77777777" w:rsidTr="00876A5C">
        <w:trPr>
          <w:cantSplit/>
        </w:trPr>
        <w:tc>
          <w:tcPr>
            <w:tcW w:w="3402" w:type="dxa"/>
            <w:tcBorders>
              <w:top w:val="single" w:sz="8" w:space="0" w:color="auto"/>
              <w:bottom w:val="nil"/>
            </w:tcBorders>
            <w:vAlign w:val="center"/>
          </w:tcPr>
          <w:p w14:paraId="56B0556C" w14:textId="77777777" w:rsidR="00845C49" w:rsidRPr="009E54E5" w:rsidRDefault="00845C49" w:rsidP="00876A5C">
            <w:pPr>
              <w:widowControl/>
              <w:spacing w:before="20" w:after="20"/>
              <w:rPr>
                <w:rFonts w:cs="Arial"/>
                <w:bCs/>
                <w:sz w:val="18"/>
                <w:szCs w:val="18"/>
                <w:lang w:bidi="ar-SA"/>
              </w:rPr>
            </w:pPr>
            <w:r w:rsidRPr="009E54E5">
              <w:rPr>
                <w:rFonts w:cs="Arial"/>
                <w:sz w:val="18"/>
                <w:szCs w:val="18"/>
              </w:rPr>
              <w:t>Fruit</w:t>
            </w:r>
          </w:p>
        </w:tc>
        <w:tc>
          <w:tcPr>
            <w:tcW w:w="1021" w:type="dxa"/>
            <w:tcBorders>
              <w:top w:val="single" w:sz="8" w:space="0" w:color="auto"/>
              <w:bottom w:val="nil"/>
            </w:tcBorders>
            <w:vAlign w:val="center"/>
          </w:tcPr>
          <w:p w14:paraId="45C9F34A" w14:textId="77777777" w:rsidR="00845C49" w:rsidRPr="009E54E5" w:rsidRDefault="00845C49" w:rsidP="00876A5C">
            <w:pPr>
              <w:widowControl/>
              <w:spacing w:before="20" w:after="20"/>
              <w:jc w:val="right"/>
              <w:rPr>
                <w:rFonts w:cs="Arial"/>
                <w:bCs/>
                <w:sz w:val="18"/>
                <w:szCs w:val="18"/>
                <w:lang w:bidi="ar-SA"/>
              </w:rPr>
            </w:pPr>
            <w:r w:rsidRPr="009E54E5">
              <w:rPr>
                <w:rFonts w:cs="Arial"/>
                <w:sz w:val="18"/>
                <w:szCs w:val="18"/>
                <w:lang w:val="en-AU"/>
              </w:rPr>
              <w:t>2</w:t>
            </w:r>
          </w:p>
        </w:tc>
      </w:tr>
      <w:tr w:rsidR="00845C49" w:rsidRPr="009E54E5" w14:paraId="13BDAE88" w14:textId="77777777" w:rsidTr="00876A5C">
        <w:trPr>
          <w:cantSplit/>
        </w:trPr>
        <w:tc>
          <w:tcPr>
            <w:tcW w:w="3402" w:type="dxa"/>
            <w:vAlign w:val="center"/>
          </w:tcPr>
          <w:p w14:paraId="34572484" w14:textId="77777777" w:rsidR="00845C49" w:rsidRPr="009E54E5" w:rsidRDefault="00845C49" w:rsidP="00876A5C">
            <w:pPr>
              <w:widowControl/>
              <w:spacing w:before="20" w:after="20"/>
              <w:rPr>
                <w:rFonts w:cs="Arial"/>
                <w:bCs/>
                <w:sz w:val="18"/>
                <w:szCs w:val="18"/>
                <w:lang w:bidi="ar-SA"/>
              </w:rPr>
            </w:pPr>
            <w:r w:rsidRPr="009E54E5">
              <w:rPr>
                <w:rFonts w:cs="Arial"/>
                <w:sz w:val="18"/>
                <w:szCs w:val="18"/>
              </w:rPr>
              <w:t>Lupin (dry)</w:t>
            </w:r>
          </w:p>
        </w:tc>
        <w:tc>
          <w:tcPr>
            <w:tcW w:w="1021" w:type="dxa"/>
            <w:vAlign w:val="center"/>
          </w:tcPr>
          <w:p w14:paraId="0E2099EC" w14:textId="77777777" w:rsidR="00845C49" w:rsidRPr="009E54E5" w:rsidRDefault="00845C49" w:rsidP="00876A5C">
            <w:pPr>
              <w:widowControl/>
              <w:spacing w:before="20" w:after="20"/>
              <w:jc w:val="right"/>
              <w:rPr>
                <w:rFonts w:cs="Arial"/>
                <w:bCs/>
                <w:sz w:val="18"/>
                <w:szCs w:val="18"/>
                <w:lang w:bidi="ar-SA"/>
              </w:rPr>
            </w:pPr>
            <w:r w:rsidRPr="009E54E5">
              <w:rPr>
                <w:rFonts w:cs="Arial"/>
                <w:sz w:val="18"/>
                <w:szCs w:val="18"/>
                <w:lang w:val="en-AU"/>
              </w:rPr>
              <w:t>0.1</w:t>
            </w:r>
          </w:p>
        </w:tc>
      </w:tr>
      <w:tr w:rsidR="00845C49" w:rsidRPr="009E54E5" w14:paraId="57547129" w14:textId="77777777" w:rsidTr="00876A5C">
        <w:trPr>
          <w:cantSplit/>
        </w:trPr>
        <w:tc>
          <w:tcPr>
            <w:tcW w:w="3402" w:type="dxa"/>
            <w:vAlign w:val="center"/>
          </w:tcPr>
          <w:p w14:paraId="6EDD48EE" w14:textId="77777777" w:rsidR="00845C49" w:rsidRPr="009E54E5" w:rsidRDefault="00845C49" w:rsidP="00876A5C">
            <w:pPr>
              <w:widowControl/>
              <w:spacing w:before="20" w:after="20"/>
              <w:rPr>
                <w:rFonts w:cs="Arial"/>
                <w:bCs/>
                <w:sz w:val="18"/>
                <w:szCs w:val="18"/>
                <w:lang w:bidi="ar-SA"/>
              </w:rPr>
            </w:pPr>
            <w:r w:rsidRPr="009E54E5">
              <w:rPr>
                <w:rFonts w:cs="Arial"/>
                <w:bCs/>
                <w:sz w:val="18"/>
                <w:szCs w:val="18"/>
                <w:lang w:bidi="ar-SA"/>
              </w:rPr>
              <w:t>Oilseed</w:t>
            </w:r>
          </w:p>
        </w:tc>
        <w:tc>
          <w:tcPr>
            <w:tcW w:w="1021" w:type="dxa"/>
          </w:tcPr>
          <w:p w14:paraId="3A43D523" w14:textId="77777777" w:rsidR="00845C49" w:rsidRPr="009E54E5" w:rsidRDefault="00845C49" w:rsidP="00876A5C">
            <w:pPr>
              <w:widowControl/>
              <w:spacing w:before="20" w:after="20"/>
              <w:jc w:val="right"/>
              <w:rPr>
                <w:rFonts w:cs="Arial"/>
                <w:bCs/>
                <w:sz w:val="18"/>
                <w:szCs w:val="18"/>
                <w:lang w:bidi="ar-SA"/>
              </w:rPr>
            </w:pPr>
            <w:r w:rsidRPr="009E54E5">
              <w:rPr>
                <w:rFonts w:cs="Arial"/>
                <w:bCs/>
                <w:sz w:val="18"/>
                <w:szCs w:val="18"/>
                <w:lang w:bidi="ar-SA"/>
              </w:rPr>
              <w:t>0.05</w:t>
            </w:r>
          </w:p>
        </w:tc>
      </w:tr>
      <w:tr w:rsidR="00845C49" w:rsidRPr="009E54E5" w14:paraId="707174A9" w14:textId="77777777" w:rsidTr="00876A5C">
        <w:trPr>
          <w:cantSplit/>
        </w:trPr>
        <w:tc>
          <w:tcPr>
            <w:tcW w:w="3402" w:type="dxa"/>
            <w:vAlign w:val="center"/>
          </w:tcPr>
          <w:p w14:paraId="5D861CBE" w14:textId="77777777" w:rsidR="00845C49" w:rsidRPr="009E54E5" w:rsidRDefault="00845C49" w:rsidP="00876A5C">
            <w:pPr>
              <w:widowControl/>
              <w:spacing w:before="20" w:after="20"/>
              <w:rPr>
                <w:rFonts w:cs="Arial"/>
                <w:bCs/>
                <w:sz w:val="18"/>
                <w:szCs w:val="18"/>
                <w:lang w:bidi="ar-SA"/>
              </w:rPr>
            </w:pPr>
            <w:r w:rsidRPr="009E54E5">
              <w:rPr>
                <w:rFonts w:cs="Arial"/>
                <w:sz w:val="18"/>
                <w:szCs w:val="18"/>
              </w:rPr>
              <w:t>Vegetables [except as otherwise listed under this chemical]</w:t>
            </w:r>
          </w:p>
        </w:tc>
        <w:tc>
          <w:tcPr>
            <w:tcW w:w="1021" w:type="dxa"/>
            <w:vAlign w:val="center"/>
          </w:tcPr>
          <w:p w14:paraId="7D097F9C" w14:textId="77777777" w:rsidR="00845C49" w:rsidRPr="009E54E5" w:rsidRDefault="00845C49" w:rsidP="00876A5C">
            <w:pPr>
              <w:widowControl/>
              <w:spacing w:before="20" w:after="20"/>
              <w:jc w:val="right"/>
              <w:rPr>
                <w:rFonts w:cs="Arial"/>
                <w:bCs/>
                <w:sz w:val="18"/>
                <w:szCs w:val="18"/>
                <w:lang w:bidi="ar-SA"/>
              </w:rPr>
            </w:pPr>
            <w:r w:rsidRPr="009E54E5">
              <w:rPr>
                <w:rFonts w:cs="Arial"/>
                <w:sz w:val="18"/>
                <w:szCs w:val="18"/>
                <w:lang w:val="en-AU"/>
              </w:rPr>
              <w:t>2</w:t>
            </w:r>
          </w:p>
        </w:tc>
      </w:tr>
    </w:tbl>
    <w:p w14:paraId="09E1B37E" w14:textId="77777777" w:rsidR="00C4254E" w:rsidRPr="00F238F8" w:rsidRDefault="00C4254E" w:rsidP="00F238F8">
      <w:pPr>
        <w:spacing w:before="60" w:after="60"/>
        <w:rPr>
          <w:sz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845C49" w:rsidRPr="009E54E5" w14:paraId="4B8B15AF" w14:textId="77777777" w:rsidTr="00876A5C">
        <w:trPr>
          <w:cantSplit/>
        </w:trPr>
        <w:tc>
          <w:tcPr>
            <w:tcW w:w="4423" w:type="dxa"/>
            <w:gridSpan w:val="2"/>
            <w:tcBorders>
              <w:top w:val="single" w:sz="8" w:space="0" w:color="auto"/>
              <w:left w:val="nil"/>
              <w:bottom w:val="nil"/>
              <w:right w:val="nil"/>
            </w:tcBorders>
            <w:hideMark/>
          </w:tcPr>
          <w:p w14:paraId="3F9B8005" w14:textId="1FC935FB" w:rsidR="00845C49" w:rsidRPr="009E54E5" w:rsidRDefault="00845C49" w:rsidP="00876A5C">
            <w:pPr>
              <w:pStyle w:val="FSCtblh3"/>
              <w:rPr>
                <w:szCs w:val="18"/>
              </w:rPr>
            </w:pPr>
            <w:r w:rsidRPr="009E54E5">
              <w:rPr>
                <w:szCs w:val="18"/>
              </w:rPr>
              <w:t>Agvet chemical:  Paraquat</w:t>
            </w:r>
          </w:p>
        </w:tc>
      </w:tr>
      <w:tr w:rsidR="00845C49" w:rsidRPr="009E54E5" w14:paraId="6FC0CD93" w14:textId="77777777" w:rsidTr="00876A5C">
        <w:trPr>
          <w:cantSplit/>
        </w:trPr>
        <w:tc>
          <w:tcPr>
            <w:tcW w:w="4423" w:type="dxa"/>
            <w:gridSpan w:val="2"/>
            <w:tcBorders>
              <w:top w:val="nil"/>
              <w:left w:val="nil"/>
              <w:bottom w:val="single" w:sz="8" w:space="0" w:color="auto"/>
              <w:right w:val="nil"/>
            </w:tcBorders>
            <w:hideMark/>
          </w:tcPr>
          <w:p w14:paraId="31CBBA8F" w14:textId="77777777" w:rsidR="00845C49" w:rsidRPr="009E54E5" w:rsidRDefault="00845C49" w:rsidP="00876A5C">
            <w:pPr>
              <w:pStyle w:val="FSCtblh4"/>
              <w:rPr>
                <w:szCs w:val="18"/>
              </w:rPr>
            </w:pPr>
            <w:r w:rsidRPr="009E54E5">
              <w:rPr>
                <w:szCs w:val="18"/>
              </w:rPr>
              <w:t>Permitted residue:  Paraquat cation</w:t>
            </w:r>
          </w:p>
        </w:tc>
      </w:tr>
      <w:tr w:rsidR="00845C49" w:rsidRPr="009E54E5" w14:paraId="0F011B5E" w14:textId="77777777" w:rsidTr="00876A5C">
        <w:trPr>
          <w:cantSplit/>
        </w:trPr>
        <w:tc>
          <w:tcPr>
            <w:tcW w:w="3402" w:type="dxa"/>
            <w:tcBorders>
              <w:top w:val="single" w:sz="8" w:space="0" w:color="auto"/>
              <w:left w:val="nil"/>
              <w:right w:val="nil"/>
            </w:tcBorders>
            <w:vAlign w:val="center"/>
          </w:tcPr>
          <w:p w14:paraId="529B6122" w14:textId="77777777" w:rsidR="00845C49" w:rsidRPr="009E54E5" w:rsidRDefault="00845C49" w:rsidP="00876A5C">
            <w:pPr>
              <w:widowControl/>
              <w:spacing w:before="20" w:after="20"/>
              <w:rPr>
                <w:rFonts w:cs="Arial"/>
                <w:sz w:val="18"/>
                <w:szCs w:val="18"/>
                <w:lang w:val="en-AU"/>
              </w:rPr>
            </w:pPr>
            <w:r w:rsidRPr="009E54E5">
              <w:rPr>
                <w:rFonts w:cs="Arial"/>
                <w:sz w:val="18"/>
                <w:szCs w:val="18"/>
              </w:rPr>
              <w:t>Anise myrtle leaves</w:t>
            </w:r>
          </w:p>
        </w:tc>
        <w:tc>
          <w:tcPr>
            <w:tcW w:w="1021" w:type="dxa"/>
            <w:tcBorders>
              <w:top w:val="single" w:sz="8" w:space="0" w:color="auto"/>
              <w:left w:val="nil"/>
              <w:right w:val="nil"/>
            </w:tcBorders>
            <w:vAlign w:val="center"/>
          </w:tcPr>
          <w:p w14:paraId="2DEA4260" w14:textId="77777777" w:rsidR="00845C49" w:rsidRPr="009E54E5" w:rsidRDefault="00845C49" w:rsidP="00876A5C">
            <w:pPr>
              <w:widowControl/>
              <w:spacing w:before="20" w:after="20"/>
              <w:jc w:val="right"/>
              <w:rPr>
                <w:rFonts w:cs="Arial"/>
                <w:bCs/>
                <w:sz w:val="18"/>
                <w:szCs w:val="18"/>
                <w:lang w:bidi="ar-SA"/>
              </w:rPr>
            </w:pPr>
            <w:r w:rsidRPr="009E54E5">
              <w:rPr>
                <w:rFonts w:cs="Arial"/>
                <w:sz w:val="18"/>
                <w:szCs w:val="18"/>
              </w:rPr>
              <w:t>T0.5</w:t>
            </w:r>
          </w:p>
        </w:tc>
      </w:tr>
      <w:tr w:rsidR="00845C49" w:rsidRPr="009E54E5" w14:paraId="0CF8EB2B" w14:textId="77777777" w:rsidTr="00876A5C">
        <w:trPr>
          <w:cantSplit/>
        </w:trPr>
        <w:tc>
          <w:tcPr>
            <w:tcW w:w="3402" w:type="dxa"/>
            <w:tcBorders>
              <w:left w:val="nil"/>
              <w:right w:val="nil"/>
            </w:tcBorders>
            <w:vAlign w:val="center"/>
          </w:tcPr>
          <w:p w14:paraId="3883AB5B" w14:textId="77777777" w:rsidR="00845C49" w:rsidRPr="009E54E5" w:rsidRDefault="00845C49" w:rsidP="00876A5C">
            <w:pPr>
              <w:widowControl/>
              <w:spacing w:before="20" w:after="20"/>
              <w:rPr>
                <w:rFonts w:cs="Arial"/>
                <w:sz w:val="18"/>
                <w:szCs w:val="18"/>
                <w:lang w:val="en-AU"/>
              </w:rPr>
            </w:pPr>
            <w:r w:rsidRPr="009E54E5">
              <w:rPr>
                <w:rFonts w:cs="Arial"/>
                <w:sz w:val="18"/>
                <w:szCs w:val="18"/>
              </w:rPr>
              <w:t>Cassava</w:t>
            </w:r>
          </w:p>
        </w:tc>
        <w:tc>
          <w:tcPr>
            <w:tcW w:w="1021" w:type="dxa"/>
            <w:tcBorders>
              <w:left w:val="nil"/>
              <w:right w:val="nil"/>
            </w:tcBorders>
            <w:vAlign w:val="center"/>
          </w:tcPr>
          <w:p w14:paraId="2E51A377" w14:textId="77777777" w:rsidR="00845C49" w:rsidRPr="009E54E5" w:rsidRDefault="00845C49" w:rsidP="00876A5C">
            <w:pPr>
              <w:widowControl/>
              <w:spacing w:before="20" w:after="20"/>
              <w:jc w:val="right"/>
              <w:rPr>
                <w:rFonts w:cs="Arial"/>
                <w:bCs/>
                <w:sz w:val="18"/>
                <w:szCs w:val="18"/>
                <w:lang w:bidi="ar-SA"/>
              </w:rPr>
            </w:pPr>
            <w:r w:rsidRPr="009E54E5">
              <w:rPr>
                <w:rFonts w:cs="Arial"/>
                <w:sz w:val="18"/>
                <w:szCs w:val="18"/>
              </w:rPr>
              <w:t>T*0.05</w:t>
            </w:r>
          </w:p>
        </w:tc>
      </w:tr>
      <w:tr w:rsidR="00845C49" w:rsidRPr="009E54E5" w14:paraId="63E317BD" w14:textId="77777777" w:rsidTr="00876A5C">
        <w:trPr>
          <w:cantSplit/>
        </w:trPr>
        <w:tc>
          <w:tcPr>
            <w:tcW w:w="3402" w:type="dxa"/>
            <w:tcBorders>
              <w:left w:val="nil"/>
              <w:right w:val="nil"/>
            </w:tcBorders>
            <w:vAlign w:val="center"/>
          </w:tcPr>
          <w:p w14:paraId="4462896B" w14:textId="77777777" w:rsidR="00845C49" w:rsidRPr="009E54E5" w:rsidRDefault="00845C49" w:rsidP="00876A5C">
            <w:pPr>
              <w:widowControl/>
              <w:spacing w:before="20" w:after="20"/>
              <w:rPr>
                <w:rFonts w:cs="Arial"/>
                <w:bCs/>
                <w:sz w:val="18"/>
                <w:szCs w:val="18"/>
                <w:lang w:bidi="ar-SA"/>
              </w:rPr>
            </w:pPr>
            <w:r w:rsidRPr="009E54E5">
              <w:rPr>
                <w:rFonts w:cs="Arial"/>
                <w:sz w:val="18"/>
                <w:szCs w:val="18"/>
              </w:rPr>
              <w:t>Lemon myrtle leaves</w:t>
            </w:r>
          </w:p>
        </w:tc>
        <w:tc>
          <w:tcPr>
            <w:tcW w:w="1021" w:type="dxa"/>
            <w:tcBorders>
              <w:left w:val="nil"/>
              <w:right w:val="nil"/>
            </w:tcBorders>
            <w:vAlign w:val="center"/>
          </w:tcPr>
          <w:p w14:paraId="133E9B93" w14:textId="77777777" w:rsidR="00845C49" w:rsidRPr="009E54E5" w:rsidRDefault="00845C49" w:rsidP="00876A5C">
            <w:pPr>
              <w:widowControl/>
              <w:spacing w:before="20" w:after="20"/>
              <w:jc w:val="right"/>
              <w:rPr>
                <w:rFonts w:cs="Arial"/>
                <w:bCs/>
                <w:sz w:val="18"/>
                <w:szCs w:val="18"/>
                <w:lang w:bidi="ar-SA"/>
              </w:rPr>
            </w:pPr>
            <w:r w:rsidRPr="009E54E5">
              <w:rPr>
                <w:rFonts w:cs="Arial"/>
                <w:sz w:val="18"/>
                <w:szCs w:val="18"/>
              </w:rPr>
              <w:t>T0.5</w:t>
            </w:r>
          </w:p>
        </w:tc>
      </w:tr>
      <w:tr w:rsidR="00845C49" w:rsidRPr="009E54E5" w14:paraId="3BED2A82" w14:textId="77777777" w:rsidTr="00876A5C">
        <w:trPr>
          <w:cantSplit/>
        </w:trPr>
        <w:tc>
          <w:tcPr>
            <w:tcW w:w="3402" w:type="dxa"/>
            <w:tcBorders>
              <w:left w:val="nil"/>
              <w:right w:val="nil"/>
            </w:tcBorders>
            <w:vAlign w:val="center"/>
          </w:tcPr>
          <w:p w14:paraId="1A12967D" w14:textId="77777777" w:rsidR="00845C49" w:rsidRPr="009E54E5" w:rsidRDefault="00845C49" w:rsidP="00876A5C">
            <w:pPr>
              <w:widowControl/>
              <w:spacing w:before="20" w:after="20"/>
              <w:rPr>
                <w:rFonts w:cs="Arial"/>
                <w:sz w:val="18"/>
                <w:szCs w:val="18"/>
                <w:lang w:val="en-AU"/>
              </w:rPr>
            </w:pPr>
            <w:r w:rsidRPr="009E54E5">
              <w:rPr>
                <w:rFonts w:cs="Arial"/>
                <w:sz w:val="18"/>
                <w:szCs w:val="18"/>
              </w:rPr>
              <w:t>Native pepper (</w:t>
            </w:r>
            <w:r w:rsidRPr="009E54E5">
              <w:rPr>
                <w:rFonts w:cs="Arial"/>
                <w:i/>
                <w:sz w:val="18"/>
                <w:szCs w:val="18"/>
              </w:rPr>
              <w:t>Tasmannia lanceolata</w:t>
            </w:r>
            <w:r w:rsidRPr="009E54E5">
              <w:rPr>
                <w:rFonts w:cs="Arial"/>
                <w:sz w:val="18"/>
                <w:szCs w:val="18"/>
              </w:rPr>
              <w:t>) leaves</w:t>
            </w:r>
          </w:p>
        </w:tc>
        <w:tc>
          <w:tcPr>
            <w:tcW w:w="1021" w:type="dxa"/>
            <w:tcBorders>
              <w:left w:val="nil"/>
              <w:right w:val="nil"/>
            </w:tcBorders>
            <w:vAlign w:val="center"/>
          </w:tcPr>
          <w:p w14:paraId="5623F14E" w14:textId="77777777" w:rsidR="00845C49" w:rsidRPr="009E54E5" w:rsidRDefault="00845C49" w:rsidP="00876A5C">
            <w:pPr>
              <w:widowControl/>
              <w:spacing w:before="20" w:after="20"/>
              <w:jc w:val="right"/>
              <w:rPr>
                <w:rFonts w:cs="Arial"/>
                <w:bCs/>
                <w:sz w:val="18"/>
                <w:szCs w:val="18"/>
                <w:lang w:bidi="ar-SA"/>
              </w:rPr>
            </w:pPr>
            <w:r w:rsidRPr="009E54E5">
              <w:rPr>
                <w:rFonts w:cs="Arial"/>
                <w:sz w:val="18"/>
                <w:szCs w:val="18"/>
              </w:rPr>
              <w:t>T0.5</w:t>
            </w:r>
          </w:p>
        </w:tc>
      </w:tr>
      <w:tr w:rsidR="00845C49" w:rsidRPr="009E54E5" w14:paraId="44E9ABCB" w14:textId="77777777" w:rsidTr="00876A5C">
        <w:trPr>
          <w:cantSplit/>
        </w:trPr>
        <w:tc>
          <w:tcPr>
            <w:tcW w:w="3402" w:type="dxa"/>
            <w:tcBorders>
              <w:left w:val="nil"/>
              <w:right w:val="nil"/>
            </w:tcBorders>
            <w:vAlign w:val="center"/>
          </w:tcPr>
          <w:p w14:paraId="148489A8" w14:textId="77777777" w:rsidR="00845C49" w:rsidRPr="009E54E5" w:rsidRDefault="00845C49" w:rsidP="00876A5C">
            <w:pPr>
              <w:widowControl/>
              <w:spacing w:before="20" w:after="20"/>
              <w:rPr>
                <w:rFonts w:cs="Arial"/>
                <w:sz w:val="18"/>
                <w:szCs w:val="18"/>
                <w:lang w:val="en-AU"/>
              </w:rPr>
            </w:pPr>
            <w:r w:rsidRPr="009E54E5">
              <w:rPr>
                <w:rFonts w:cs="Arial"/>
                <w:sz w:val="18"/>
                <w:szCs w:val="18"/>
              </w:rPr>
              <w:t>Tea, green, black</w:t>
            </w:r>
          </w:p>
        </w:tc>
        <w:tc>
          <w:tcPr>
            <w:tcW w:w="1021" w:type="dxa"/>
            <w:tcBorders>
              <w:left w:val="nil"/>
              <w:right w:val="nil"/>
            </w:tcBorders>
            <w:vAlign w:val="center"/>
          </w:tcPr>
          <w:p w14:paraId="3BA1AFFF" w14:textId="77777777" w:rsidR="00845C49" w:rsidRPr="009E54E5" w:rsidRDefault="00845C49" w:rsidP="00876A5C">
            <w:pPr>
              <w:widowControl/>
              <w:spacing w:before="20" w:after="20"/>
              <w:jc w:val="right"/>
              <w:rPr>
                <w:rFonts w:cs="Arial"/>
                <w:bCs/>
                <w:sz w:val="18"/>
                <w:szCs w:val="18"/>
                <w:lang w:bidi="ar-SA"/>
              </w:rPr>
            </w:pPr>
            <w:r w:rsidRPr="009E54E5">
              <w:rPr>
                <w:rFonts w:cs="Arial"/>
                <w:sz w:val="18"/>
                <w:szCs w:val="18"/>
              </w:rPr>
              <w:t>T0.5</w:t>
            </w:r>
          </w:p>
        </w:tc>
      </w:tr>
      <w:tr w:rsidR="00845C49" w:rsidRPr="009E54E5" w14:paraId="1A19837E" w14:textId="77777777" w:rsidTr="00876A5C">
        <w:trPr>
          <w:cantSplit/>
        </w:trPr>
        <w:tc>
          <w:tcPr>
            <w:tcW w:w="3402" w:type="dxa"/>
            <w:tcBorders>
              <w:left w:val="nil"/>
              <w:bottom w:val="single" w:sz="8" w:space="0" w:color="auto"/>
              <w:right w:val="nil"/>
            </w:tcBorders>
            <w:vAlign w:val="center"/>
          </w:tcPr>
          <w:p w14:paraId="537062A3" w14:textId="5698CB9F" w:rsidR="00845C49" w:rsidRPr="009E54E5" w:rsidRDefault="00845C49" w:rsidP="00876A5C">
            <w:pPr>
              <w:spacing w:before="20" w:after="20"/>
              <w:rPr>
                <w:rFonts w:cs="Arial"/>
                <w:bCs/>
                <w:sz w:val="18"/>
                <w:szCs w:val="18"/>
                <w:lang w:bidi="ar-SA"/>
              </w:rPr>
            </w:pPr>
            <w:r w:rsidRPr="009E54E5">
              <w:rPr>
                <w:rFonts w:cs="Arial"/>
                <w:sz w:val="18"/>
                <w:szCs w:val="18"/>
                <w:lang w:val="en-AU"/>
              </w:rPr>
              <w:t>Vegetables [except as otherwise listed under this chemical</w:t>
            </w:r>
            <w:r w:rsidR="005A7D27">
              <w:rPr>
                <w:rFonts w:cs="Arial"/>
                <w:sz w:val="18"/>
                <w:szCs w:val="18"/>
                <w:lang w:val="en-AU"/>
              </w:rPr>
              <w:t>]</w:t>
            </w:r>
          </w:p>
        </w:tc>
        <w:tc>
          <w:tcPr>
            <w:tcW w:w="1021" w:type="dxa"/>
            <w:tcBorders>
              <w:left w:val="nil"/>
              <w:bottom w:val="single" w:sz="8" w:space="0" w:color="auto"/>
              <w:right w:val="nil"/>
            </w:tcBorders>
            <w:vAlign w:val="center"/>
          </w:tcPr>
          <w:p w14:paraId="1984E387" w14:textId="77777777" w:rsidR="00845C49" w:rsidRPr="009E54E5" w:rsidRDefault="00845C49" w:rsidP="00876A5C">
            <w:pPr>
              <w:widowControl/>
              <w:spacing w:before="20" w:after="20"/>
              <w:jc w:val="right"/>
              <w:rPr>
                <w:rFonts w:cs="Arial"/>
                <w:bCs/>
                <w:sz w:val="18"/>
                <w:szCs w:val="18"/>
                <w:lang w:bidi="ar-SA"/>
              </w:rPr>
            </w:pPr>
            <w:r w:rsidRPr="009E54E5">
              <w:rPr>
                <w:rFonts w:cs="Arial"/>
                <w:sz w:val="18"/>
                <w:szCs w:val="18"/>
                <w:lang w:val="en-AU"/>
              </w:rPr>
              <w:t>*0.05</w:t>
            </w:r>
          </w:p>
        </w:tc>
      </w:tr>
      <w:tr w:rsidR="00845C49" w:rsidRPr="009E54E5" w14:paraId="3FD8704E" w14:textId="77777777" w:rsidTr="00876A5C">
        <w:trPr>
          <w:cantSplit/>
        </w:trPr>
        <w:tc>
          <w:tcPr>
            <w:tcW w:w="4423" w:type="dxa"/>
            <w:gridSpan w:val="2"/>
            <w:tcBorders>
              <w:top w:val="single" w:sz="8" w:space="0" w:color="auto"/>
              <w:left w:val="nil"/>
              <w:bottom w:val="nil"/>
              <w:right w:val="nil"/>
            </w:tcBorders>
            <w:hideMark/>
          </w:tcPr>
          <w:p w14:paraId="38F8E791" w14:textId="77777777" w:rsidR="00845C49" w:rsidRPr="009E54E5" w:rsidRDefault="00845C49" w:rsidP="00876A5C">
            <w:pPr>
              <w:pStyle w:val="FSCtblh3"/>
              <w:rPr>
                <w:szCs w:val="18"/>
              </w:rPr>
            </w:pPr>
            <w:r w:rsidRPr="009E54E5">
              <w:rPr>
                <w:szCs w:val="18"/>
              </w:rPr>
              <w:lastRenderedPageBreak/>
              <w:t>Agvet chemical:  Pendimethalin</w:t>
            </w:r>
          </w:p>
        </w:tc>
      </w:tr>
      <w:tr w:rsidR="00845C49" w:rsidRPr="009E54E5" w14:paraId="129B27B7" w14:textId="77777777" w:rsidTr="00876A5C">
        <w:trPr>
          <w:cantSplit/>
        </w:trPr>
        <w:tc>
          <w:tcPr>
            <w:tcW w:w="4423" w:type="dxa"/>
            <w:gridSpan w:val="2"/>
            <w:tcBorders>
              <w:top w:val="nil"/>
              <w:left w:val="nil"/>
              <w:bottom w:val="single" w:sz="8" w:space="0" w:color="auto"/>
              <w:right w:val="nil"/>
            </w:tcBorders>
            <w:hideMark/>
          </w:tcPr>
          <w:p w14:paraId="6D5936E0" w14:textId="77777777" w:rsidR="00845C49" w:rsidRPr="009E54E5" w:rsidRDefault="00845C49" w:rsidP="00876A5C">
            <w:pPr>
              <w:pStyle w:val="FSCtblh4"/>
              <w:rPr>
                <w:szCs w:val="18"/>
              </w:rPr>
            </w:pPr>
            <w:r w:rsidRPr="009E54E5">
              <w:rPr>
                <w:szCs w:val="18"/>
              </w:rPr>
              <w:t>Permitted residue:  Pendimethalin</w:t>
            </w:r>
          </w:p>
        </w:tc>
      </w:tr>
      <w:tr w:rsidR="00845C49" w:rsidRPr="009E54E5" w14:paraId="199CB7FC" w14:textId="77777777" w:rsidTr="00876A5C">
        <w:trPr>
          <w:cantSplit/>
        </w:trPr>
        <w:tc>
          <w:tcPr>
            <w:tcW w:w="3402" w:type="dxa"/>
            <w:tcBorders>
              <w:top w:val="single" w:sz="8" w:space="0" w:color="auto"/>
              <w:left w:val="nil"/>
              <w:bottom w:val="single" w:sz="8" w:space="0" w:color="auto"/>
              <w:right w:val="nil"/>
            </w:tcBorders>
            <w:vAlign w:val="center"/>
          </w:tcPr>
          <w:p w14:paraId="654F402A" w14:textId="6FB090B9" w:rsidR="00845C49" w:rsidRPr="009E54E5" w:rsidRDefault="00845C49" w:rsidP="00876A5C">
            <w:pPr>
              <w:widowControl/>
              <w:spacing w:before="20" w:after="20"/>
              <w:rPr>
                <w:rFonts w:cs="Arial"/>
                <w:b/>
                <w:bCs/>
                <w:i/>
                <w:sz w:val="18"/>
                <w:szCs w:val="18"/>
                <w:lang w:bidi="ar-SA"/>
              </w:rPr>
            </w:pPr>
            <w:r w:rsidRPr="009E54E5">
              <w:rPr>
                <w:rFonts w:cs="Arial"/>
                <w:sz w:val="18"/>
                <w:szCs w:val="18"/>
                <w:lang w:val="en-AU"/>
              </w:rPr>
              <w:t>Berries and other small fruit</w:t>
            </w:r>
            <w:r w:rsidR="00AF7A62">
              <w:rPr>
                <w:rFonts w:cs="Arial"/>
                <w:sz w:val="18"/>
                <w:szCs w:val="18"/>
                <w:lang w:val="en-AU"/>
              </w:rPr>
              <w:t>s</w:t>
            </w:r>
          </w:p>
        </w:tc>
        <w:tc>
          <w:tcPr>
            <w:tcW w:w="1021" w:type="dxa"/>
            <w:tcBorders>
              <w:top w:val="single" w:sz="8" w:space="0" w:color="auto"/>
              <w:left w:val="nil"/>
              <w:bottom w:val="single" w:sz="8" w:space="0" w:color="auto"/>
              <w:right w:val="nil"/>
            </w:tcBorders>
            <w:vAlign w:val="center"/>
          </w:tcPr>
          <w:p w14:paraId="2C5D7D4D" w14:textId="77777777" w:rsidR="00845C49" w:rsidRPr="009E54E5" w:rsidRDefault="00845C49" w:rsidP="00876A5C">
            <w:pPr>
              <w:widowControl/>
              <w:spacing w:before="20" w:after="20"/>
              <w:jc w:val="right"/>
              <w:rPr>
                <w:rFonts w:cs="Arial"/>
                <w:bCs/>
                <w:sz w:val="18"/>
                <w:szCs w:val="18"/>
                <w:lang w:bidi="ar-SA"/>
              </w:rPr>
            </w:pPr>
            <w:r w:rsidRPr="009E54E5">
              <w:rPr>
                <w:rFonts w:cs="Arial"/>
                <w:bCs/>
                <w:sz w:val="18"/>
                <w:szCs w:val="18"/>
                <w:lang w:bidi="ar-SA"/>
              </w:rPr>
              <w:t>*0.05</w:t>
            </w:r>
          </w:p>
        </w:tc>
      </w:tr>
    </w:tbl>
    <w:p w14:paraId="2C4AFD30" w14:textId="57D0C3B4" w:rsidR="009A37F3" w:rsidRDefault="009A37F3" w:rsidP="00845C49">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845C49" w:rsidRPr="009E54E5" w14:paraId="50D0A34B" w14:textId="77777777" w:rsidTr="00876A5C">
        <w:trPr>
          <w:cantSplit/>
        </w:trPr>
        <w:tc>
          <w:tcPr>
            <w:tcW w:w="4423" w:type="dxa"/>
            <w:gridSpan w:val="2"/>
            <w:tcBorders>
              <w:top w:val="single" w:sz="8" w:space="0" w:color="auto"/>
              <w:left w:val="nil"/>
              <w:bottom w:val="nil"/>
              <w:right w:val="nil"/>
            </w:tcBorders>
            <w:hideMark/>
          </w:tcPr>
          <w:p w14:paraId="53DFEE95" w14:textId="77777777" w:rsidR="00845C49" w:rsidRPr="009E54E5" w:rsidRDefault="00845C49" w:rsidP="00876A5C">
            <w:pPr>
              <w:pStyle w:val="FSCtblh3"/>
              <w:rPr>
                <w:szCs w:val="18"/>
              </w:rPr>
            </w:pPr>
            <w:r w:rsidRPr="009E54E5">
              <w:rPr>
                <w:szCs w:val="18"/>
              </w:rPr>
              <w:t>Agvet chemical:  Penthiopyrad</w:t>
            </w:r>
          </w:p>
        </w:tc>
      </w:tr>
      <w:tr w:rsidR="00845C49" w:rsidRPr="009E54E5" w14:paraId="0BFB61D9" w14:textId="77777777" w:rsidTr="00876A5C">
        <w:trPr>
          <w:cantSplit/>
        </w:trPr>
        <w:tc>
          <w:tcPr>
            <w:tcW w:w="4423" w:type="dxa"/>
            <w:gridSpan w:val="2"/>
            <w:tcBorders>
              <w:top w:val="nil"/>
              <w:left w:val="nil"/>
              <w:bottom w:val="single" w:sz="8" w:space="0" w:color="auto"/>
              <w:right w:val="nil"/>
            </w:tcBorders>
            <w:hideMark/>
          </w:tcPr>
          <w:p w14:paraId="6F1553ED" w14:textId="77777777" w:rsidR="00845C49" w:rsidRPr="009E54E5" w:rsidRDefault="00845C49" w:rsidP="00876A5C">
            <w:pPr>
              <w:pStyle w:val="FSCtblh4"/>
              <w:spacing w:after="0"/>
              <w:rPr>
                <w:szCs w:val="18"/>
              </w:rPr>
            </w:pPr>
            <w:r w:rsidRPr="009E54E5">
              <w:rPr>
                <w:szCs w:val="18"/>
              </w:rPr>
              <w:t>Permitted residue—commodities of plant origin:  Penthiopyrad</w:t>
            </w:r>
          </w:p>
          <w:p w14:paraId="2041A994" w14:textId="77777777" w:rsidR="00845C49" w:rsidRPr="009E54E5" w:rsidRDefault="00845C49" w:rsidP="00876A5C">
            <w:pPr>
              <w:pStyle w:val="FSCtblh4"/>
              <w:spacing w:before="0" w:after="0"/>
              <w:rPr>
                <w:szCs w:val="18"/>
              </w:rPr>
            </w:pPr>
          </w:p>
          <w:p w14:paraId="12135D9F" w14:textId="77777777" w:rsidR="00845C49" w:rsidRPr="009E54E5" w:rsidRDefault="00845C49" w:rsidP="00876A5C">
            <w:pPr>
              <w:pStyle w:val="FSCtblh4"/>
              <w:spacing w:before="0"/>
              <w:rPr>
                <w:szCs w:val="18"/>
              </w:rPr>
            </w:pPr>
            <w:r w:rsidRPr="009E54E5">
              <w:rPr>
                <w:szCs w:val="18"/>
              </w:rPr>
              <w:t>Permitted residue—commodities of animal origin:  Sum of penthiopyrad and 1-methyl-3-(trifluoromethyl)-1H-pyrazol-4-ylcarboxamide, expressed as penthiopyrad</w:t>
            </w:r>
          </w:p>
        </w:tc>
      </w:tr>
      <w:tr w:rsidR="00845C49" w:rsidRPr="009E54E5" w14:paraId="6E1A1470" w14:textId="77777777" w:rsidTr="00876A5C">
        <w:trPr>
          <w:cantSplit/>
        </w:trPr>
        <w:tc>
          <w:tcPr>
            <w:tcW w:w="3402" w:type="dxa"/>
            <w:tcBorders>
              <w:top w:val="single" w:sz="8" w:space="0" w:color="auto"/>
              <w:left w:val="nil"/>
              <w:bottom w:val="single" w:sz="8" w:space="0" w:color="auto"/>
              <w:right w:val="nil"/>
            </w:tcBorders>
            <w:vAlign w:val="center"/>
          </w:tcPr>
          <w:p w14:paraId="45E58771" w14:textId="77777777" w:rsidR="00845C49" w:rsidRPr="009E54E5" w:rsidRDefault="00845C49" w:rsidP="00876A5C">
            <w:pPr>
              <w:widowControl/>
              <w:spacing w:before="20" w:after="20"/>
              <w:rPr>
                <w:rFonts w:cs="Arial"/>
                <w:b/>
                <w:bCs/>
                <w:i/>
                <w:sz w:val="18"/>
                <w:szCs w:val="18"/>
                <w:lang w:bidi="ar-SA"/>
              </w:rPr>
            </w:pPr>
            <w:r w:rsidRPr="009E54E5">
              <w:rPr>
                <w:rFonts w:cs="Arial"/>
                <w:sz w:val="18"/>
                <w:szCs w:val="18"/>
                <w:lang w:val="en-AU"/>
              </w:rPr>
              <w:t>Blueberries</w:t>
            </w:r>
          </w:p>
        </w:tc>
        <w:tc>
          <w:tcPr>
            <w:tcW w:w="1021" w:type="dxa"/>
            <w:tcBorders>
              <w:top w:val="single" w:sz="8" w:space="0" w:color="auto"/>
              <w:left w:val="nil"/>
              <w:bottom w:val="single" w:sz="8" w:space="0" w:color="auto"/>
              <w:right w:val="nil"/>
            </w:tcBorders>
            <w:vAlign w:val="center"/>
          </w:tcPr>
          <w:p w14:paraId="1189CA14" w14:textId="77777777" w:rsidR="00845C49" w:rsidRPr="009E54E5" w:rsidRDefault="00845C49" w:rsidP="00876A5C">
            <w:pPr>
              <w:widowControl/>
              <w:spacing w:before="20" w:after="20"/>
              <w:jc w:val="right"/>
              <w:rPr>
                <w:rFonts w:cs="Arial"/>
                <w:bCs/>
                <w:sz w:val="18"/>
                <w:szCs w:val="18"/>
                <w:lang w:bidi="ar-SA"/>
              </w:rPr>
            </w:pPr>
            <w:r w:rsidRPr="009E54E5">
              <w:rPr>
                <w:rFonts w:cs="Arial"/>
                <w:bCs/>
                <w:sz w:val="18"/>
                <w:szCs w:val="18"/>
                <w:lang w:bidi="ar-SA"/>
              </w:rPr>
              <w:t>3</w:t>
            </w:r>
          </w:p>
        </w:tc>
      </w:tr>
    </w:tbl>
    <w:p w14:paraId="798F0F36" w14:textId="77777777" w:rsidR="00845C49" w:rsidRPr="009E54E5" w:rsidRDefault="00845C49" w:rsidP="00BF2AAC">
      <w:pPr>
        <w:spacing w:before="120"/>
        <w:rPr>
          <w:rFonts w:cs="Arial"/>
          <w:sz w:val="18"/>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845C49" w:rsidRPr="009E54E5" w14:paraId="50529251" w14:textId="77777777" w:rsidTr="00876A5C">
        <w:trPr>
          <w:cantSplit/>
        </w:trPr>
        <w:tc>
          <w:tcPr>
            <w:tcW w:w="4423" w:type="dxa"/>
            <w:gridSpan w:val="2"/>
            <w:tcBorders>
              <w:top w:val="single" w:sz="8" w:space="0" w:color="auto"/>
              <w:left w:val="nil"/>
              <w:bottom w:val="nil"/>
              <w:right w:val="nil"/>
            </w:tcBorders>
            <w:hideMark/>
          </w:tcPr>
          <w:p w14:paraId="004774A5" w14:textId="77777777" w:rsidR="00845C49" w:rsidRPr="009E54E5" w:rsidRDefault="00845C49" w:rsidP="00876A5C">
            <w:pPr>
              <w:pStyle w:val="FSCtblh3"/>
              <w:rPr>
                <w:szCs w:val="18"/>
              </w:rPr>
            </w:pPr>
            <w:r w:rsidRPr="009E54E5">
              <w:rPr>
                <w:szCs w:val="18"/>
              </w:rPr>
              <w:t>Agvet chemical:  Procymidone</w:t>
            </w:r>
          </w:p>
        </w:tc>
      </w:tr>
      <w:tr w:rsidR="00845C49" w:rsidRPr="009E54E5" w14:paraId="1D26BDF6" w14:textId="77777777" w:rsidTr="00876A5C">
        <w:trPr>
          <w:cantSplit/>
        </w:trPr>
        <w:tc>
          <w:tcPr>
            <w:tcW w:w="4423" w:type="dxa"/>
            <w:gridSpan w:val="2"/>
            <w:tcBorders>
              <w:top w:val="nil"/>
              <w:left w:val="nil"/>
              <w:bottom w:val="single" w:sz="8" w:space="0" w:color="auto"/>
              <w:right w:val="nil"/>
            </w:tcBorders>
            <w:hideMark/>
          </w:tcPr>
          <w:p w14:paraId="0AC405FF" w14:textId="77777777" w:rsidR="00845C49" w:rsidRPr="009E54E5" w:rsidRDefault="00845C49" w:rsidP="00876A5C">
            <w:pPr>
              <w:pStyle w:val="FSCtblh4"/>
              <w:rPr>
                <w:szCs w:val="18"/>
              </w:rPr>
            </w:pPr>
            <w:r w:rsidRPr="009E54E5">
              <w:rPr>
                <w:szCs w:val="18"/>
              </w:rPr>
              <w:t>Permitted residue:  Procymidone</w:t>
            </w:r>
          </w:p>
        </w:tc>
      </w:tr>
      <w:tr w:rsidR="00845C49" w:rsidRPr="009E54E5" w14:paraId="3C5872F2" w14:textId="77777777" w:rsidTr="00876A5C">
        <w:trPr>
          <w:cantSplit/>
        </w:trPr>
        <w:tc>
          <w:tcPr>
            <w:tcW w:w="3402" w:type="dxa"/>
            <w:tcBorders>
              <w:top w:val="single" w:sz="8" w:space="0" w:color="auto"/>
              <w:left w:val="nil"/>
              <w:right w:val="nil"/>
            </w:tcBorders>
            <w:vAlign w:val="center"/>
            <w:hideMark/>
          </w:tcPr>
          <w:p w14:paraId="7252544A" w14:textId="77777777" w:rsidR="00845C49" w:rsidRPr="009E54E5" w:rsidRDefault="00845C49" w:rsidP="00876A5C">
            <w:pPr>
              <w:widowControl/>
              <w:spacing w:before="20" w:after="20"/>
              <w:rPr>
                <w:rFonts w:cs="Arial"/>
                <w:bCs/>
                <w:sz w:val="18"/>
                <w:szCs w:val="18"/>
                <w:lang w:bidi="ar-SA"/>
              </w:rPr>
            </w:pPr>
            <w:r w:rsidRPr="009E54E5">
              <w:rPr>
                <w:rFonts w:cs="Arial"/>
                <w:sz w:val="18"/>
                <w:szCs w:val="18"/>
              </w:rPr>
              <w:t>Adzuki beans (dry)</w:t>
            </w:r>
          </w:p>
        </w:tc>
        <w:tc>
          <w:tcPr>
            <w:tcW w:w="1021" w:type="dxa"/>
            <w:tcBorders>
              <w:top w:val="single" w:sz="8" w:space="0" w:color="auto"/>
              <w:left w:val="nil"/>
              <w:right w:val="nil"/>
            </w:tcBorders>
            <w:vAlign w:val="center"/>
            <w:hideMark/>
          </w:tcPr>
          <w:p w14:paraId="5B78977D" w14:textId="77777777" w:rsidR="00845C49" w:rsidRPr="009E54E5" w:rsidRDefault="00845C49" w:rsidP="00876A5C">
            <w:pPr>
              <w:widowControl/>
              <w:spacing w:before="20" w:after="20"/>
              <w:jc w:val="right"/>
              <w:rPr>
                <w:rFonts w:cs="Arial"/>
                <w:bCs/>
                <w:sz w:val="18"/>
                <w:szCs w:val="18"/>
                <w:lang w:bidi="ar-SA"/>
              </w:rPr>
            </w:pPr>
            <w:r w:rsidRPr="009E54E5">
              <w:rPr>
                <w:rFonts w:cs="Arial"/>
                <w:sz w:val="18"/>
                <w:szCs w:val="18"/>
              </w:rPr>
              <w:t>T0.2</w:t>
            </w:r>
          </w:p>
        </w:tc>
      </w:tr>
      <w:tr w:rsidR="00845C49" w:rsidRPr="009E54E5" w14:paraId="1714B427" w14:textId="77777777" w:rsidTr="00876A5C">
        <w:trPr>
          <w:cantSplit/>
        </w:trPr>
        <w:tc>
          <w:tcPr>
            <w:tcW w:w="3402" w:type="dxa"/>
            <w:tcBorders>
              <w:left w:val="nil"/>
              <w:right w:val="nil"/>
            </w:tcBorders>
            <w:vAlign w:val="center"/>
          </w:tcPr>
          <w:p w14:paraId="283E9445" w14:textId="77777777" w:rsidR="00845C49" w:rsidRPr="009E54E5" w:rsidRDefault="00845C49" w:rsidP="00876A5C">
            <w:pPr>
              <w:widowControl/>
              <w:spacing w:before="20" w:after="20"/>
              <w:rPr>
                <w:rFonts w:cs="Arial"/>
                <w:bCs/>
                <w:sz w:val="18"/>
                <w:szCs w:val="18"/>
                <w:lang w:bidi="ar-SA"/>
              </w:rPr>
            </w:pPr>
            <w:r w:rsidRPr="009E54E5">
              <w:rPr>
                <w:rFonts w:cs="Arial"/>
                <w:sz w:val="18"/>
                <w:szCs w:val="18"/>
              </w:rPr>
              <w:t>Bergamot</w:t>
            </w:r>
          </w:p>
        </w:tc>
        <w:tc>
          <w:tcPr>
            <w:tcW w:w="1021" w:type="dxa"/>
            <w:tcBorders>
              <w:left w:val="nil"/>
              <w:right w:val="nil"/>
            </w:tcBorders>
            <w:vAlign w:val="center"/>
          </w:tcPr>
          <w:p w14:paraId="03CAD331" w14:textId="77777777" w:rsidR="00845C49" w:rsidRPr="009E54E5" w:rsidRDefault="00845C49" w:rsidP="00876A5C">
            <w:pPr>
              <w:widowControl/>
              <w:spacing w:before="20" w:after="20"/>
              <w:jc w:val="right"/>
              <w:rPr>
                <w:rFonts w:cs="Arial"/>
                <w:bCs/>
                <w:sz w:val="18"/>
                <w:szCs w:val="18"/>
                <w:lang w:bidi="ar-SA"/>
              </w:rPr>
            </w:pPr>
            <w:r w:rsidRPr="009E54E5">
              <w:rPr>
                <w:rFonts w:cs="Arial"/>
                <w:sz w:val="18"/>
                <w:szCs w:val="18"/>
              </w:rPr>
              <w:t>T3</w:t>
            </w:r>
          </w:p>
        </w:tc>
      </w:tr>
      <w:tr w:rsidR="00845C49" w:rsidRPr="009E54E5" w14:paraId="0BD5040F" w14:textId="77777777" w:rsidTr="00876A5C">
        <w:trPr>
          <w:cantSplit/>
        </w:trPr>
        <w:tc>
          <w:tcPr>
            <w:tcW w:w="3402" w:type="dxa"/>
            <w:tcBorders>
              <w:left w:val="nil"/>
              <w:right w:val="nil"/>
            </w:tcBorders>
            <w:vAlign w:val="center"/>
          </w:tcPr>
          <w:p w14:paraId="104FFC3C" w14:textId="77777777" w:rsidR="00845C49" w:rsidRPr="009E54E5" w:rsidRDefault="00845C49" w:rsidP="00876A5C">
            <w:pPr>
              <w:widowControl/>
              <w:spacing w:before="20" w:after="20"/>
              <w:rPr>
                <w:rFonts w:cs="Arial"/>
                <w:b/>
                <w:bCs/>
                <w:i/>
                <w:sz w:val="18"/>
                <w:szCs w:val="18"/>
                <w:lang w:bidi="ar-SA"/>
              </w:rPr>
            </w:pPr>
            <w:r w:rsidRPr="009E54E5">
              <w:rPr>
                <w:rFonts w:cs="Arial"/>
                <w:sz w:val="18"/>
                <w:szCs w:val="18"/>
              </w:rPr>
              <w:t>Broad beans (green pods and immature seeds)</w:t>
            </w:r>
          </w:p>
        </w:tc>
        <w:tc>
          <w:tcPr>
            <w:tcW w:w="1021" w:type="dxa"/>
            <w:tcBorders>
              <w:left w:val="nil"/>
              <w:right w:val="nil"/>
            </w:tcBorders>
            <w:vAlign w:val="center"/>
          </w:tcPr>
          <w:p w14:paraId="678C48E2" w14:textId="77777777" w:rsidR="00845C49" w:rsidRPr="009E54E5" w:rsidRDefault="00845C49" w:rsidP="00876A5C">
            <w:pPr>
              <w:widowControl/>
              <w:spacing w:before="20" w:after="20"/>
              <w:jc w:val="right"/>
              <w:rPr>
                <w:rFonts w:cs="Arial"/>
                <w:bCs/>
                <w:sz w:val="18"/>
                <w:szCs w:val="18"/>
                <w:lang w:bidi="ar-SA"/>
              </w:rPr>
            </w:pPr>
            <w:r w:rsidRPr="009E54E5">
              <w:rPr>
                <w:rFonts w:cs="Arial"/>
                <w:sz w:val="18"/>
                <w:szCs w:val="18"/>
                <w:lang w:val="en-AU"/>
              </w:rPr>
              <w:t>T10</w:t>
            </w:r>
          </w:p>
        </w:tc>
      </w:tr>
      <w:tr w:rsidR="00845C49" w:rsidRPr="009E54E5" w14:paraId="759BE50A" w14:textId="77777777" w:rsidTr="00876A5C">
        <w:trPr>
          <w:cantSplit/>
        </w:trPr>
        <w:tc>
          <w:tcPr>
            <w:tcW w:w="3402" w:type="dxa"/>
            <w:tcBorders>
              <w:left w:val="nil"/>
              <w:right w:val="nil"/>
            </w:tcBorders>
            <w:vAlign w:val="center"/>
          </w:tcPr>
          <w:p w14:paraId="060973E4" w14:textId="77777777" w:rsidR="00845C49" w:rsidRPr="009E54E5" w:rsidRDefault="00845C49" w:rsidP="00876A5C">
            <w:pPr>
              <w:widowControl/>
              <w:spacing w:before="20" w:after="20"/>
              <w:rPr>
                <w:rFonts w:cs="Arial"/>
                <w:bCs/>
                <w:sz w:val="18"/>
                <w:szCs w:val="18"/>
                <w:lang w:bidi="ar-SA"/>
              </w:rPr>
            </w:pPr>
            <w:r w:rsidRPr="009E54E5">
              <w:rPr>
                <w:rFonts w:cs="Arial"/>
                <w:sz w:val="18"/>
                <w:szCs w:val="18"/>
              </w:rPr>
              <w:t>Burnet, salad</w:t>
            </w:r>
          </w:p>
        </w:tc>
        <w:tc>
          <w:tcPr>
            <w:tcW w:w="1021" w:type="dxa"/>
            <w:tcBorders>
              <w:left w:val="nil"/>
              <w:right w:val="nil"/>
            </w:tcBorders>
            <w:vAlign w:val="center"/>
          </w:tcPr>
          <w:p w14:paraId="33AFAD66" w14:textId="77777777" w:rsidR="00845C49" w:rsidRPr="009E54E5" w:rsidRDefault="00845C49" w:rsidP="00876A5C">
            <w:pPr>
              <w:widowControl/>
              <w:spacing w:before="20" w:after="20"/>
              <w:jc w:val="right"/>
              <w:rPr>
                <w:rFonts w:cs="Arial"/>
                <w:bCs/>
                <w:sz w:val="18"/>
                <w:szCs w:val="18"/>
                <w:lang w:bidi="ar-SA"/>
              </w:rPr>
            </w:pPr>
            <w:r w:rsidRPr="009E54E5">
              <w:rPr>
                <w:rFonts w:cs="Arial"/>
                <w:sz w:val="18"/>
                <w:szCs w:val="18"/>
              </w:rPr>
              <w:t>T3</w:t>
            </w:r>
          </w:p>
        </w:tc>
      </w:tr>
      <w:tr w:rsidR="00845C49" w:rsidRPr="009E54E5" w14:paraId="6ADA612C" w14:textId="77777777" w:rsidTr="00876A5C">
        <w:trPr>
          <w:cantSplit/>
        </w:trPr>
        <w:tc>
          <w:tcPr>
            <w:tcW w:w="3402" w:type="dxa"/>
            <w:tcBorders>
              <w:left w:val="nil"/>
              <w:right w:val="nil"/>
            </w:tcBorders>
            <w:vAlign w:val="center"/>
          </w:tcPr>
          <w:p w14:paraId="78AE994E" w14:textId="77777777" w:rsidR="00845C49" w:rsidRPr="009E54E5" w:rsidRDefault="00845C49" w:rsidP="00876A5C">
            <w:pPr>
              <w:widowControl/>
              <w:spacing w:before="20" w:after="20"/>
              <w:rPr>
                <w:rFonts w:cs="Arial"/>
                <w:bCs/>
                <w:sz w:val="18"/>
                <w:szCs w:val="18"/>
                <w:lang w:bidi="ar-SA"/>
              </w:rPr>
            </w:pPr>
            <w:r w:rsidRPr="009E54E5">
              <w:rPr>
                <w:rFonts w:cs="Arial"/>
                <w:sz w:val="18"/>
                <w:szCs w:val="18"/>
              </w:rPr>
              <w:t>Chervil</w:t>
            </w:r>
          </w:p>
        </w:tc>
        <w:tc>
          <w:tcPr>
            <w:tcW w:w="1021" w:type="dxa"/>
            <w:tcBorders>
              <w:left w:val="nil"/>
              <w:right w:val="nil"/>
            </w:tcBorders>
            <w:vAlign w:val="center"/>
          </w:tcPr>
          <w:p w14:paraId="5D3C3C19" w14:textId="77777777" w:rsidR="00845C49" w:rsidRPr="009E54E5" w:rsidRDefault="00845C49" w:rsidP="00876A5C">
            <w:pPr>
              <w:widowControl/>
              <w:spacing w:before="20" w:after="20"/>
              <w:jc w:val="right"/>
              <w:rPr>
                <w:rFonts w:cs="Arial"/>
                <w:bCs/>
                <w:sz w:val="18"/>
                <w:szCs w:val="18"/>
                <w:lang w:bidi="ar-SA"/>
              </w:rPr>
            </w:pPr>
            <w:r w:rsidRPr="009E54E5">
              <w:rPr>
                <w:rFonts w:cs="Arial"/>
                <w:sz w:val="18"/>
                <w:szCs w:val="18"/>
              </w:rPr>
              <w:t>T2</w:t>
            </w:r>
          </w:p>
        </w:tc>
      </w:tr>
      <w:tr w:rsidR="00845C49" w:rsidRPr="009E54E5" w14:paraId="24E5EA13" w14:textId="77777777" w:rsidTr="00876A5C">
        <w:trPr>
          <w:cantSplit/>
        </w:trPr>
        <w:tc>
          <w:tcPr>
            <w:tcW w:w="3402" w:type="dxa"/>
            <w:tcBorders>
              <w:left w:val="nil"/>
              <w:right w:val="nil"/>
            </w:tcBorders>
            <w:vAlign w:val="center"/>
          </w:tcPr>
          <w:p w14:paraId="56CEC9DF" w14:textId="77777777" w:rsidR="00845C49" w:rsidRPr="009E54E5" w:rsidRDefault="00845C49" w:rsidP="00876A5C">
            <w:pPr>
              <w:widowControl/>
              <w:spacing w:before="20" w:after="20"/>
              <w:rPr>
                <w:rFonts w:cs="Arial"/>
                <w:bCs/>
                <w:sz w:val="18"/>
                <w:szCs w:val="18"/>
                <w:lang w:bidi="ar-SA"/>
              </w:rPr>
            </w:pPr>
            <w:r w:rsidRPr="009E54E5">
              <w:rPr>
                <w:rFonts w:cs="Arial"/>
                <w:sz w:val="18"/>
                <w:szCs w:val="18"/>
              </w:rPr>
              <w:t>Common bean (pod and/or immature seeds)</w:t>
            </w:r>
          </w:p>
        </w:tc>
        <w:tc>
          <w:tcPr>
            <w:tcW w:w="1021" w:type="dxa"/>
            <w:tcBorders>
              <w:left w:val="nil"/>
              <w:right w:val="nil"/>
            </w:tcBorders>
            <w:vAlign w:val="center"/>
          </w:tcPr>
          <w:p w14:paraId="562357A3" w14:textId="77777777" w:rsidR="00845C49" w:rsidRPr="009E54E5" w:rsidRDefault="00845C49" w:rsidP="00876A5C">
            <w:pPr>
              <w:widowControl/>
              <w:spacing w:before="20" w:after="20"/>
              <w:jc w:val="right"/>
              <w:rPr>
                <w:rFonts w:cs="Arial"/>
                <w:bCs/>
                <w:sz w:val="18"/>
                <w:szCs w:val="18"/>
                <w:lang w:bidi="ar-SA"/>
              </w:rPr>
            </w:pPr>
            <w:r w:rsidRPr="009E54E5">
              <w:rPr>
                <w:rFonts w:cs="Arial"/>
                <w:sz w:val="18"/>
                <w:szCs w:val="18"/>
              </w:rPr>
              <w:t>T3</w:t>
            </w:r>
          </w:p>
        </w:tc>
      </w:tr>
      <w:tr w:rsidR="00845C49" w:rsidRPr="009E54E5" w14:paraId="01B51B93" w14:textId="77777777" w:rsidTr="00876A5C">
        <w:trPr>
          <w:cantSplit/>
        </w:trPr>
        <w:tc>
          <w:tcPr>
            <w:tcW w:w="3402" w:type="dxa"/>
            <w:tcBorders>
              <w:left w:val="nil"/>
              <w:right w:val="nil"/>
            </w:tcBorders>
            <w:vAlign w:val="center"/>
          </w:tcPr>
          <w:p w14:paraId="235196EC" w14:textId="77777777" w:rsidR="00845C49" w:rsidRPr="009E54E5" w:rsidRDefault="00845C49" w:rsidP="00876A5C">
            <w:pPr>
              <w:widowControl/>
              <w:spacing w:before="20" w:after="20"/>
              <w:rPr>
                <w:rFonts w:cs="Arial"/>
                <w:bCs/>
                <w:sz w:val="18"/>
                <w:szCs w:val="18"/>
                <w:lang w:bidi="ar-SA"/>
              </w:rPr>
            </w:pPr>
            <w:r w:rsidRPr="009E54E5">
              <w:rPr>
                <w:rFonts w:cs="Arial"/>
                <w:sz w:val="18"/>
                <w:szCs w:val="18"/>
              </w:rPr>
              <w:t>Coriander (leaves, roots, stems)</w:t>
            </w:r>
          </w:p>
        </w:tc>
        <w:tc>
          <w:tcPr>
            <w:tcW w:w="1021" w:type="dxa"/>
            <w:tcBorders>
              <w:left w:val="nil"/>
              <w:right w:val="nil"/>
            </w:tcBorders>
            <w:vAlign w:val="center"/>
          </w:tcPr>
          <w:p w14:paraId="0C17A22C" w14:textId="77777777" w:rsidR="00845C49" w:rsidRPr="009E54E5" w:rsidRDefault="00845C49" w:rsidP="00876A5C">
            <w:pPr>
              <w:widowControl/>
              <w:spacing w:before="20" w:after="20"/>
              <w:jc w:val="right"/>
              <w:rPr>
                <w:rFonts w:cs="Arial"/>
                <w:bCs/>
                <w:sz w:val="18"/>
                <w:szCs w:val="18"/>
                <w:lang w:bidi="ar-SA"/>
              </w:rPr>
            </w:pPr>
            <w:r w:rsidRPr="009E54E5">
              <w:rPr>
                <w:rFonts w:cs="Arial"/>
                <w:sz w:val="18"/>
                <w:szCs w:val="18"/>
              </w:rPr>
              <w:t>T3</w:t>
            </w:r>
          </w:p>
        </w:tc>
      </w:tr>
      <w:tr w:rsidR="00845C49" w:rsidRPr="009E54E5" w14:paraId="18E3E325" w14:textId="77777777" w:rsidTr="00876A5C">
        <w:trPr>
          <w:cantSplit/>
        </w:trPr>
        <w:tc>
          <w:tcPr>
            <w:tcW w:w="3402" w:type="dxa"/>
            <w:tcBorders>
              <w:left w:val="nil"/>
              <w:right w:val="nil"/>
            </w:tcBorders>
            <w:vAlign w:val="center"/>
          </w:tcPr>
          <w:p w14:paraId="1BEF829D" w14:textId="77777777" w:rsidR="00845C49" w:rsidRPr="009E54E5" w:rsidRDefault="00845C49" w:rsidP="00876A5C">
            <w:pPr>
              <w:widowControl/>
              <w:spacing w:before="20" w:after="20"/>
              <w:rPr>
                <w:rFonts w:cs="Arial"/>
                <w:bCs/>
                <w:sz w:val="18"/>
                <w:szCs w:val="18"/>
                <w:lang w:bidi="ar-SA"/>
              </w:rPr>
            </w:pPr>
            <w:r w:rsidRPr="009E54E5">
              <w:rPr>
                <w:rFonts w:cs="Arial"/>
                <w:sz w:val="18"/>
                <w:szCs w:val="18"/>
              </w:rPr>
              <w:t>Coriander, seed</w:t>
            </w:r>
          </w:p>
        </w:tc>
        <w:tc>
          <w:tcPr>
            <w:tcW w:w="1021" w:type="dxa"/>
            <w:tcBorders>
              <w:left w:val="nil"/>
              <w:right w:val="nil"/>
            </w:tcBorders>
            <w:vAlign w:val="center"/>
          </w:tcPr>
          <w:p w14:paraId="4E727AF5" w14:textId="77777777" w:rsidR="00845C49" w:rsidRPr="009E54E5" w:rsidRDefault="00845C49" w:rsidP="00876A5C">
            <w:pPr>
              <w:widowControl/>
              <w:spacing w:before="20" w:after="20"/>
              <w:jc w:val="right"/>
              <w:rPr>
                <w:rFonts w:cs="Arial"/>
                <w:bCs/>
                <w:sz w:val="18"/>
                <w:szCs w:val="18"/>
                <w:lang w:bidi="ar-SA"/>
              </w:rPr>
            </w:pPr>
            <w:r w:rsidRPr="009E54E5">
              <w:rPr>
                <w:rFonts w:cs="Arial"/>
                <w:sz w:val="18"/>
                <w:szCs w:val="18"/>
              </w:rPr>
              <w:t>T3</w:t>
            </w:r>
          </w:p>
        </w:tc>
      </w:tr>
      <w:tr w:rsidR="00845C49" w:rsidRPr="009E54E5" w14:paraId="0112AAB6" w14:textId="77777777" w:rsidTr="00876A5C">
        <w:trPr>
          <w:cantSplit/>
        </w:trPr>
        <w:tc>
          <w:tcPr>
            <w:tcW w:w="3402" w:type="dxa"/>
            <w:tcBorders>
              <w:left w:val="nil"/>
              <w:right w:val="nil"/>
            </w:tcBorders>
            <w:vAlign w:val="center"/>
          </w:tcPr>
          <w:p w14:paraId="798DC99F" w14:textId="77777777" w:rsidR="00845C49" w:rsidRPr="009E54E5" w:rsidRDefault="00845C49" w:rsidP="00876A5C">
            <w:pPr>
              <w:widowControl/>
              <w:spacing w:before="20" w:after="20"/>
              <w:rPr>
                <w:rFonts w:cs="Arial"/>
                <w:bCs/>
                <w:sz w:val="18"/>
                <w:szCs w:val="18"/>
                <w:lang w:bidi="ar-SA"/>
              </w:rPr>
            </w:pPr>
            <w:r w:rsidRPr="009E54E5">
              <w:rPr>
                <w:rFonts w:cs="Arial"/>
                <w:sz w:val="18"/>
                <w:szCs w:val="18"/>
              </w:rPr>
              <w:t>Dill, seed</w:t>
            </w:r>
          </w:p>
        </w:tc>
        <w:tc>
          <w:tcPr>
            <w:tcW w:w="1021" w:type="dxa"/>
            <w:tcBorders>
              <w:left w:val="nil"/>
              <w:right w:val="nil"/>
            </w:tcBorders>
            <w:vAlign w:val="center"/>
          </w:tcPr>
          <w:p w14:paraId="4F7CC808" w14:textId="77777777" w:rsidR="00845C49" w:rsidRPr="009E54E5" w:rsidRDefault="00845C49" w:rsidP="00876A5C">
            <w:pPr>
              <w:widowControl/>
              <w:spacing w:before="20" w:after="20"/>
              <w:jc w:val="right"/>
              <w:rPr>
                <w:rFonts w:cs="Arial"/>
                <w:bCs/>
                <w:sz w:val="18"/>
                <w:szCs w:val="18"/>
                <w:lang w:bidi="ar-SA"/>
              </w:rPr>
            </w:pPr>
            <w:r w:rsidRPr="009E54E5">
              <w:rPr>
                <w:rFonts w:cs="Arial"/>
                <w:sz w:val="18"/>
                <w:szCs w:val="18"/>
              </w:rPr>
              <w:t>T3</w:t>
            </w:r>
          </w:p>
        </w:tc>
      </w:tr>
      <w:tr w:rsidR="00845C49" w:rsidRPr="009E54E5" w14:paraId="2C3B0BA0" w14:textId="77777777" w:rsidTr="00876A5C">
        <w:trPr>
          <w:cantSplit/>
        </w:trPr>
        <w:tc>
          <w:tcPr>
            <w:tcW w:w="3402" w:type="dxa"/>
            <w:tcBorders>
              <w:left w:val="nil"/>
              <w:right w:val="nil"/>
            </w:tcBorders>
            <w:vAlign w:val="center"/>
          </w:tcPr>
          <w:p w14:paraId="442BA663" w14:textId="77777777" w:rsidR="00845C49" w:rsidRPr="009E54E5" w:rsidRDefault="00845C49" w:rsidP="00876A5C">
            <w:pPr>
              <w:widowControl/>
              <w:spacing w:before="20" w:after="20"/>
              <w:rPr>
                <w:rFonts w:cs="Arial"/>
                <w:bCs/>
                <w:sz w:val="18"/>
                <w:szCs w:val="18"/>
                <w:lang w:bidi="ar-SA"/>
              </w:rPr>
            </w:pPr>
            <w:r w:rsidRPr="009E54E5">
              <w:rPr>
                <w:rFonts w:cs="Arial"/>
                <w:sz w:val="18"/>
                <w:szCs w:val="18"/>
              </w:rPr>
              <w:t>Fennel, bulb</w:t>
            </w:r>
          </w:p>
        </w:tc>
        <w:tc>
          <w:tcPr>
            <w:tcW w:w="1021" w:type="dxa"/>
            <w:tcBorders>
              <w:left w:val="nil"/>
              <w:right w:val="nil"/>
            </w:tcBorders>
            <w:vAlign w:val="center"/>
          </w:tcPr>
          <w:p w14:paraId="599B0C7D" w14:textId="77777777" w:rsidR="00845C49" w:rsidRPr="009E54E5" w:rsidRDefault="00845C49" w:rsidP="00876A5C">
            <w:pPr>
              <w:widowControl/>
              <w:spacing w:before="20" w:after="20"/>
              <w:jc w:val="right"/>
              <w:rPr>
                <w:rFonts w:cs="Arial"/>
                <w:bCs/>
                <w:sz w:val="18"/>
                <w:szCs w:val="18"/>
                <w:lang w:bidi="ar-SA"/>
              </w:rPr>
            </w:pPr>
            <w:r w:rsidRPr="009E54E5">
              <w:rPr>
                <w:rFonts w:cs="Arial"/>
                <w:sz w:val="18"/>
                <w:szCs w:val="18"/>
              </w:rPr>
              <w:t>T1</w:t>
            </w:r>
          </w:p>
        </w:tc>
      </w:tr>
      <w:tr w:rsidR="00845C49" w:rsidRPr="009E54E5" w14:paraId="207C394D" w14:textId="77777777" w:rsidTr="00876A5C">
        <w:trPr>
          <w:cantSplit/>
        </w:trPr>
        <w:tc>
          <w:tcPr>
            <w:tcW w:w="3402" w:type="dxa"/>
            <w:tcBorders>
              <w:left w:val="nil"/>
              <w:right w:val="nil"/>
            </w:tcBorders>
            <w:vAlign w:val="center"/>
          </w:tcPr>
          <w:p w14:paraId="7039C866" w14:textId="77777777" w:rsidR="00845C49" w:rsidRPr="009E54E5" w:rsidRDefault="00845C49" w:rsidP="00876A5C">
            <w:pPr>
              <w:widowControl/>
              <w:spacing w:before="20" w:after="20"/>
              <w:rPr>
                <w:rFonts w:cs="Arial"/>
                <w:bCs/>
                <w:sz w:val="18"/>
                <w:szCs w:val="18"/>
                <w:lang w:bidi="ar-SA"/>
              </w:rPr>
            </w:pPr>
            <w:r w:rsidRPr="009E54E5">
              <w:rPr>
                <w:rFonts w:cs="Arial"/>
                <w:sz w:val="18"/>
                <w:szCs w:val="18"/>
              </w:rPr>
              <w:t>Fennel, seed</w:t>
            </w:r>
          </w:p>
        </w:tc>
        <w:tc>
          <w:tcPr>
            <w:tcW w:w="1021" w:type="dxa"/>
            <w:tcBorders>
              <w:left w:val="nil"/>
              <w:right w:val="nil"/>
            </w:tcBorders>
            <w:vAlign w:val="center"/>
          </w:tcPr>
          <w:p w14:paraId="73C9D1A2" w14:textId="77777777" w:rsidR="00845C49" w:rsidRPr="009E54E5" w:rsidRDefault="00845C49" w:rsidP="00876A5C">
            <w:pPr>
              <w:widowControl/>
              <w:spacing w:before="20" w:after="20"/>
              <w:jc w:val="right"/>
              <w:rPr>
                <w:rFonts w:cs="Arial"/>
                <w:bCs/>
                <w:sz w:val="18"/>
                <w:szCs w:val="18"/>
                <w:lang w:bidi="ar-SA"/>
              </w:rPr>
            </w:pPr>
            <w:r w:rsidRPr="009E54E5">
              <w:rPr>
                <w:rFonts w:cs="Arial"/>
                <w:sz w:val="18"/>
                <w:szCs w:val="18"/>
              </w:rPr>
              <w:t>T3</w:t>
            </w:r>
          </w:p>
        </w:tc>
      </w:tr>
      <w:tr w:rsidR="00845C49" w:rsidRPr="009E54E5" w14:paraId="65F387F5" w14:textId="77777777" w:rsidTr="00876A5C">
        <w:trPr>
          <w:cantSplit/>
        </w:trPr>
        <w:tc>
          <w:tcPr>
            <w:tcW w:w="3402" w:type="dxa"/>
            <w:tcBorders>
              <w:left w:val="nil"/>
              <w:right w:val="nil"/>
            </w:tcBorders>
            <w:vAlign w:val="center"/>
          </w:tcPr>
          <w:p w14:paraId="58AF05C7" w14:textId="77777777" w:rsidR="00845C49" w:rsidRPr="009E54E5" w:rsidRDefault="00845C49" w:rsidP="00876A5C">
            <w:pPr>
              <w:widowControl/>
              <w:spacing w:before="20" w:after="20"/>
              <w:rPr>
                <w:rFonts w:cs="Arial"/>
                <w:b/>
                <w:bCs/>
                <w:i/>
                <w:sz w:val="18"/>
                <w:szCs w:val="18"/>
                <w:lang w:bidi="ar-SA"/>
              </w:rPr>
            </w:pPr>
            <w:r w:rsidRPr="009E54E5">
              <w:rPr>
                <w:rFonts w:cs="Arial"/>
                <w:color w:val="000000"/>
                <w:sz w:val="18"/>
                <w:szCs w:val="18"/>
                <w:lang w:eastAsia="en-GB"/>
              </w:rPr>
              <w:t>Galangal, Greater</w:t>
            </w:r>
          </w:p>
        </w:tc>
        <w:tc>
          <w:tcPr>
            <w:tcW w:w="1021" w:type="dxa"/>
            <w:tcBorders>
              <w:left w:val="nil"/>
              <w:right w:val="nil"/>
            </w:tcBorders>
            <w:vAlign w:val="center"/>
          </w:tcPr>
          <w:p w14:paraId="4D7D9615" w14:textId="77777777" w:rsidR="00845C49" w:rsidRPr="009E54E5" w:rsidRDefault="00845C49" w:rsidP="00876A5C">
            <w:pPr>
              <w:widowControl/>
              <w:spacing w:before="20" w:after="20"/>
              <w:jc w:val="right"/>
              <w:rPr>
                <w:rFonts w:cs="Arial"/>
                <w:bCs/>
                <w:sz w:val="18"/>
                <w:szCs w:val="18"/>
                <w:lang w:bidi="ar-SA"/>
              </w:rPr>
            </w:pPr>
            <w:r w:rsidRPr="009E54E5">
              <w:rPr>
                <w:rFonts w:cs="Arial"/>
                <w:sz w:val="18"/>
                <w:szCs w:val="18"/>
                <w:lang w:val="en-AU"/>
              </w:rPr>
              <w:t>T0.5</w:t>
            </w:r>
          </w:p>
        </w:tc>
      </w:tr>
      <w:tr w:rsidR="00845C49" w:rsidRPr="009E54E5" w14:paraId="65984B54" w14:textId="77777777" w:rsidTr="00876A5C">
        <w:trPr>
          <w:cantSplit/>
        </w:trPr>
        <w:tc>
          <w:tcPr>
            <w:tcW w:w="3402" w:type="dxa"/>
            <w:tcBorders>
              <w:left w:val="nil"/>
              <w:right w:val="nil"/>
            </w:tcBorders>
            <w:vAlign w:val="center"/>
          </w:tcPr>
          <w:p w14:paraId="4AB3A429" w14:textId="77777777" w:rsidR="00845C49" w:rsidRPr="009E54E5" w:rsidRDefault="00845C49" w:rsidP="00876A5C">
            <w:pPr>
              <w:widowControl/>
              <w:spacing w:before="20" w:after="20"/>
              <w:rPr>
                <w:rFonts w:cs="Arial"/>
                <w:sz w:val="18"/>
                <w:szCs w:val="18"/>
                <w:lang w:val="en-AU"/>
              </w:rPr>
            </w:pPr>
            <w:r w:rsidRPr="009E54E5">
              <w:rPr>
                <w:rFonts w:cs="Arial"/>
                <w:color w:val="000000"/>
                <w:sz w:val="18"/>
                <w:szCs w:val="18"/>
                <w:lang w:eastAsia="en-GB"/>
              </w:rPr>
              <w:t>Herbs</w:t>
            </w:r>
          </w:p>
        </w:tc>
        <w:tc>
          <w:tcPr>
            <w:tcW w:w="1021" w:type="dxa"/>
            <w:tcBorders>
              <w:left w:val="nil"/>
              <w:right w:val="nil"/>
            </w:tcBorders>
            <w:vAlign w:val="center"/>
          </w:tcPr>
          <w:p w14:paraId="68AD90C9" w14:textId="77777777" w:rsidR="00845C49" w:rsidRPr="009E54E5" w:rsidRDefault="00845C49" w:rsidP="00876A5C">
            <w:pPr>
              <w:widowControl/>
              <w:spacing w:before="20" w:after="20"/>
              <w:jc w:val="right"/>
              <w:rPr>
                <w:rFonts w:cs="Arial"/>
                <w:sz w:val="18"/>
                <w:szCs w:val="18"/>
                <w:lang w:val="en-AU"/>
              </w:rPr>
            </w:pPr>
            <w:r w:rsidRPr="009E54E5">
              <w:rPr>
                <w:rFonts w:cs="Arial"/>
                <w:sz w:val="18"/>
                <w:szCs w:val="18"/>
                <w:lang w:val="en-AU"/>
              </w:rPr>
              <w:t>T3</w:t>
            </w:r>
          </w:p>
        </w:tc>
      </w:tr>
      <w:tr w:rsidR="00845C49" w:rsidRPr="009E54E5" w14:paraId="153CDE97" w14:textId="77777777" w:rsidTr="00876A5C">
        <w:trPr>
          <w:cantSplit/>
        </w:trPr>
        <w:tc>
          <w:tcPr>
            <w:tcW w:w="3402" w:type="dxa"/>
            <w:tcBorders>
              <w:left w:val="nil"/>
              <w:right w:val="nil"/>
            </w:tcBorders>
            <w:vAlign w:val="center"/>
          </w:tcPr>
          <w:p w14:paraId="1E8ECD54" w14:textId="77777777" w:rsidR="00845C49" w:rsidRPr="009E54E5" w:rsidRDefault="00845C49" w:rsidP="00876A5C">
            <w:pPr>
              <w:widowControl/>
              <w:spacing w:before="20" w:after="20"/>
              <w:rPr>
                <w:rFonts w:cs="Arial"/>
                <w:sz w:val="18"/>
                <w:szCs w:val="18"/>
                <w:lang w:val="en-AU"/>
              </w:rPr>
            </w:pPr>
            <w:r w:rsidRPr="009E54E5">
              <w:rPr>
                <w:rFonts w:cs="Arial"/>
                <w:color w:val="000000"/>
                <w:sz w:val="18"/>
                <w:szCs w:val="18"/>
                <w:lang w:eastAsia="en-GB"/>
              </w:rPr>
              <w:t>Kaffir lime leaves</w:t>
            </w:r>
          </w:p>
        </w:tc>
        <w:tc>
          <w:tcPr>
            <w:tcW w:w="1021" w:type="dxa"/>
            <w:tcBorders>
              <w:left w:val="nil"/>
              <w:right w:val="nil"/>
            </w:tcBorders>
            <w:vAlign w:val="center"/>
          </w:tcPr>
          <w:p w14:paraId="6767D3FF" w14:textId="77777777" w:rsidR="00845C49" w:rsidRPr="009E54E5" w:rsidRDefault="00845C49" w:rsidP="00876A5C">
            <w:pPr>
              <w:widowControl/>
              <w:spacing w:before="20" w:after="20"/>
              <w:jc w:val="right"/>
              <w:rPr>
                <w:rFonts w:cs="Arial"/>
                <w:sz w:val="18"/>
                <w:szCs w:val="18"/>
                <w:lang w:val="en-AU"/>
              </w:rPr>
            </w:pPr>
            <w:r w:rsidRPr="009E54E5">
              <w:rPr>
                <w:rFonts w:cs="Arial"/>
                <w:sz w:val="18"/>
                <w:szCs w:val="18"/>
                <w:lang w:val="en-AU"/>
              </w:rPr>
              <w:t>T3</w:t>
            </w:r>
          </w:p>
        </w:tc>
      </w:tr>
      <w:tr w:rsidR="00845C49" w:rsidRPr="009E54E5" w14:paraId="5ADDAAD3" w14:textId="77777777" w:rsidTr="00876A5C">
        <w:trPr>
          <w:cantSplit/>
        </w:trPr>
        <w:tc>
          <w:tcPr>
            <w:tcW w:w="3402" w:type="dxa"/>
            <w:tcBorders>
              <w:left w:val="nil"/>
              <w:right w:val="nil"/>
            </w:tcBorders>
            <w:vAlign w:val="center"/>
          </w:tcPr>
          <w:p w14:paraId="5B34117C" w14:textId="77777777" w:rsidR="00845C49" w:rsidRPr="009E54E5" w:rsidRDefault="00845C49" w:rsidP="00876A5C">
            <w:pPr>
              <w:widowControl/>
              <w:spacing w:before="20" w:after="20"/>
              <w:rPr>
                <w:rFonts w:cs="Arial"/>
                <w:b/>
                <w:i/>
                <w:sz w:val="18"/>
                <w:szCs w:val="18"/>
                <w:lang w:val="en-AU"/>
              </w:rPr>
            </w:pPr>
            <w:r w:rsidRPr="009E54E5">
              <w:rPr>
                <w:rFonts w:cs="Arial"/>
                <w:color w:val="000000"/>
                <w:sz w:val="18"/>
                <w:szCs w:val="18"/>
                <w:lang w:eastAsia="en-GB"/>
              </w:rPr>
              <w:t>Lemon grass</w:t>
            </w:r>
          </w:p>
        </w:tc>
        <w:tc>
          <w:tcPr>
            <w:tcW w:w="1021" w:type="dxa"/>
            <w:tcBorders>
              <w:left w:val="nil"/>
              <w:right w:val="nil"/>
            </w:tcBorders>
            <w:vAlign w:val="center"/>
          </w:tcPr>
          <w:p w14:paraId="778F9896" w14:textId="77777777" w:rsidR="00845C49" w:rsidRPr="009E54E5" w:rsidRDefault="00845C49" w:rsidP="00876A5C">
            <w:pPr>
              <w:widowControl/>
              <w:spacing w:before="20" w:after="20"/>
              <w:jc w:val="right"/>
              <w:rPr>
                <w:rFonts w:cs="Arial"/>
                <w:sz w:val="18"/>
                <w:szCs w:val="18"/>
                <w:lang w:val="en-AU"/>
              </w:rPr>
            </w:pPr>
            <w:r w:rsidRPr="009E54E5">
              <w:rPr>
                <w:rFonts w:cs="Arial"/>
                <w:sz w:val="18"/>
                <w:szCs w:val="18"/>
                <w:lang w:val="en-AU"/>
              </w:rPr>
              <w:t>T3</w:t>
            </w:r>
          </w:p>
        </w:tc>
      </w:tr>
      <w:tr w:rsidR="00845C49" w:rsidRPr="009E54E5" w14:paraId="7312B791" w14:textId="77777777" w:rsidTr="00876A5C">
        <w:trPr>
          <w:cantSplit/>
        </w:trPr>
        <w:tc>
          <w:tcPr>
            <w:tcW w:w="3402" w:type="dxa"/>
            <w:tcBorders>
              <w:left w:val="nil"/>
              <w:right w:val="nil"/>
            </w:tcBorders>
            <w:vAlign w:val="center"/>
          </w:tcPr>
          <w:p w14:paraId="04EF5612" w14:textId="77777777" w:rsidR="00845C49" w:rsidRPr="009E54E5" w:rsidRDefault="00845C49" w:rsidP="00876A5C">
            <w:pPr>
              <w:widowControl/>
              <w:spacing w:before="20" w:after="20"/>
              <w:rPr>
                <w:rFonts w:cs="Arial"/>
                <w:sz w:val="18"/>
                <w:szCs w:val="18"/>
                <w:lang w:val="en-AU"/>
              </w:rPr>
            </w:pPr>
            <w:r w:rsidRPr="009E54E5">
              <w:rPr>
                <w:rFonts w:cs="Arial"/>
                <w:color w:val="000000"/>
                <w:sz w:val="18"/>
                <w:szCs w:val="18"/>
                <w:lang w:eastAsia="en-GB"/>
              </w:rPr>
              <w:t>Lemon verbena (fresh weight)</w:t>
            </w:r>
          </w:p>
        </w:tc>
        <w:tc>
          <w:tcPr>
            <w:tcW w:w="1021" w:type="dxa"/>
            <w:tcBorders>
              <w:left w:val="nil"/>
              <w:right w:val="nil"/>
            </w:tcBorders>
            <w:vAlign w:val="center"/>
          </w:tcPr>
          <w:p w14:paraId="6CC595DA" w14:textId="77777777" w:rsidR="00845C49" w:rsidRPr="009E54E5" w:rsidRDefault="00845C49" w:rsidP="00876A5C">
            <w:pPr>
              <w:widowControl/>
              <w:spacing w:before="20" w:after="20"/>
              <w:jc w:val="right"/>
              <w:rPr>
                <w:rFonts w:cs="Arial"/>
                <w:sz w:val="18"/>
                <w:szCs w:val="18"/>
                <w:lang w:val="en-AU"/>
              </w:rPr>
            </w:pPr>
            <w:r w:rsidRPr="009E54E5">
              <w:rPr>
                <w:rFonts w:cs="Arial"/>
                <w:sz w:val="18"/>
                <w:szCs w:val="18"/>
                <w:lang w:val="en-AU"/>
              </w:rPr>
              <w:t>T3</w:t>
            </w:r>
          </w:p>
        </w:tc>
      </w:tr>
      <w:tr w:rsidR="00845C49" w:rsidRPr="009E54E5" w14:paraId="5EB71AFC" w14:textId="77777777" w:rsidTr="00876A5C">
        <w:trPr>
          <w:cantSplit/>
        </w:trPr>
        <w:tc>
          <w:tcPr>
            <w:tcW w:w="3402" w:type="dxa"/>
            <w:tcBorders>
              <w:left w:val="nil"/>
              <w:right w:val="nil"/>
            </w:tcBorders>
            <w:vAlign w:val="center"/>
          </w:tcPr>
          <w:p w14:paraId="30191AC1" w14:textId="77777777" w:rsidR="00845C49" w:rsidRPr="009E54E5" w:rsidRDefault="00845C49" w:rsidP="00876A5C">
            <w:pPr>
              <w:widowControl/>
              <w:spacing w:before="20" w:after="20"/>
              <w:rPr>
                <w:rFonts w:cs="Arial"/>
                <w:sz w:val="18"/>
                <w:szCs w:val="18"/>
                <w:lang w:val="en-AU"/>
              </w:rPr>
            </w:pPr>
            <w:r w:rsidRPr="009E54E5">
              <w:rPr>
                <w:rFonts w:cs="Arial"/>
                <w:color w:val="000000"/>
                <w:sz w:val="18"/>
                <w:szCs w:val="18"/>
                <w:lang w:eastAsia="en-GB"/>
              </w:rPr>
              <w:t>Mizuna</w:t>
            </w:r>
          </w:p>
        </w:tc>
        <w:tc>
          <w:tcPr>
            <w:tcW w:w="1021" w:type="dxa"/>
            <w:tcBorders>
              <w:left w:val="nil"/>
              <w:right w:val="nil"/>
            </w:tcBorders>
            <w:vAlign w:val="center"/>
          </w:tcPr>
          <w:p w14:paraId="4E24394D" w14:textId="77777777" w:rsidR="00845C49" w:rsidRPr="009E54E5" w:rsidRDefault="00845C49" w:rsidP="00876A5C">
            <w:pPr>
              <w:widowControl/>
              <w:spacing w:before="20" w:after="20"/>
              <w:jc w:val="right"/>
              <w:rPr>
                <w:rFonts w:cs="Arial"/>
                <w:sz w:val="18"/>
                <w:szCs w:val="18"/>
                <w:lang w:val="en-AU"/>
              </w:rPr>
            </w:pPr>
            <w:r w:rsidRPr="009E54E5">
              <w:rPr>
                <w:rFonts w:cs="Arial"/>
                <w:sz w:val="18"/>
                <w:szCs w:val="18"/>
                <w:lang w:val="en-AU"/>
              </w:rPr>
              <w:t>T2</w:t>
            </w:r>
          </w:p>
        </w:tc>
      </w:tr>
      <w:tr w:rsidR="00845C49" w:rsidRPr="009E54E5" w14:paraId="4E384D8B" w14:textId="77777777" w:rsidTr="00876A5C">
        <w:trPr>
          <w:cantSplit/>
        </w:trPr>
        <w:tc>
          <w:tcPr>
            <w:tcW w:w="3402" w:type="dxa"/>
            <w:tcBorders>
              <w:left w:val="nil"/>
              <w:right w:val="nil"/>
            </w:tcBorders>
            <w:vAlign w:val="center"/>
          </w:tcPr>
          <w:p w14:paraId="3193117C" w14:textId="77777777" w:rsidR="00845C49" w:rsidRPr="009E54E5" w:rsidRDefault="00845C49" w:rsidP="00876A5C">
            <w:pPr>
              <w:widowControl/>
              <w:spacing w:before="20" w:after="20"/>
              <w:rPr>
                <w:rFonts w:cs="Arial"/>
                <w:i/>
                <w:sz w:val="18"/>
                <w:szCs w:val="18"/>
                <w:lang w:val="en-AU"/>
              </w:rPr>
            </w:pPr>
            <w:r w:rsidRPr="009E54E5">
              <w:rPr>
                <w:rFonts w:cs="Arial"/>
                <w:color w:val="000000"/>
                <w:sz w:val="18"/>
                <w:szCs w:val="18"/>
                <w:lang w:eastAsia="en-GB"/>
              </w:rPr>
              <w:t>Pome fruits</w:t>
            </w:r>
          </w:p>
        </w:tc>
        <w:tc>
          <w:tcPr>
            <w:tcW w:w="1021" w:type="dxa"/>
            <w:tcBorders>
              <w:left w:val="nil"/>
              <w:right w:val="nil"/>
            </w:tcBorders>
            <w:vAlign w:val="center"/>
          </w:tcPr>
          <w:p w14:paraId="72129703" w14:textId="77777777" w:rsidR="00845C49" w:rsidRPr="009E54E5" w:rsidRDefault="00845C49" w:rsidP="00876A5C">
            <w:pPr>
              <w:widowControl/>
              <w:spacing w:before="20" w:after="20"/>
              <w:jc w:val="right"/>
              <w:rPr>
                <w:rFonts w:cs="Arial"/>
                <w:sz w:val="18"/>
                <w:szCs w:val="18"/>
                <w:lang w:val="en-AU"/>
              </w:rPr>
            </w:pPr>
            <w:r w:rsidRPr="009E54E5">
              <w:rPr>
                <w:rFonts w:cs="Arial"/>
                <w:sz w:val="18"/>
                <w:szCs w:val="18"/>
                <w:lang w:val="en-AU"/>
              </w:rPr>
              <w:t>T1</w:t>
            </w:r>
          </w:p>
        </w:tc>
      </w:tr>
      <w:tr w:rsidR="00845C49" w:rsidRPr="009E54E5" w14:paraId="338DA2EE" w14:textId="77777777" w:rsidTr="00876A5C">
        <w:trPr>
          <w:cantSplit/>
        </w:trPr>
        <w:tc>
          <w:tcPr>
            <w:tcW w:w="3402" w:type="dxa"/>
            <w:tcBorders>
              <w:left w:val="nil"/>
              <w:right w:val="nil"/>
            </w:tcBorders>
            <w:vAlign w:val="center"/>
          </w:tcPr>
          <w:p w14:paraId="6103A649" w14:textId="77777777" w:rsidR="00845C49" w:rsidRPr="009E54E5" w:rsidRDefault="00845C49" w:rsidP="00876A5C">
            <w:pPr>
              <w:widowControl/>
              <w:spacing w:before="20" w:after="20"/>
              <w:rPr>
                <w:rFonts w:cs="Arial"/>
                <w:b/>
                <w:i/>
                <w:sz w:val="18"/>
                <w:szCs w:val="18"/>
                <w:lang w:val="en-AU"/>
              </w:rPr>
            </w:pPr>
            <w:r w:rsidRPr="009E54E5">
              <w:rPr>
                <w:rFonts w:cs="Arial"/>
                <w:color w:val="000000"/>
                <w:sz w:val="18"/>
                <w:szCs w:val="18"/>
                <w:lang w:eastAsia="en-GB"/>
              </w:rPr>
              <w:t>Root and tuber vegetables [except potato]</w:t>
            </w:r>
          </w:p>
        </w:tc>
        <w:tc>
          <w:tcPr>
            <w:tcW w:w="1021" w:type="dxa"/>
            <w:tcBorders>
              <w:left w:val="nil"/>
              <w:right w:val="nil"/>
            </w:tcBorders>
            <w:vAlign w:val="center"/>
          </w:tcPr>
          <w:p w14:paraId="640F21B9" w14:textId="77777777" w:rsidR="00845C49" w:rsidRPr="009E54E5" w:rsidRDefault="00845C49" w:rsidP="00876A5C">
            <w:pPr>
              <w:widowControl/>
              <w:spacing w:before="20" w:after="20"/>
              <w:jc w:val="right"/>
              <w:rPr>
                <w:rFonts w:cs="Arial"/>
                <w:sz w:val="18"/>
                <w:szCs w:val="18"/>
                <w:lang w:val="en-AU"/>
              </w:rPr>
            </w:pPr>
            <w:r w:rsidRPr="009E54E5">
              <w:rPr>
                <w:rFonts w:cs="Arial"/>
                <w:sz w:val="18"/>
                <w:szCs w:val="18"/>
                <w:lang w:val="en-AU"/>
              </w:rPr>
              <w:t>T1</w:t>
            </w:r>
          </w:p>
        </w:tc>
      </w:tr>
      <w:tr w:rsidR="00845C49" w:rsidRPr="009E54E5" w14:paraId="797D5EEE" w14:textId="77777777" w:rsidTr="00876A5C">
        <w:trPr>
          <w:cantSplit/>
        </w:trPr>
        <w:tc>
          <w:tcPr>
            <w:tcW w:w="3402" w:type="dxa"/>
            <w:tcBorders>
              <w:left w:val="nil"/>
              <w:right w:val="nil"/>
            </w:tcBorders>
            <w:vAlign w:val="center"/>
          </w:tcPr>
          <w:p w14:paraId="5BB04D71" w14:textId="77777777" w:rsidR="00845C49" w:rsidRPr="009E54E5" w:rsidRDefault="00845C49" w:rsidP="00876A5C">
            <w:pPr>
              <w:widowControl/>
              <w:spacing w:before="20" w:after="20"/>
              <w:rPr>
                <w:rFonts w:cs="Arial"/>
                <w:sz w:val="18"/>
                <w:szCs w:val="18"/>
                <w:lang w:val="en-AU"/>
              </w:rPr>
            </w:pPr>
            <w:r w:rsidRPr="009E54E5">
              <w:rPr>
                <w:rFonts w:cs="Arial"/>
                <w:color w:val="000000"/>
                <w:sz w:val="18"/>
                <w:szCs w:val="18"/>
                <w:lang w:eastAsia="en-GB"/>
              </w:rPr>
              <w:t>Rose and dianthus (edible flowers)</w:t>
            </w:r>
          </w:p>
        </w:tc>
        <w:tc>
          <w:tcPr>
            <w:tcW w:w="1021" w:type="dxa"/>
            <w:tcBorders>
              <w:left w:val="nil"/>
              <w:right w:val="nil"/>
            </w:tcBorders>
            <w:vAlign w:val="center"/>
          </w:tcPr>
          <w:p w14:paraId="1597BEBF" w14:textId="77777777" w:rsidR="00845C49" w:rsidRPr="009E54E5" w:rsidRDefault="00845C49" w:rsidP="00876A5C">
            <w:pPr>
              <w:widowControl/>
              <w:spacing w:before="20" w:after="20"/>
              <w:jc w:val="right"/>
              <w:rPr>
                <w:rFonts w:cs="Arial"/>
                <w:sz w:val="18"/>
                <w:szCs w:val="18"/>
                <w:lang w:val="en-AU"/>
              </w:rPr>
            </w:pPr>
            <w:r w:rsidRPr="009E54E5">
              <w:rPr>
                <w:rFonts w:cs="Arial"/>
                <w:sz w:val="18"/>
                <w:szCs w:val="18"/>
                <w:lang w:val="en-AU"/>
              </w:rPr>
              <w:t>T3</w:t>
            </w:r>
          </w:p>
        </w:tc>
      </w:tr>
      <w:tr w:rsidR="00845C49" w:rsidRPr="009E54E5" w14:paraId="485BE036" w14:textId="77777777" w:rsidTr="00876A5C">
        <w:trPr>
          <w:cantSplit/>
        </w:trPr>
        <w:tc>
          <w:tcPr>
            <w:tcW w:w="3402" w:type="dxa"/>
            <w:tcBorders>
              <w:left w:val="nil"/>
              <w:right w:val="nil"/>
            </w:tcBorders>
            <w:vAlign w:val="center"/>
          </w:tcPr>
          <w:p w14:paraId="59AFBD7B" w14:textId="77777777" w:rsidR="00845C49" w:rsidRPr="009E54E5" w:rsidRDefault="00845C49" w:rsidP="00876A5C">
            <w:pPr>
              <w:widowControl/>
              <w:spacing w:before="20" w:after="20"/>
              <w:rPr>
                <w:rFonts w:cs="Arial"/>
                <w:i/>
                <w:sz w:val="18"/>
                <w:szCs w:val="18"/>
                <w:lang w:val="en-AU"/>
              </w:rPr>
            </w:pPr>
            <w:r w:rsidRPr="009E54E5">
              <w:rPr>
                <w:rFonts w:cs="Arial"/>
                <w:color w:val="000000"/>
                <w:sz w:val="18"/>
                <w:szCs w:val="18"/>
                <w:lang w:eastAsia="en-GB"/>
              </w:rPr>
              <w:t>Rucola (rocket)</w:t>
            </w:r>
          </w:p>
        </w:tc>
        <w:tc>
          <w:tcPr>
            <w:tcW w:w="1021" w:type="dxa"/>
            <w:tcBorders>
              <w:left w:val="nil"/>
              <w:right w:val="nil"/>
            </w:tcBorders>
            <w:vAlign w:val="center"/>
          </w:tcPr>
          <w:p w14:paraId="4604FC9D" w14:textId="77777777" w:rsidR="00845C49" w:rsidRPr="009E54E5" w:rsidRDefault="00845C49" w:rsidP="00876A5C">
            <w:pPr>
              <w:widowControl/>
              <w:spacing w:before="20" w:after="20"/>
              <w:jc w:val="right"/>
              <w:rPr>
                <w:rFonts w:cs="Arial"/>
                <w:sz w:val="18"/>
                <w:szCs w:val="18"/>
                <w:lang w:val="en-AU"/>
              </w:rPr>
            </w:pPr>
            <w:r w:rsidRPr="009E54E5">
              <w:rPr>
                <w:rFonts w:cs="Arial"/>
                <w:sz w:val="18"/>
                <w:szCs w:val="18"/>
                <w:lang w:val="en-AU"/>
              </w:rPr>
              <w:t>T1</w:t>
            </w:r>
          </w:p>
        </w:tc>
      </w:tr>
      <w:tr w:rsidR="00845C49" w:rsidRPr="009E54E5" w14:paraId="2046E9B6" w14:textId="77777777" w:rsidTr="00876A5C">
        <w:trPr>
          <w:cantSplit/>
        </w:trPr>
        <w:tc>
          <w:tcPr>
            <w:tcW w:w="3402" w:type="dxa"/>
            <w:tcBorders>
              <w:left w:val="nil"/>
              <w:right w:val="nil"/>
            </w:tcBorders>
            <w:vAlign w:val="center"/>
          </w:tcPr>
          <w:p w14:paraId="07B554E8" w14:textId="77777777" w:rsidR="00845C49" w:rsidRPr="009E54E5" w:rsidRDefault="00845C49" w:rsidP="00876A5C">
            <w:pPr>
              <w:widowControl/>
              <w:spacing w:before="20" w:after="20"/>
              <w:rPr>
                <w:rFonts w:cs="Arial"/>
                <w:b/>
                <w:i/>
                <w:sz w:val="18"/>
                <w:szCs w:val="18"/>
                <w:lang w:val="en-AU"/>
              </w:rPr>
            </w:pPr>
            <w:r w:rsidRPr="009E54E5">
              <w:rPr>
                <w:rFonts w:cs="Arial"/>
                <w:color w:val="000000"/>
                <w:sz w:val="18"/>
                <w:szCs w:val="18"/>
                <w:lang w:eastAsia="en-GB"/>
              </w:rPr>
              <w:t>Snow pea</w:t>
            </w:r>
          </w:p>
        </w:tc>
        <w:tc>
          <w:tcPr>
            <w:tcW w:w="1021" w:type="dxa"/>
            <w:tcBorders>
              <w:left w:val="nil"/>
              <w:right w:val="nil"/>
            </w:tcBorders>
            <w:vAlign w:val="center"/>
          </w:tcPr>
          <w:p w14:paraId="5287013A" w14:textId="77777777" w:rsidR="00845C49" w:rsidRPr="009E54E5" w:rsidRDefault="00845C49" w:rsidP="00876A5C">
            <w:pPr>
              <w:widowControl/>
              <w:spacing w:before="20" w:after="20"/>
              <w:jc w:val="right"/>
              <w:rPr>
                <w:rFonts w:cs="Arial"/>
                <w:b/>
                <w:i/>
                <w:sz w:val="18"/>
                <w:szCs w:val="18"/>
                <w:lang w:val="en-AU"/>
              </w:rPr>
            </w:pPr>
            <w:r w:rsidRPr="009E54E5">
              <w:rPr>
                <w:rFonts w:cs="Arial"/>
                <w:sz w:val="18"/>
                <w:szCs w:val="18"/>
                <w:lang w:val="en-AU"/>
              </w:rPr>
              <w:t>T5</w:t>
            </w:r>
          </w:p>
        </w:tc>
      </w:tr>
      <w:tr w:rsidR="00845C49" w:rsidRPr="009E54E5" w14:paraId="3CF05005" w14:textId="77777777" w:rsidTr="00876A5C">
        <w:trPr>
          <w:cantSplit/>
        </w:trPr>
        <w:tc>
          <w:tcPr>
            <w:tcW w:w="3402" w:type="dxa"/>
            <w:tcBorders>
              <w:left w:val="nil"/>
              <w:right w:val="nil"/>
            </w:tcBorders>
            <w:vAlign w:val="center"/>
          </w:tcPr>
          <w:p w14:paraId="5B80A436" w14:textId="77777777" w:rsidR="00845C49" w:rsidRPr="009E54E5" w:rsidRDefault="00845C49" w:rsidP="00876A5C">
            <w:pPr>
              <w:widowControl/>
              <w:spacing w:before="20" w:after="20"/>
              <w:rPr>
                <w:rFonts w:cs="Arial"/>
                <w:sz w:val="18"/>
                <w:szCs w:val="18"/>
                <w:lang w:val="en-AU"/>
              </w:rPr>
            </w:pPr>
            <w:r w:rsidRPr="009E54E5">
              <w:rPr>
                <w:rFonts w:cs="Arial"/>
                <w:color w:val="000000"/>
                <w:sz w:val="18"/>
                <w:szCs w:val="18"/>
                <w:lang w:eastAsia="en-GB"/>
              </w:rPr>
              <w:t>Spinach</w:t>
            </w:r>
          </w:p>
        </w:tc>
        <w:tc>
          <w:tcPr>
            <w:tcW w:w="1021" w:type="dxa"/>
            <w:tcBorders>
              <w:left w:val="nil"/>
              <w:right w:val="nil"/>
            </w:tcBorders>
            <w:vAlign w:val="center"/>
          </w:tcPr>
          <w:p w14:paraId="71289530" w14:textId="77777777" w:rsidR="00845C49" w:rsidRPr="009E54E5" w:rsidRDefault="00845C49" w:rsidP="00876A5C">
            <w:pPr>
              <w:widowControl/>
              <w:spacing w:before="20" w:after="20"/>
              <w:jc w:val="right"/>
              <w:rPr>
                <w:rFonts w:cs="Arial"/>
                <w:sz w:val="18"/>
                <w:szCs w:val="18"/>
                <w:lang w:val="en-AU"/>
              </w:rPr>
            </w:pPr>
            <w:r w:rsidRPr="009E54E5">
              <w:rPr>
                <w:rFonts w:cs="Arial"/>
                <w:sz w:val="18"/>
                <w:szCs w:val="18"/>
                <w:lang w:val="en-AU"/>
              </w:rPr>
              <w:t>T2</w:t>
            </w:r>
          </w:p>
        </w:tc>
      </w:tr>
      <w:tr w:rsidR="00845C49" w:rsidRPr="009E54E5" w14:paraId="212C01B5" w14:textId="77777777" w:rsidTr="00876A5C">
        <w:trPr>
          <w:cantSplit/>
        </w:trPr>
        <w:tc>
          <w:tcPr>
            <w:tcW w:w="3402" w:type="dxa"/>
            <w:tcBorders>
              <w:left w:val="nil"/>
              <w:bottom w:val="single" w:sz="8" w:space="0" w:color="auto"/>
              <w:right w:val="nil"/>
            </w:tcBorders>
            <w:vAlign w:val="center"/>
          </w:tcPr>
          <w:p w14:paraId="6A3A93C6" w14:textId="77777777" w:rsidR="00845C49" w:rsidRPr="009E54E5" w:rsidRDefault="00845C49" w:rsidP="00876A5C">
            <w:pPr>
              <w:widowControl/>
              <w:spacing w:before="20" w:after="20"/>
              <w:rPr>
                <w:rFonts w:cs="Arial"/>
                <w:sz w:val="18"/>
                <w:szCs w:val="18"/>
                <w:lang w:val="en-AU"/>
              </w:rPr>
            </w:pPr>
            <w:r w:rsidRPr="009E54E5">
              <w:rPr>
                <w:rFonts w:cs="Arial"/>
                <w:color w:val="000000"/>
                <w:sz w:val="18"/>
                <w:szCs w:val="18"/>
                <w:lang w:eastAsia="en-GB"/>
              </w:rPr>
              <w:t>Turmeric, root (fresh)</w:t>
            </w:r>
          </w:p>
        </w:tc>
        <w:tc>
          <w:tcPr>
            <w:tcW w:w="1021" w:type="dxa"/>
            <w:tcBorders>
              <w:left w:val="nil"/>
              <w:bottom w:val="single" w:sz="8" w:space="0" w:color="auto"/>
              <w:right w:val="nil"/>
            </w:tcBorders>
            <w:vAlign w:val="center"/>
          </w:tcPr>
          <w:p w14:paraId="64440977" w14:textId="77777777" w:rsidR="00845C49" w:rsidRPr="009E54E5" w:rsidRDefault="00845C49" w:rsidP="00876A5C">
            <w:pPr>
              <w:widowControl/>
              <w:spacing w:before="20" w:after="20"/>
              <w:jc w:val="right"/>
              <w:rPr>
                <w:rFonts w:cs="Arial"/>
                <w:sz w:val="18"/>
                <w:szCs w:val="18"/>
                <w:lang w:val="en-AU"/>
              </w:rPr>
            </w:pPr>
            <w:r w:rsidRPr="009E54E5">
              <w:rPr>
                <w:rFonts w:cs="Arial"/>
                <w:sz w:val="18"/>
                <w:szCs w:val="18"/>
                <w:lang w:val="en-AU"/>
              </w:rPr>
              <w:t>T0.5</w:t>
            </w:r>
          </w:p>
        </w:tc>
      </w:tr>
    </w:tbl>
    <w:p w14:paraId="2E20B910" w14:textId="77777777" w:rsidR="00BF2AAC" w:rsidRDefault="00BF2AAC"/>
    <w:tbl>
      <w:tblPr>
        <w:tblW w:w="4423" w:type="dxa"/>
        <w:tblLayout w:type="fixed"/>
        <w:tblCellMar>
          <w:left w:w="80" w:type="dxa"/>
          <w:right w:w="80" w:type="dxa"/>
        </w:tblCellMar>
        <w:tblLook w:val="04A0" w:firstRow="1" w:lastRow="0" w:firstColumn="1" w:lastColumn="0" w:noHBand="0" w:noVBand="1"/>
      </w:tblPr>
      <w:tblGrid>
        <w:gridCol w:w="3402"/>
        <w:gridCol w:w="1021"/>
      </w:tblGrid>
      <w:tr w:rsidR="00845C49" w:rsidRPr="009E54E5" w14:paraId="2DCE14DB" w14:textId="77777777" w:rsidTr="00876A5C">
        <w:trPr>
          <w:cantSplit/>
        </w:trPr>
        <w:tc>
          <w:tcPr>
            <w:tcW w:w="4423" w:type="dxa"/>
            <w:gridSpan w:val="2"/>
            <w:tcBorders>
              <w:top w:val="single" w:sz="8" w:space="0" w:color="auto"/>
              <w:left w:val="nil"/>
              <w:bottom w:val="nil"/>
              <w:right w:val="nil"/>
            </w:tcBorders>
            <w:hideMark/>
          </w:tcPr>
          <w:p w14:paraId="2E05C11C" w14:textId="77777777" w:rsidR="00845C49" w:rsidRPr="009E54E5" w:rsidRDefault="00845C49" w:rsidP="00876A5C">
            <w:pPr>
              <w:pStyle w:val="FSCtblh3"/>
              <w:rPr>
                <w:szCs w:val="18"/>
              </w:rPr>
            </w:pPr>
            <w:r w:rsidRPr="009E54E5">
              <w:rPr>
                <w:szCs w:val="18"/>
              </w:rPr>
              <w:t>Agvet chemical:  Propoxur</w:t>
            </w:r>
          </w:p>
        </w:tc>
      </w:tr>
      <w:tr w:rsidR="00845C49" w:rsidRPr="009E54E5" w14:paraId="4939B2A4" w14:textId="77777777" w:rsidTr="00876A5C">
        <w:trPr>
          <w:cantSplit/>
        </w:trPr>
        <w:tc>
          <w:tcPr>
            <w:tcW w:w="4423" w:type="dxa"/>
            <w:gridSpan w:val="2"/>
            <w:tcBorders>
              <w:top w:val="nil"/>
              <w:left w:val="nil"/>
              <w:bottom w:val="single" w:sz="8" w:space="0" w:color="auto"/>
              <w:right w:val="nil"/>
            </w:tcBorders>
            <w:hideMark/>
          </w:tcPr>
          <w:p w14:paraId="5602EC8D" w14:textId="77777777" w:rsidR="00845C49" w:rsidRPr="009E54E5" w:rsidRDefault="00845C49" w:rsidP="00876A5C">
            <w:pPr>
              <w:pStyle w:val="FSCtblh4"/>
              <w:rPr>
                <w:szCs w:val="18"/>
              </w:rPr>
            </w:pPr>
            <w:r w:rsidRPr="009E54E5">
              <w:rPr>
                <w:szCs w:val="18"/>
              </w:rPr>
              <w:t>Permitted residue:  Propoxur</w:t>
            </w:r>
          </w:p>
        </w:tc>
      </w:tr>
      <w:tr w:rsidR="00845C49" w:rsidRPr="009E54E5" w14:paraId="3AEBD2F3" w14:textId="77777777" w:rsidTr="00876A5C">
        <w:trPr>
          <w:cantSplit/>
        </w:trPr>
        <w:tc>
          <w:tcPr>
            <w:tcW w:w="3402" w:type="dxa"/>
            <w:tcBorders>
              <w:top w:val="single" w:sz="8" w:space="0" w:color="auto"/>
              <w:left w:val="nil"/>
              <w:bottom w:val="single" w:sz="8" w:space="0" w:color="auto"/>
              <w:right w:val="nil"/>
            </w:tcBorders>
            <w:vAlign w:val="center"/>
            <w:hideMark/>
          </w:tcPr>
          <w:p w14:paraId="45871A1D" w14:textId="77777777" w:rsidR="00845C49" w:rsidRPr="009E54E5" w:rsidRDefault="00845C49" w:rsidP="00876A5C">
            <w:pPr>
              <w:widowControl/>
              <w:spacing w:before="20" w:after="20"/>
              <w:rPr>
                <w:rFonts w:cs="Arial"/>
                <w:bCs/>
                <w:sz w:val="18"/>
                <w:szCs w:val="18"/>
                <w:lang w:bidi="ar-SA"/>
              </w:rPr>
            </w:pPr>
            <w:r w:rsidRPr="009E54E5">
              <w:rPr>
                <w:rFonts w:cs="Arial"/>
                <w:sz w:val="18"/>
                <w:szCs w:val="18"/>
                <w:lang w:val="en-AU"/>
              </w:rPr>
              <w:t>Potato</w:t>
            </w:r>
          </w:p>
        </w:tc>
        <w:tc>
          <w:tcPr>
            <w:tcW w:w="1021" w:type="dxa"/>
            <w:tcBorders>
              <w:top w:val="single" w:sz="8" w:space="0" w:color="auto"/>
              <w:left w:val="nil"/>
              <w:bottom w:val="single" w:sz="8" w:space="0" w:color="auto"/>
              <w:right w:val="nil"/>
            </w:tcBorders>
            <w:vAlign w:val="center"/>
            <w:hideMark/>
          </w:tcPr>
          <w:p w14:paraId="6B01B0E3" w14:textId="77777777" w:rsidR="00845C49" w:rsidRPr="009E54E5" w:rsidRDefault="00845C49" w:rsidP="00876A5C">
            <w:pPr>
              <w:widowControl/>
              <w:spacing w:before="20" w:after="20"/>
              <w:jc w:val="right"/>
              <w:rPr>
                <w:rFonts w:cs="Arial"/>
                <w:bCs/>
                <w:sz w:val="18"/>
                <w:szCs w:val="18"/>
                <w:lang w:bidi="ar-SA"/>
              </w:rPr>
            </w:pPr>
            <w:r w:rsidRPr="009E54E5">
              <w:rPr>
                <w:rFonts w:cs="Arial"/>
                <w:sz w:val="18"/>
                <w:szCs w:val="18"/>
                <w:lang w:val="en-AU"/>
              </w:rPr>
              <w:t>10</w:t>
            </w:r>
          </w:p>
        </w:tc>
      </w:tr>
    </w:tbl>
    <w:p w14:paraId="04089012" w14:textId="77777777" w:rsidR="00845C49" w:rsidRPr="009E54E5" w:rsidRDefault="00845C49" w:rsidP="00845C49">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845C49" w:rsidRPr="009E54E5" w14:paraId="23010996" w14:textId="77777777" w:rsidTr="00876A5C">
        <w:trPr>
          <w:cantSplit/>
        </w:trPr>
        <w:tc>
          <w:tcPr>
            <w:tcW w:w="4423" w:type="dxa"/>
            <w:gridSpan w:val="2"/>
            <w:tcBorders>
              <w:top w:val="single" w:sz="8" w:space="0" w:color="auto"/>
              <w:left w:val="nil"/>
              <w:bottom w:val="nil"/>
              <w:right w:val="nil"/>
            </w:tcBorders>
            <w:hideMark/>
          </w:tcPr>
          <w:p w14:paraId="578BA335" w14:textId="77777777" w:rsidR="00845C49" w:rsidRPr="009E54E5" w:rsidRDefault="00845C49" w:rsidP="00876A5C">
            <w:pPr>
              <w:pStyle w:val="FSCtblh3"/>
              <w:rPr>
                <w:szCs w:val="18"/>
              </w:rPr>
            </w:pPr>
            <w:r w:rsidRPr="009E54E5">
              <w:rPr>
                <w:szCs w:val="18"/>
              </w:rPr>
              <w:t>Agvet chemical:  Prothiofos</w:t>
            </w:r>
          </w:p>
        </w:tc>
      </w:tr>
      <w:tr w:rsidR="00845C49" w:rsidRPr="009E54E5" w14:paraId="2B9446C9" w14:textId="77777777" w:rsidTr="00876A5C">
        <w:trPr>
          <w:cantSplit/>
        </w:trPr>
        <w:tc>
          <w:tcPr>
            <w:tcW w:w="4423" w:type="dxa"/>
            <w:gridSpan w:val="2"/>
            <w:tcBorders>
              <w:top w:val="nil"/>
              <w:left w:val="nil"/>
              <w:bottom w:val="single" w:sz="8" w:space="0" w:color="auto"/>
              <w:right w:val="nil"/>
            </w:tcBorders>
            <w:hideMark/>
          </w:tcPr>
          <w:p w14:paraId="79D99774" w14:textId="77777777" w:rsidR="00845C49" w:rsidRPr="009E54E5" w:rsidRDefault="00845C49" w:rsidP="00876A5C">
            <w:pPr>
              <w:pStyle w:val="FSCtblh4"/>
              <w:rPr>
                <w:szCs w:val="18"/>
              </w:rPr>
            </w:pPr>
            <w:r w:rsidRPr="009E54E5">
              <w:rPr>
                <w:szCs w:val="18"/>
              </w:rPr>
              <w:t>Permitted residue:  Prothiofos</w:t>
            </w:r>
          </w:p>
        </w:tc>
      </w:tr>
      <w:tr w:rsidR="00845C49" w:rsidRPr="009E54E5" w14:paraId="3D5D11C2" w14:textId="77777777" w:rsidTr="00876A5C">
        <w:trPr>
          <w:cantSplit/>
        </w:trPr>
        <w:tc>
          <w:tcPr>
            <w:tcW w:w="3402" w:type="dxa"/>
            <w:tcBorders>
              <w:top w:val="single" w:sz="8" w:space="0" w:color="auto"/>
              <w:left w:val="nil"/>
              <w:bottom w:val="single" w:sz="8" w:space="0" w:color="auto"/>
              <w:right w:val="nil"/>
            </w:tcBorders>
            <w:vAlign w:val="center"/>
            <w:hideMark/>
          </w:tcPr>
          <w:p w14:paraId="726C5A6B" w14:textId="77777777" w:rsidR="00845C49" w:rsidRPr="009E54E5" w:rsidRDefault="00845C49" w:rsidP="00876A5C">
            <w:pPr>
              <w:widowControl/>
              <w:spacing w:before="20" w:after="20"/>
              <w:rPr>
                <w:rFonts w:cs="Arial"/>
                <w:bCs/>
                <w:sz w:val="18"/>
                <w:szCs w:val="18"/>
                <w:lang w:bidi="ar-SA"/>
              </w:rPr>
            </w:pPr>
            <w:r w:rsidRPr="009E54E5">
              <w:rPr>
                <w:rFonts w:cs="Arial"/>
                <w:bCs/>
                <w:sz w:val="18"/>
                <w:szCs w:val="18"/>
                <w:lang w:bidi="ar-SA"/>
              </w:rPr>
              <w:t>Table grapes</w:t>
            </w:r>
          </w:p>
        </w:tc>
        <w:tc>
          <w:tcPr>
            <w:tcW w:w="1021" w:type="dxa"/>
            <w:tcBorders>
              <w:top w:val="single" w:sz="8" w:space="0" w:color="auto"/>
              <w:left w:val="nil"/>
              <w:bottom w:val="single" w:sz="8" w:space="0" w:color="auto"/>
              <w:right w:val="nil"/>
            </w:tcBorders>
            <w:vAlign w:val="center"/>
            <w:hideMark/>
          </w:tcPr>
          <w:p w14:paraId="41D5AD10" w14:textId="77777777" w:rsidR="00845C49" w:rsidRPr="009E54E5" w:rsidRDefault="00845C49" w:rsidP="00876A5C">
            <w:pPr>
              <w:widowControl/>
              <w:spacing w:before="20" w:after="20"/>
              <w:jc w:val="right"/>
              <w:rPr>
                <w:rFonts w:cs="Arial"/>
                <w:bCs/>
                <w:sz w:val="18"/>
                <w:szCs w:val="18"/>
                <w:lang w:bidi="ar-SA"/>
              </w:rPr>
            </w:pPr>
            <w:r w:rsidRPr="009E54E5">
              <w:rPr>
                <w:rFonts w:cs="Arial"/>
                <w:sz w:val="18"/>
                <w:szCs w:val="18"/>
                <w:lang w:val="en-AU"/>
              </w:rPr>
              <w:t>2</w:t>
            </w:r>
          </w:p>
        </w:tc>
      </w:tr>
    </w:tbl>
    <w:p w14:paraId="0FE2EBE6" w14:textId="77777777" w:rsidR="00845C49" w:rsidRPr="009E54E5" w:rsidRDefault="00845C49" w:rsidP="00845C49">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845C49" w:rsidRPr="009E54E5" w14:paraId="506D2FE4" w14:textId="77777777" w:rsidTr="00876A5C">
        <w:trPr>
          <w:cantSplit/>
        </w:trPr>
        <w:tc>
          <w:tcPr>
            <w:tcW w:w="4423" w:type="dxa"/>
            <w:gridSpan w:val="2"/>
            <w:tcBorders>
              <w:top w:val="single" w:sz="8" w:space="0" w:color="auto"/>
              <w:left w:val="nil"/>
              <w:bottom w:val="nil"/>
              <w:right w:val="nil"/>
            </w:tcBorders>
            <w:hideMark/>
          </w:tcPr>
          <w:p w14:paraId="0F8084A4" w14:textId="77777777" w:rsidR="00845C49" w:rsidRPr="009E54E5" w:rsidRDefault="00845C49" w:rsidP="00876A5C">
            <w:pPr>
              <w:pStyle w:val="FSCtblh3"/>
              <w:rPr>
                <w:szCs w:val="18"/>
              </w:rPr>
            </w:pPr>
            <w:r w:rsidRPr="009E54E5">
              <w:rPr>
                <w:szCs w:val="18"/>
              </w:rPr>
              <w:t>Agvet chemical:  Pydiflumetofen</w:t>
            </w:r>
          </w:p>
        </w:tc>
      </w:tr>
      <w:tr w:rsidR="00845C49" w:rsidRPr="009E54E5" w14:paraId="46A79F28" w14:textId="77777777" w:rsidTr="00876A5C">
        <w:trPr>
          <w:cantSplit/>
        </w:trPr>
        <w:tc>
          <w:tcPr>
            <w:tcW w:w="4423" w:type="dxa"/>
            <w:gridSpan w:val="2"/>
            <w:tcBorders>
              <w:top w:val="nil"/>
              <w:left w:val="nil"/>
              <w:bottom w:val="single" w:sz="8" w:space="0" w:color="auto"/>
              <w:right w:val="nil"/>
            </w:tcBorders>
            <w:hideMark/>
          </w:tcPr>
          <w:p w14:paraId="07D30D08" w14:textId="77777777" w:rsidR="00845C49" w:rsidRPr="009E54E5" w:rsidRDefault="00845C49" w:rsidP="00876A5C">
            <w:pPr>
              <w:pStyle w:val="FSCtblh4"/>
              <w:rPr>
                <w:szCs w:val="18"/>
              </w:rPr>
            </w:pPr>
            <w:r w:rsidRPr="009E54E5">
              <w:rPr>
                <w:szCs w:val="18"/>
              </w:rPr>
              <w:t>Permitted residue:  Pydiflumetofen</w:t>
            </w:r>
          </w:p>
        </w:tc>
      </w:tr>
      <w:tr w:rsidR="00845C49" w:rsidRPr="009E54E5" w14:paraId="17D8F7E9" w14:textId="77777777" w:rsidTr="00876A5C">
        <w:trPr>
          <w:cantSplit/>
        </w:trPr>
        <w:tc>
          <w:tcPr>
            <w:tcW w:w="3402" w:type="dxa"/>
            <w:tcBorders>
              <w:left w:val="nil"/>
              <w:right w:val="nil"/>
            </w:tcBorders>
            <w:vAlign w:val="center"/>
          </w:tcPr>
          <w:p w14:paraId="2791A4AA" w14:textId="77777777" w:rsidR="00845C49" w:rsidRPr="009E54E5" w:rsidRDefault="00845C49" w:rsidP="00876A5C">
            <w:pPr>
              <w:widowControl/>
              <w:spacing w:before="20" w:after="20"/>
              <w:rPr>
                <w:rFonts w:cs="Arial"/>
                <w:sz w:val="18"/>
                <w:szCs w:val="18"/>
                <w:lang w:val="en-AU"/>
              </w:rPr>
            </w:pPr>
            <w:r w:rsidRPr="009E54E5">
              <w:rPr>
                <w:rFonts w:cs="Arial"/>
                <w:sz w:val="18"/>
                <w:szCs w:val="18"/>
                <w:lang w:val="en-AU"/>
              </w:rPr>
              <w:t>Berries and other small fruits [except grapes; strawberry]</w:t>
            </w:r>
          </w:p>
        </w:tc>
        <w:tc>
          <w:tcPr>
            <w:tcW w:w="1021" w:type="dxa"/>
            <w:tcBorders>
              <w:left w:val="nil"/>
              <w:right w:val="nil"/>
            </w:tcBorders>
          </w:tcPr>
          <w:p w14:paraId="1966CD26" w14:textId="77777777" w:rsidR="00845C49" w:rsidRPr="009E54E5" w:rsidRDefault="00845C49" w:rsidP="00876A5C">
            <w:pPr>
              <w:widowControl/>
              <w:spacing w:before="20" w:after="20"/>
              <w:jc w:val="right"/>
              <w:rPr>
                <w:rFonts w:cs="Arial"/>
                <w:bCs/>
                <w:sz w:val="18"/>
                <w:szCs w:val="18"/>
                <w:lang w:bidi="ar-SA"/>
              </w:rPr>
            </w:pPr>
            <w:r w:rsidRPr="009E54E5">
              <w:rPr>
                <w:rFonts w:cs="Arial"/>
                <w:bCs/>
                <w:sz w:val="18"/>
                <w:szCs w:val="18"/>
                <w:lang w:bidi="ar-SA"/>
              </w:rPr>
              <w:t>3</w:t>
            </w:r>
          </w:p>
        </w:tc>
      </w:tr>
      <w:tr w:rsidR="00845C49" w:rsidRPr="009E54E5" w14:paraId="385CF86E" w14:textId="77777777" w:rsidTr="00876A5C">
        <w:trPr>
          <w:cantSplit/>
        </w:trPr>
        <w:tc>
          <w:tcPr>
            <w:tcW w:w="3402" w:type="dxa"/>
            <w:tcBorders>
              <w:left w:val="nil"/>
              <w:right w:val="nil"/>
            </w:tcBorders>
            <w:vAlign w:val="center"/>
          </w:tcPr>
          <w:p w14:paraId="79AB5598" w14:textId="77777777" w:rsidR="00845C49" w:rsidRPr="009E54E5" w:rsidRDefault="00845C49" w:rsidP="00876A5C">
            <w:pPr>
              <w:widowControl/>
              <w:spacing w:before="20" w:after="20"/>
              <w:rPr>
                <w:rFonts w:cs="Arial"/>
                <w:sz w:val="18"/>
                <w:szCs w:val="18"/>
                <w:lang w:val="en-AU"/>
              </w:rPr>
            </w:pPr>
            <w:r w:rsidRPr="009E54E5">
              <w:rPr>
                <w:rFonts w:cs="Arial"/>
                <w:sz w:val="18"/>
                <w:szCs w:val="18"/>
                <w:lang w:val="en-AU"/>
              </w:rPr>
              <w:t>Celery</w:t>
            </w:r>
          </w:p>
        </w:tc>
        <w:tc>
          <w:tcPr>
            <w:tcW w:w="1021" w:type="dxa"/>
            <w:tcBorders>
              <w:left w:val="nil"/>
              <w:right w:val="nil"/>
            </w:tcBorders>
            <w:vAlign w:val="center"/>
          </w:tcPr>
          <w:p w14:paraId="3CFFB203" w14:textId="77777777" w:rsidR="00845C49" w:rsidRPr="009E54E5" w:rsidRDefault="00845C49" w:rsidP="00876A5C">
            <w:pPr>
              <w:widowControl/>
              <w:spacing w:before="20" w:after="20"/>
              <w:jc w:val="right"/>
              <w:rPr>
                <w:rFonts w:cs="Arial"/>
                <w:sz w:val="18"/>
                <w:szCs w:val="18"/>
                <w:lang w:val="en-AU"/>
              </w:rPr>
            </w:pPr>
            <w:r w:rsidRPr="009E54E5">
              <w:rPr>
                <w:rFonts w:cs="Arial"/>
                <w:sz w:val="18"/>
                <w:szCs w:val="18"/>
                <w:lang w:val="en-AU"/>
              </w:rPr>
              <w:t>T15</w:t>
            </w:r>
          </w:p>
        </w:tc>
      </w:tr>
      <w:tr w:rsidR="00845C49" w:rsidRPr="009E54E5" w14:paraId="0108424F" w14:textId="77777777" w:rsidTr="00876A5C">
        <w:trPr>
          <w:cantSplit/>
        </w:trPr>
        <w:tc>
          <w:tcPr>
            <w:tcW w:w="3402" w:type="dxa"/>
            <w:tcBorders>
              <w:left w:val="nil"/>
              <w:bottom w:val="single" w:sz="8" w:space="0" w:color="auto"/>
              <w:right w:val="nil"/>
            </w:tcBorders>
            <w:vAlign w:val="center"/>
          </w:tcPr>
          <w:p w14:paraId="61B3578B" w14:textId="77777777" w:rsidR="00845C49" w:rsidRPr="009E54E5" w:rsidRDefault="00845C49" w:rsidP="00876A5C">
            <w:pPr>
              <w:widowControl/>
              <w:spacing w:before="20" w:after="20"/>
              <w:rPr>
                <w:rFonts w:cs="Arial"/>
                <w:sz w:val="18"/>
                <w:szCs w:val="18"/>
                <w:lang w:val="en-AU"/>
              </w:rPr>
            </w:pPr>
            <w:r w:rsidRPr="009E54E5">
              <w:rPr>
                <w:rFonts w:cs="Arial"/>
                <w:sz w:val="18"/>
                <w:szCs w:val="18"/>
                <w:lang w:val="en-AU"/>
              </w:rPr>
              <w:t>Root and tuber vegetables</w:t>
            </w:r>
          </w:p>
        </w:tc>
        <w:tc>
          <w:tcPr>
            <w:tcW w:w="1021" w:type="dxa"/>
            <w:tcBorders>
              <w:left w:val="nil"/>
              <w:bottom w:val="single" w:sz="8" w:space="0" w:color="auto"/>
              <w:right w:val="nil"/>
            </w:tcBorders>
            <w:vAlign w:val="center"/>
          </w:tcPr>
          <w:p w14:paraId="3832698E" w14:textId="77777777" w:rsidR="00845C49" w:rsidRPr="009E54E5" w:rsidRDefault="00845C49" w:rsidP="00876A5C">
            <w:pPr>
              <w:widowControl/>
              <w:spacing w:before="20" w:after="20"/>
              <w:jc w:val="right"/>
              <w:rPr>
                <w:rFonts w:cs="Arial"/>
                <w:sz w:val="18"/>
                <w:szCs w:val="18"/>
                <w:lang w:val="en-AU"/>
              </w:rPr>
            </w:pPr>
            <w:r w:rsidRPr="009E54E5">
              <w:rPr>
                <w:rFonts w:cs="Arial"/>
                <w:sz w:val="18"/>
                <w:szCs w:val="18"/>
                <w:lang w:val="en-AU"/>
              </w:rPr>
              <w:t>T0.05</w:t>
            </w:r>
          </w:p>
        </w:tc>
      </w:tr>
    </w:tbl>
    <w:p w14:paraId="051BFE50" w14:textId="77777777" w:rsidR="00321BD1" w:rsidRDefault="00321BD1" w:rsidP="00321BD1">
      <w:pPr>
        <w:spacing w:before="60" w:after="60"/>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845C49" w:rsidRPr="009E54E5" w14:paraId="33DDC1C0" w14:textId="77777777" w:rsidTr="00876A5C">
        <w:trPr>
          <w:cantSplit/>
        </w:trPr>
        <w:tc>
          <w:tcPr>
            <w:tcW w:w="4423" w:type="dxa"/>
            <w:gridSpan w:val="2"/>
            <w:tcBorders>
              <w:top w:val="single" w:sz="8" w:space="0" w:color="auto"/>
              <w:left w:val="nil"/>
              <w:bottom w:val="nil"/>
              <w:right w:val="nil"/>
            </w:tcBorders>
            <w:hideMark/>
          </w:tcPr>
          <w:p w14:paraId="675E9DEF" w14:textId="77777777" w:rsidR="00845C49" w:rsidRPr="009E54E5" w:rsidRDefault="00845C49" w:rsidP="00876A5C">
            <w:pPr>
              <w:pStyle w:val="FSCtblh3"/>
              <w:rPr>
                <w:szCs w:val="18"/>
              </w:rPr>
            </w:pPr>
            <w:r w:rsidRPr="009E54E5">
              <w:rPr>
                <w:szCs w:val="18"/>
              </w:rPr>
              <w:t>Agvet chemical:  Quizalofop-ethyl</w:t>
            </w:r>
          </w:p>
        </w:tc>
      </w:tr>
      <w:tr w:rsidR="00845C49" w:rsidRPr="009E54E5" w14:paraId="1616E2CC" w14:textId="77777777" w:rsidTr="00876A5C">
        <w:trPr>
          <w:cantSplit/>
        </w:trPr>
        <w:tc>
          <w:tcPr>
            <w:tcW w:w="4423" w:type="dxa"/>
            <w:gridSpan w:val="2"/>
            <w:tcBorders>
              <w:top w:val="nil"/>
              <w:left w:val="nil"/>
              <w:bottom w:val="single" w:sz="8" w:space="0" w:color="auto"/>
              <w:right w:val="nil"/>
            </w:tcBorders>
            <w:hideMark/>
          </w:tcPr>
          <w:p w14:paraId="5D5EBA1D" w14:textId="77777777" w:rsidR="00845C49" w:rsidRPr="009E54E5" w:rsidRDefault="00845C49" w:rsidP="00876A5C">
            <w:pPr>
              <w:pStyle w:val="FSCtblh4"/>
              <w:rPr>
                <w:szCs w:val="18"/>
              </w:rPr>
            </w:pPr>
            <w:r w:rsidRPr="009E54E5">
              <w:rPr>
                <w:szCs w:val="18"/>
              </w:rPr>
              <w:t>Permitted residue:  Sum of quizalofop-ethyl and quizalofop acid and other esters, expressed as quizalofop-ethyl</w:t>
            </w:r>
          </w:p>
        </w:tc>
      </w:tr>
      <w:tr w:rsidR="00845C49" w:rsidRPr="009E54E5" w14:paraId="243143CD" w14:textId="77777777" w:rsidTr="00876A5C">
        <w:trPr>
          <w:cantSplit/>
        </w:trPr>
        <w:tc>
          <w:tcPr>
            <w:tcW w:w="3402" w:type="dxa"/>
            <w:tcBorders>
              <w:left w:val="nil"/>
              <w:bottom w:val="single" w:sz="8" w:space="0" w:color="auto"/>
              <w:right w:val="nil"/>
            </w:tcBorders>
            <w:vAlign w:val="center"/>
          </w:tcPr>
          <w:p w14:paraId="0707740B" w14:textId="77777777" w:rsidR="00845C49" w:rsidRPr="009E54E5" w:rsidRDefault="00845C49" w:rsidP="00876A5C">
            <w:pPr>
              <w:widowControl/>
              <w:spacing w:before="20" w:after="20"/>
              <w:rPr>
                <w:rFonts w:cs="Arial"/>
                <w:b/>
                <w:i/>
                <w:sz w:val="18"/>
                <w:szCs w:val="18"/>
              </w:rPr>
            </w:pPr>
            <w:r w:rsidRPr="009E54E5">
              <w:rPr>
                <w:rFonts w:cs="Arial"/>
                <w:sz w:val="18"/>
                <w:szCs w:val="18"/>
                <w:lang w:val="en-AU"/>
              </w:rPr>
              <w:t>Quinoa</w:t>
            </w:r>
          </w:p>
        </w:tc>
        <w:tc>
          <w:tcPr>
            <w:tcW w:w="1021" w:type="dxa"/>
            <w:tcBorders>
              <w:left w:val="nil"/>
              <w:bottom w:val="single" w:sz="8" w:space="0" w:color="auto"/>
              <w:right w:val="nil"/>
            </w:tcBorders>
            <w:vAlign w:val="center"/>
          </w:tcPr>
          <w:p w14:paraId="43FB8BDC" w14:textId="77777777" w:rsidR="00845C49" w:rsidRPr="009E54E5" w:rsidRDefault="00845C49" w:rsidP="00876A5C">
            <w:pPr>
              <w:widowControl/>
              <w:spacing w:before="20" w:after="20"/>
              <w:jc w:val="right"/>
              <w:rPr>
                <w:rFonts w:cs="Arial"/>
                <w:bCs/>
                <w:sz w:val="18"/>
                <w:szCs w:val="18"/>
                <w:lang w:bidi="ar-SA"/>
              </w:rPr>
            </w:pPr>
            <w:r w:rsidRPr="009E54E5">
              <w:rPr>
                <w:rFonts w:cs="Arial"/>
                <w:sz w:val="18"/>
                <w:szCs w:val="18"/>
                <w:lang w:val="en-AU"/>
              </w:rPr>
              <w:t>T*0.02</w:t>
            </w:r>
          </w:p>
        </w:tc>
      </w:tr>
    </w:tbl>
    <w:p w14:paraId="07AFD21C" w14:textId="77777777" w:rsidR="00114335" w:rsidRPr="004C7EAE" w:rsidRDefault="00114335" w:rsidP="004C7EAE">
      <w:pPr>
        <w:spacing w:before="120"/>
        <w:rPr>
          <w:sz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845C49" w:rsidRPr="009E54E5" w14:paraId="4FE64312" w14:textId="77777777" w:rsidTr="00876A5C">
        <w:trPr>
          <w:cantSplit/>
        </w:trPr>
        <w:tc>
          <w:tcPr>
            <w:tcW w:w="4423" w:type="dxa"/>
            <w:gridSpan w:val="2"/>
            <w:tcBorders>
              <w:top w:val="single" w:sz="8" w:space="0" w:color="auto"/>
              <w:left w:val="nil"/>
              <w:bottom w:val="nil"/>
              <w:right w:val="nil"/>
            </w:tcBorders>
            <w:hideMark/>
          </w:tcPr>
          <w:p w14:paraId="0CF93801" w14:textId="6E720600" w:rsidR="00845C49" w:rsidRPr="009E54E5" w:rsidRDefault="00845C49" w:rsidP="00876A5C">
            <w:pPr>
              <w:pStyle w:val="FSCtblh3"/>
              <w:rPr>
                <w:szCs w:val="18"/>
              </w:rPr>
            </w:pPr>
            <w:r w:rsidRPr="009E54E5">
              <w:rPr>
                <w:szCs w:val="18"/>
              </w:rPr>
              <w:t>Agvet chemical:  Saflufenacil</w:t>
            </w:r>
          </w:p>
        </w:tc>
      </w:tr>
      <w:tr w:rsidR="00845C49" w:rsidRPr="009E54E5" w14:paraId="3C31FF3F" w14:textId="77777777" w:rsidTr="00876A5C">
        <w:trPr>
          <w:cantSplit/>
        </w:trPr>
        <w:tc>
          <w:tcPr>
            <w:tcW w:w="4423" w:type="dxa"/>
            <w:gridSpan w:val="2"/>
            <w:tcBorders>
              <w:top w:val="nil"/>
              <w:left w:val="nil"/>
              <w:bottom w:val="single" w:sz="8" w:space="0" w:color="auto"/>
              <w:right w:val="nil"/>
            </w:tcBorders>
            <w:hideMark/>
          </w:tcPr>
          <w:p w14:paraId="4FA7F908" w14:textId="77777777" w:rsidR="00845C49" w:rsidRPr="009E54E5" w:rsidRDefault="00845C49" w:rsidP="00876A5C">
            <w:pPr>
              <w:pStyle w:val="FSCtblh4"/>
              <w:spacing w:after="0"/>
              <w:rPr>
                <w:szCs w:val="18"/>
              </w:rPr>
            </w:pPr>
            <w:r w:rsidRPr="009E54E5">
              <w:rPr>
                <w:szCs w:val="18"/>
              </w:rPr>
              <w:t>Permitted residue—commodities of plant origin:  Sum of saflufenacil, N′-{2-chloro-4-fluoro-5-[1,2,3,6-tetrahydro-2,6-dioxo-4-(trifluoromethyl)pyrimidin-1-yl]benzoyl-N-isopropyl sulfamide and N-[4-chloro-2-fluoro-5-({[(isopropylamino)sulfonyl]amino} carbonyl)phenyl]urea, expressed as saflufenacil equivalents</w:t>
            </w:r>
          </w:p>
          <w:p w14:paraId="7A098C88" w14:textId="77777777" w:rsidR="00845C49" w:rsidRPr="009E54E5" w:rsidRDefault="00845C49" w:rsidP="00876A5C">
            <w:pPr>
              <w:pStyle w:val="FSCtblh4"/>
              <w:spacing w:before="0" w:after="0"/>
              <w:rPr>
                <w:szCs w:val="18"/>
              </w:rPr>
            </w:pPr>
          </w:p>
          <w:p w14:paraId="5B613B6F" w14:textId="77777777" w:rsidR="00845C49" w:rsidRPr="009E54E5" w:rsidRDefault="00845C49" w:rsidP="00876A5C">
            <w:pPr>
              <w:pStyle w:val="FSCtblh4"/>
              <w:spacing w:before="0"/>
              <w:rPr>
                <w:szCs w:val="18"/>
              </w:rPr>
            </w:pPr>
            <w:r w:rsidRPr="009E54E5">
              <w:rPr>
                <w:szCs w:val="18"/>
              </w:rPr>
              <w:t>Permitted residue—commodities of animal origin:  Saflufenacil</w:t>
            </w:r>
          </w:p>
        </w:tc>
      </w:tr>
      <w:tr w:rsidR="00845C49" w:rsidRPr="009E54E5" w14:paraId="426199C3" w14:textId="77777777" w:rsidTr="00876A5C">
        <w:trPr>
          <w:cantSplit/>
        </w:trPr>
        <w:tc>
          <w:tcPr>
            <w:tcW w:w="3402" w:type="dxa"/>
            <w:tcBorders>
              <w:top w:val="single" w:sz="8" w:space="0" w:color="auto"/>
              <w:left w:val="nil"/>
              <w:bottom w:val="single" w:sz="8" w:space="0" w:color="auto"/>
              <w:right w:val="nil"/>
            </w:tcBorders>
            <w:vAlign w:val="center"/>
            <w:hideMark/>
          </w:tcPr>
          <w:p w14:paraId="6519D945" w14:textId="77777777" w:rsidR="00845C49" w:rsidRPr="009E54E5" w:rsidRDefault="00845C49" w:rsidP="00876A5C">
            <w:pPr>
              <w:widowControl/>
              <w:spacing w:before="20" w:after="20"/>
              <w:rPr>
                <w:rFonts w:cs="Arial"/>
                <w:b/>
                <w:i/>
                <w:sz w:val="18"/>
                <w:szCs w:val="18"/>
              </w:rPr>
            </w:pPr>
            <w:r w:rsidRPr="009E54E5">
              <w:rPr>
                <w:rFonts w:cs="Arial"/>
                <w:bCs/>
                <w:sz w:val="18"/>
                <w:szCs w:val="18"/>
                <w:lang w:bidi="ar-SA"/>
              </w:rPr>
              <w:t>Oilseed [except cotton seed; linseed; rapeseed; sunflower seed]</w:t>
            </w:r>
          </w:p>
        </w:tc>
        <w:tc>
          <w:tcPr>
            <w:tcW w:w="1021" w:type="dxa"/>
            <w:tcBorders>
              <w:top w:val="single" w:sz="8" w:space="0" w:color="auto"/>
              <w:left w:val="nil"/>
              <w:bottom w:val="single" w:sz="8" w:space="0" w:color="auto"/>
              <w:right w:val="nil"/>
            </w:tcBorders>
            <w:hideMark/>
          </w:tcPr>
          <w:p w14:paraId="2BB10D8D" w14:textId="77777777" w:rsidR="00845C49" w:rsidRPr="009E54E5" w:rsidRDefault="00845C49" w:rsidP="00876A5C">
            <w:pPr>
              <w:widowControl/>
              <w:spacing w:before="20" w:after="20"/>
              <w:jc w:val="right"/>
              <w:rPr>
                <w:rFonts w:cs="Arial"/>
                <w:bCs/>
                <w:sz w:val="18"/>
                <w:szCs w:val="18"/>
                <w:lang w:bidi="ar-SA"/>
              </w:rPr>
            </w:pPr>
            <w:r w:rsidRPr="009E54E5">
              <w:rPr>
                <w:rFonts w:cs="Arial"/>
                <w:sz w:val="18"/>
                <w:szCs w:val="18"/>
                <w:lang w:val="en-AU"/>
              </w:rPr>
              <w:t>*0.03</w:t>
            </w:r>
          </w:p>
        </w:tc>
      </w:tr>
    </w:tbl>
    <w:p w14:paraId="0064965B" w14:textId="77777777" w:rsidR="00845C49" w:rsidRPr="009E54E5" w:rsidRDefault="00845C49" w:rsidP="00845C49">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845C49" w:rsidRPr="009E54E5" w14:paraId="58569BA2" w14:textId="77777777" w:rsidTr="00876A5C">
        <w:trPr>
          <w:cantSplit/>
        </w:trPr>
        <w:tc>
          <w:tcPr>
            <w:tcW w:w="4423" w:type="dxa"/>
            <w:gridSpan w:val="2"/>
            <w:tcBorders>
              <w:top w:val="single" w:sz="8" w:space="0" w:color="auto"/>
              <w:left w:val="nil"/>
              <w:bottom w:val="nil"/>
              <w:right w:val="nil"/>
            </w:tcBorders>
            <w:hideMark/>
          </w:tcPr>
          <w:p w14:paraId="2DE8D596" w14:textId="77777777" w:rsidR="00845C49" w:rsidRPr="009E54E5" w:rsidRDefault="00845C49" w:rsidP="00876A5C">
            <w:pPr>
              <w:pStyle w:val="FSCtblh3"/>
              <w:rPr>
                <w:szCs w:val="18"/>
              </w:rPr>
            </w:pPr>
            <w:r w:rsidRPr="009E54E5">
              <w:rPr>
                <w:szCs w:val="18"/>
              </w:rPr>
              <w:t>Agvet chemical:  Spinetoram</w:t>
            </w:r>
          </w:p>
        </w:tc>
      </w:tr>
      <w:tr w:rsidR="00845C49" w:rsidRPr="009E54E5" w14:paraId="6B03B448" w14:textId="77777777" w:rsidTr="00876A5C">
        <w:trPr>
          <w:cantSplit/>
        </w:trPr>
        <w:tc>
          <w:tcPr>
            <w:tcW w:w="4423" w:type="dxa"/>
            <w:gridSpan w:val="2"/>
            <w:tcBorders>
              <w:top w:val="nil"/>
              <w:left w:val="nil"/>
              <w:bottom w:val="single" w:sz="8" w:space="0" w:color="auto"/>
              <w:right w:val="nil"/>
            </w:tcBorders>
            <w:hideMark/>
          </w:tcPr>
          <w:p w14:paraId="0D9D6A4D" w14:textId="77777777" w:rsidR="00845C49" w:rsidRPr="009E54E5" w:rsidRDefault="00845C49" w:rsidP="00876A5C">
            <w:pPr>
              <w:pStyle w:val="FSCtblh4"/>
              <w:spacing w:before="0"/>
              <w:rPr>
                <w:szCs w:val="18"/>
              </w:rPr>
            </w:pPr>
            <w:r w:rsidRPr="009E54E5">
              <w:rPr>
                <w:iCs/>
                <w:color w:val="000000"/>
                <w:szCs w:val="18"/>
                <w:shd w:val="clear" w:color="auto" w:fill="FFFFFF"/>
              </w:rPr>
              <w:t>Permitted residue:  Sum of Ethyl-spinosyn-J and Ethyl-spinosyn-L</w:t>
            </w:r>
          </w:p>
        </w:tc>
      </w:tr>
      <w:tr w:rsidR="00845C49" w:rsidRPr="009E54E5" w14:paraId="1F330282" w14:textId="77777777" w:rsidTr="00876A5C">
        <w:trPr>
          <w:cantSplit/>
        </w:trPr>
        <w:tc>
          <w:tcPr>
            <w:tcW w:w="3402" w:type="dxa"/>
            <w:tcBorders>
              <w:left w:val="nil"/>
              <w:right w:val="nil"/>
            </w:tcBorders>
            <w:vAlign w:val="center"/>
          </w:tcPr>
          <w:p w14:paraId="082823B9" w14:textId="77777777" w:rsidR="00845C49" w:rsidRPr="009E54E5" w:rsidRDefault="00845C49" w:rsidP="00876A5C">
            <w:pPr>
              <w:widowControl/>
              <w:spacing w:before="20" w:after="20"/>
              <w:rPr>
                <w:rFonts w:cs="Arial"/>
                <w:bCs/>
                <w:sz w:val="18"/>
                <w:szCs w:val="18"/>
                <w:lang w:bidi="ar-SA"/>
              </w:rPr>
            </w:pPr>
            <w:r w:rsidRPr="009E54E5">
              <w:rPr>
                <w:rFonts w:cs="Arial"/>
                <w:sz w:val="18"/>
                <w:szCs w:val="18"/>
                <w:lang w:val="en-AU"/>
              </w:rPr>
              <w:t xml:space="preserve">Stalk and stem vegetables </w:t>
            </w:r>
          </w:p>
        </w:tc>
        <w:tc>
          <w:tcPr>
            <w:tcW w:w="1021" w:type="dxa"/>
            <w:tcBorders>
              <w:left w:val="nil"/>
              <w:right w:val="nil"/>
            </w:tcBorders>
            <w:vAlign w:val="center"/>
          </w:tcPr>
          <w:p w14:paraId="06EF2389" w14:textId="77777777" w:rsidR="00845C49" w:rsidRPr="009E54E5" w:rsidRDefault="00845C49" w:rsidP="00876A5C">
            <w:pPr>
              <w:widowControl/>
              <w:spacing w:before="20" w:after="20"/>
              <w:jc w:val="right"/>
              <w:rPr>
                <w:rFonts w:cs="Arial"/>
                <w:bCs/>
                <w:sz w:val="18"/>
                <w:szCs w:val="18"/>
                <w:lang w:bidi="ar-SA"/>
              </w:rPr>
            </w:pPr>
            <w:r w:rsidRPr="009E54E5">
              <w:rPr>
                <w:rFonts w:cs="Arial"/>
                <w:sz w:val="18"/>
                <w:szCs w:val="18"/>
                <w:lang w:val="en-AU"/>
              </w:rPr>
              <w:t>2</w:t>
            </w:r>
          </w:p>
        </w:tc>
      </w:tr>
      <w:tr w:rsidR="00845C49" w:rsidRPr="009E54E5" w14:paraId="290A2AD6" w14:textId="77777777" w:rsidTr="00876A5C">
        <w:trPr>
          <w:cantSplit/>
        </w:trPr>
        <w:tc>
          <w:tcPr>
            <w:tcW w:w="3402" w:type="dxa"/>
            <w:tcBorders>
              <w:left w:val="nil"/>
              <w:bottom w:val="single" w:sz="8" w:space="0" w:color="auto"/>
              <w:right w:val="nil"/>
            </w:tcBorders>
            <w:vAlign w:val="center"/>
          </w:tcPr>
          <w:p w14:paraId="02F3F080" w14:textId="77777777" w:rsidR="00845C49" w:rsidRPr="009E54E5" w:rsidRDefault="00845C49" w:rsidP="00876A5C">
            <w:pPr>
              <w:widowControl/>
              <w:spacing w:before="20" w:after="20"/>
              <w:rPr>
                <w:rFonts w:cs="Arial"/>
                <w:bCs/>
                <w:sz w:val="18"/>
                <w:szCs w:val="18"/>
                <w:lang w:bidi="ar-SA"/>
              </w:rPr>
            </w:pPr>
            <w:r w:rsidRPr="009E54E5">
              <w:rPr>
                <w:rFonts w:cs="Arial"/>
                <w:sz w:val="18"/>
                <w:szCs w:val="18"/>
                <w:lang w:val="en-AU"/>
              </w:rPr>
              <w:t>Stone fruits</w:t>
            </w:r>
          </w:p>
        </w:tc>
        <w:tc>
          <w:tcPr>
            <w:tcW w:w="1021" w:type="dxa"/>
            <w:tcBorders>
              <w:left w:val="nil"/>
              <w:bottom w:val="single" w:sz="8" w:space="0" w:color="auto"/>
              <w:right w:val="nil"/>
            </w:tcBorders>
            <w:vAlign w:val="center"/>
          </w:tcPr>
          <w:p w14:paraId="635E059C" w14:textId="77777777" w:rsidR="00845C49" w:rsidRPr="009E54E5" w:rsidRDefault="00845C49" w:rsidP="00876A5C">
            <w:pPr>
              <w:widowControl/>
              <w:spacing w:before="20" w:after="20"/>
              <w:jc w:val="right"/>
              <w:rPr>
                <w:rFonts w:cs="Arial"/>
                <w:bCs/>
                <w:sz w:val="18"/>
                <w:szCs w:val="18"/>
                <w:lang w:bidi="ar-SA"/>
              </w:rPr>
            </w:pPr>
            <w:r w:rsidRPr="009E54E5">
              <w:rPr>
                <w:rFonts w:cs="Arial"/>
                <w:sz w:val="18"/>
                <w:szCs w:val="18"/>
                <w:lang w:val="en-AU"/>
              </w:rPr>
              <w:t>0.2</w:t>
            </w:r>
          </w:p>
        </w:tc>
      </w:tr>
    </w:tbl>
    <w:p w14:paraId="061A1336" w14:textId="77777777" w:rsidR="00845C49" w:rsidRPr="009E54E5" w:rsidRDefault="00845C49" w:rsidP="00845C49">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845C49" w:rsidRPr="009E54E5" w14:paraId="629C88BF" w14:textId="77777777" w:rsidTr="00876A5C">
        <w:trPr>
          <w:cantSplit/>
        </w:trPr>
        <w:tc>
          <w:tcPr>
            <w:tcW w:w="4423" w:type="dxa"/>
            <w:gridSpan w:val="2"/>
            <w:tcBorders>
              <w:top w:val="single" w:sz="8" w:space="0" w:color="auto"/>
              <w:left w:val="nil"/>
              <w:bottom w:val="nil"/>
              <w:right w:val="nil"/>
            </w:tcBorders>
            <w:hideMark/>
          </w:tcPr>
          <w:p w14:paraId="6C8FC59A" w14:textId="77777777" w:rsidR="00845C49" w:rsidRPr="009E54E5" w:rsidRDefault="00845C49" w:rsidP="00876A5C">
            <w:pPr>
              <w:pStyle w:val="FSCtblh3"/>
              <w:rPr>
                <w:szCs w:val="18"/>
              </w:rPr>
            </w:pPr>
            <w:r w:rsidRPr="009E54E5">
              <w:rPr>
                <w:szCs w:val="18"/>
              </w:rPr>
              <w:t>Agvet chemical:  Spinosad</w:t>
            </w:r>
          </w:p>
        </w:tc>
      </w:tr>
      <w:tr w:rsidR="00845C49" w:rsidRPr="009E54E5" w14:paraId="1BDA8127" w14:textId="77777777" w:rsidTr="00876A5C">
        <w:trPr>
          <w:cantSplit/>
        </w:trPr>
        <w:tc>
          <w:tcPr>
            <w:tcW w:w="4423" w:type="dxa"/>
            <w:gridSpan w:val="2"/>
            <w:tcBorders>
              <w:top w:val="nil"/>
              <w:left w:val="nil"/>
              <w:bottom w:val="single" w:sz="8" w:space="0" w:color="auto"/>
              <w:right w:val="nil"/>
            </w:tcBorders>
            <w:hideMark/>
          </w:tcPr>
          <w:p w14:paraId="2A37057E" w14:textId="77777777" w:rsidR="00845C49" w:rsidRPr="009E54E5" w:rsidRDefault="00845C49" w:rsidP="00876A5C">
            <w:pPr>
              <w:pStyle w:val="FSCtblh4"/>
              <w:rPr>
                <w:szCs w:val="18"/>
              </w:rPr>
            </w:pPr>
            <w:r w:rsidRPr="009E54E5">
              <w:rPr>
                <w:szCs w:val="18"/>
              </w:rPr>
              <w:t>Permitted residue:  Sum of spinosyn A and spinosyn D</w:t>
            </w:r>
          </w:p>
        </w:tc>
      </w:tr>
      <w:tr w:rsidR="00845C49" w:rsidRPr="009E54E5" w14:paraId="6817B3A4" w14:textId="77777777" w:rsidTr="00876A5C">
        <w:trPr>
          <w:cantSplit/>
        </w:trPr>
        <w:tc>
          <w:tcPr>
            <w:tcW w:w="3402" w:type="dxa"/>
            <w:tcBorders>
              <w:top w:val="single" w:sz="8" w:space="0" w:color="auto"/>
              <w:left w:val="nil"/>
              <w:bottom w:val="single" w:sz="8" w:space="0" w:color="auto"/>
              <w:right w:val="nil"/>
            </w:tcBorders>
            <w:vAlign w:val="center"/>
          </w:tcPr>
          <w:p w14:paraId="2899687F" w14:textId="77777777" w:rsidR="00845C49" w:rsidRPr="009E54E5" w:rsidRDefault="00845C49" w:rsidP="00876A5C">
            <w:pPr>
              <w:widowControl/>
              <w:spacing w:before="20" w:after="20"/>
              <w:rPr>
                <w:rFonts w:cs="Arial"/>
                <w:b/>
                <w:bCs/>
                <w:i/>
                <w:sz w:val="18"/>
                <w:szCs w:val="18"/>
                <w:lang w:bidi="ar-SA"/>
              </w:rPr>
            </w:pPr>
            <w:r w:rsidRPr="009E54E5">
              <w:rPr>
                <w:rFonts w:cs="Arial"/>
                <w:sz w:val="18"/>
                <w:szCs w:val="18"/>
                <w:lang w:val="en-AU"/>
              </w:rPr>
              <w:t>Root and tuber vegetables</w:t>
            </w:r>
          </w:p>
        </w:tc>
        <w:tc>
          <w:tcPr>
            <w:tcW w:w="1021" w:type="dxa"/>
            <w:tcBorders>
              <w:top w:val="single" w:sz="8" w:space="0" w:color="auto"/>
              <w:left w:val="nil"/>
              <w:bottom w:val="single" w:sz="8" w:space="0" w:color="auto"/>
              <w:right w:val="nil"/>
            </w:tcBorders>
            <w:vAlign w:val="center"/>
          </w:tcPr>
          <w:p w14:paraId="204A93E0" w14:textId="77777777" w:rsidR="00845C49" w:rsidRPr="009E54E5" w:rsidRDefault="00845C49" w:rsidP="00876A5C">
            <w:pPr>
              <w:widowControl/>
              <w:spacing w:before="20" w:after="20"/>
              <w:jc w:val="right"/>
              <w:rPr>
                <w:rFonts w:cs="Arial"/>
                <w:bCs/>
                <w:sz w:val="18"/>
                <w:szCs w:val="18"/>
                <w:lang w:bidi="ar-SA"/>
              </w:rPr>
            </w:pPr>
            <w:r w:rsidRPr="009E54E5">
              <w:rPr>
                <w:rFonts w:cs="Arial"/>
                <w:sz w:val="18"/>
                <w:szCs w:val="18"/>
                <w:lang w:val="en-AU"/>
              </w:rPr>
              <w:t>0.02</w:t>
            </w:r>
          </w:p>
        </w:tc>
      </w:tr>
    </w:tbl>
    <w:p w14:paraId="367F1C3D" w14:textId="4C9CE200" w:rsidR="00845C49" w:rsidRPr="009E54E5" w:rsidRDefault="00845C49" w:rsidP="00845C49">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E54E5" w:rsidRPr="009E54E5" w14:paraId="7C79C403" w14:textId="77777777" w:rsidTr="00876A5C">
        <w:trPr>
          <w:cantSplit/>
        </w:trPr>
        <w:tc>
          <w:tcPr>
            <w:tcW w:w="4423" w:type="dxa"/>
            <w:gridSpan w:val="2"/>
            <w:tcBorders>
              <w:top w:val="single" w:sz="8" w:space="0" w:color="auto"/>
              <w:left w:val="nil"/>
              <w:bottom w:val="nil"/>
              <w:right w:val="nil"/>
            </w:tcBorders>
            <w:hideMark/>
          </w:tcPr>
          <w:p w14:paraId="125C5D73" w14:textId="77777777" w:rsidR="009E54E5" w:rsidRPr="009E54E5" w:rsidRDefault="009E54E5" w:rsidP="00876A5C">
            <w:pPr>
              <w:pStyle w:val="FSCtblh3"/>
              <w:rPr>
                <w:szCs w:val="18"/>
              </w:rPr>
            </w:pPr>
            <w:r w:rsidRPr="009E54E5">
              <w:rPr>
                <w:szCs w:val="18"/>
              </w:rPr>
              <w:t>Agvet chemical:  Sulfoxaflor</w:t>
            </w:r>
          </w:p>
        </w:tc>
      </w:tr>
      <w:tr w:rsidR="009E54E5" w:rsidRPr="009E54E5" w14:paraId="4D1C25D1" w14:textId="77777777" w:rsidTr="00876A5C">
        <w:trPr>
          <w:cantSplit/>
        </w:trPr>
        <w:tc>
          <w:tcPr>
            <w:tcW w:w="4423" w:type="dxa"/>
            <w:gridSpan w:val="2"/>
            <w:tcBorders>
              <w:top w:val="nil"/>
              <w:left w:val="nil"/>
              <w:bottom w:val="single" w:sz="8" w:space="0" w:color="auto"/>
              <w:right w:val="nil"/>
            </w:tcBorders>
            <w:hideMark/>
          </w:tcPr>
          <w:p w14:paraId="6661B2FB" w14:textId="77777777" w:rsidR="009E54E5" w:rsidRPr="009E54E5" w:rsidRDefault="009E54E5" w:rsidP="00876A5C">
            <w:pPr>
              <w:pStyle w:val="FSCtblh4"/>
              <w:spacing w:before="0"/>
              <w:rPr>
                <w:szCs w:val="18"/>
              </w:rPr>
            </w:pPr>
            <w:r w:rsidRPr="009E54E5">
              <w:rPr>
                <w:iCs/>
                <w:color w:val="000000"/>
                <w:szCs w:val="18"/>
                <w:shd w:val="clear" w:color="auto" w:fill="FFFFFF"/>
              </w:rPr>
              <w:t>Permitted residue:  Sulfoxaflor</w:t>
            </w:r>
          </w:p>
        </w:tc>
      </w:tr>
      <w:tr w:rsidR="009E54E5" w:rsidRPr="009E54E5" w14:paraId="248C9DB2" w14:textId="77777777" w:rsidTr="00876A5C">
        <w:trPr>
          <w:cantSplit/>
        </w:trPr>
        <w:tc>
          <w:tcPr>
            <w:tcW w:w="3402" w:type="dxa"/>
            <w:tcBorders>
              <w:top w:val="single" w:sz="8" w:space="0" w:color="auto"/>
              <w:left w:val="nil"/>
              <w:bottom w:val="single" w:sz="8" w:space="0" w:color="auto"/>
              <w:right w:val="nil"/>
            </w:tcBorders>
            <w:vAlign w:val="center"/>
          </w:tcPr>
          <w:p w14:paraId="4BE3AC93" w14:textId="77777777" w:rsidR="009E54E5" w:rsidRPr="009E54E5" w:rsidRDefault="009E54E5" w:rsidP="00876A5C">
            <w:pPr>
              <w:widowControl/>
              <w:spacing w:before="20" w:after="20"/>
              <w:rPr>
                <w:rFonts w:cs="Arial"/>
                <w:sz w:val="18"/>
                <w:szCs w:val="18"/>
                <w:lang w:val="en-AU"/>
              </w:rPr>
            </w:pPr>
            <w:r w:rsidRPr="009E54E5">
              <w:rPr>
                <w:rFonts w:cs="Arial"/>
                <w:sz w:val="18"/>
                <w:szCs w:val="18"/>
                <w:lang w:val="en-AU"/>
              </w:rPr>
              <w:t>Grapes</w:t>
            </w:r>
          </w:p>
        </w:tc>
        <w:tc>
          <w:tcPr>
            <w:tcW w:w="1021" w:type="dxa"/>
            <w:tcBorders>
              <w:top w:val="single" w:sz="8" w:space="0" w:color="auto"/>
              <w:left w:val="nil"/>
              <w:bottom w:val="single" w:sz="8" w:space="0" w:color="auto"/>
              <w:right w:val="nil"/>
            </w:tcBorders>
            <w:vAlign w:val="center"/>
          </w:tcPr>
          <w:p w14:paraId="78606196" w14:textId="77777777" w:rsidR="009E54E5" w:rsidRPr="009E54E5" w:rsidRDefault="009E54E5" w:rsidP="00876A5C">
            <w:pPr>
              <w:widowControl/>
              <w:spacing w:before="20" w:after="20"/>
              <w:jc w:val="right"/>
              <w:rPr>
                <w:rFonts w:cs="Arial"/>
                <w:sz w:val="18"/>
                <w:szCs w:val="18"/>
                <w:lang w:val="en-AU"/>
              </w:rPr>
            </w:pPr>
            <w:r w:rsidRPr="009E54E5">
              <w:rPr>
                <w:rFonts w:cs="Arial"/>
                <w:sz w:val="18"/>
                <w:szCs w:val="18"/>
                <w:lang w:val="en-AU"/>
              </w:rPr>
              <w:t>*0.01</w:t>
            </w:r>
          </w:p>
        </w:tc>
      </w:tr>
    </w:tbl>
    <w:p w14:paraId="54D989D5" w14:textId="77777777" w:rsidR="00BF2AAC" w:rsidRPr="004C7EAE" w:rsidRDefault="00BF2AAC" w:rsidP="004C7EAE">
      <w:pPr>
        <w:spacing w:before="120"/>
        <w:rPr>
          <w:sz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E54E5" w:rsidRPr="009E54E5" w14:paraId="772822D8" w14:textId="77777777" w:rsidTr="00876A5C">
        <w:trPr>
          <w:cantSplit/>
        </w:trPr>
        <w:tc>
          <w:tcPr>
            <w:tcW w:w="4423" w:type="dxa"/>
            <w:gridSpan w:val="2"/>
            <w:tcBorders>
              <w:top w:val="single" w:sz="8" w:space="0" w:color="auto"/>
              <w:left w:val="nil"/>
              <w:bottom w:val="nil"/>
              <w:right w:val="nil"/>
            </w:tcBorders>
            <w:hideMark/>
          </w:tcPr>
          <w:p w14:paraId="49DE7B2C" w14:textId="77777777" w:rsidR="009E54E5" w:rsidRPr="009E54E5" w:rsidRDefault="009E54E5" w:rsidP="00876A5C">
            <w:pPr>
              <w:pStyle w:val="FSCtblh3"/>
              <w:rPr>
                <w:szCs w:val="18"/>
              </w:rPr>
            </w:pPr>
            <w:r w:rsidRPr="009E54E5">
              <w:rPr>
                <w:szCs w:val="18"/>
              </w:rPr>
              <w:t>Agvet chemical:  Tebuconazole</w:t>
            </w:r>
          </w:p>
        </w:tc>
      </w:tr>
      <w:tr w:rsidR="009E54E5" w:rsidRPr="009E54E5" w14:paraId="426C44AA" w14:textId="77777777" w:rsidTr="00876A5C">
        <w:trPr>
          <w:cantSplit/>
        </w:trPr>
        <w:tc>
          <w:tcPr>
            <w:tcW w:w="4423" w:type="dxa"/>
            <w:gridSpan w:val="2"/>
            <w:tcBorders>
              <w:top w:val="nil"/>
              <w:left w:val="nil"/>
              <w:bottom w:val="single" w:sz="8" w:space="0" w:color="auto"/>
              <w:right w:val="nil"/>
            </w:tcBorders>
            <w:hideMark/>
          </w:tcPr>
          <w:p w14:paraId="59CDACD5" w14:textId="77777777" w:rsidR="009E54E5" w:rsidRPr="009E54E5" w:rsidRDefault="009E54E5" w:rsidP="00876A5C">
            <w:pPr>
              <w:pStyle w:val="FSCtblh4"/>
              <w:spacing w:before="0"/>
              <w:rPr>
                <w:szCs w:val="18"/>
              </w:rPr>
            </w:pPr>
            <w:r w:rsidRPr="009E54E5">
              <w:rPr>
                <w:iCs/>
                <w:color w:val="000000"/>
                <w:szCs w:val="18"/>
                <w:shd w:val="clear" w:color="auto" w:fill="FFFFFF"/>
              </w:rPr>
              <w:t>Permitted residue:  Tebuconazole</w:t>
            </w:r>
          </w:p>
        </w:tc>
      </w:tr>
      <w:tr w:rsidR="009E54E5" w:rsidRPr="009E54E5" w14:paraId="2E1CAB06" w14:textId="77777777" w:rsidTr="00876A5C">
        <w:trPr>
          <w:cantSplit/>
        </w:trPr>
        <w:tc>
          <w:tcPr>
            <w:tcW w:w="3402" w:type="dxa"/>
            <w:tcBorders>
              <w:top w:val="single" w:sz="8" w:space="0" w:color="auto"/>
              <w:left w:val="nil"/>
              <w:right w:val="nil"/>
            </w:tcBorders>
            <w:vAlign w:val="center"/>
          </w:tcPr>
          <w:p w14:paraId="4E930D11" w14:textId="77777777" w:rsidR="009E54E5" w:rsidRPr="009E54E5" w:rsidRDefault="009E54E5" w:rsidP="00876A5C">
            <w:pPr>
              <w:widowControl/>
              <w:spacing w:before="20" w:after="20"/>
              <w:rPr>
                <w:rFonts w:cs="Arial"/>
                <w:sz w:val="18"/>
                <w:szCs w:val="18"/>
                <w:lang w:val="en-AU"/>
              </w:rPr>
            </w:pPr>
            <w:r w:rsidRPr="009E54E5">
              <w:rPr>
                <w:rFonts w:cs="Arial"/>
                <w:sz w:val="18"/>
                <w:szCs w:val="18"/>
                <w:lang w:val="en-AU"/>
              </w:rPr>
              <w:t>Almonds</w:t>
            </w:r>
          </w:p>
        </w:tc>
        <w:tc>
          <w:tcPr>
            <w:tcW w:w="1021" w:type="dxa"/>
            <w:tcBorders>
              <w:top w:val="single" w:sz="8" w:space="0" w:color="auto"/>
              <w:left w:val="nil"/>
              <w:right w:val="nil"/>
            </w:tcBorders>
          </w:tcPr>
          <w:p w14:paraId="7A6920CF" w14:textId="77777777" w:rsidR="009E54E5" w:rsidRPr="009E54E5" w:rsidRDefault="009E54E5" w:rsidP="00876A5C">
            <w:pPr>
              <w:widowControl/>
              <w:spacing w:before="20" w:after="20"/>
              <w:jc w:val="right"/>
              <w:rPr>
                <w:rFonts w:cs="Arial"/>
                <w:sz w:val="18"/>
                <w:szCs w:val="18"/>
                <w:lang w:val="en-AU"/>
              </w:rPr>
            </w:pPr>
            <w:r w:rsidRPr="009E54E5">
              <w:rPr>
                <w:rFonts w:cs="Arial"/>
                <w:sz w:val="18"/>
                <w:szCs w:val="18"/>
                <w:lang w:val="en-AU"/>
              </w:rPr>
              <w:t>*0.01</w:t>
            </w:r>
          </w:p>
        </w:tc>
      </w:tr>
      <w:tr w:rsidR="009E54E5" w:rsidRPr="009E54E5" w14:paraId="19C2419A" w14:textId="77777777" w:rsidTr="00876A5C">
        <w:trPr>
          <w:cantSplit/>
        </w:trPr>
        <w:tc>
          <w:tcPr>
            <w:tcW w:w="3402" w:type="dxa"/>
            <w:tcBorders>
              <w:left w:val="nil"/>
              <w:right w:val="nil"/>
            </w:tcBorders>
            <w:vAlign w:val="center"/>
          </w:tcPr>
          <w:p w14:paraId="1CD9C88B" w14:textId="77777777" w:rsidR="009E54E5" w:rsidRPr="009E54E5" w:rsidRDefault="009E54E5" w:rsidP="00876A5C">
            <w:pPr>
              <w:widowControl/>
              <w:spacing w:before="20" w:after="20"/>
              <w:rPr>
                <w:rFonts w:cs="Arial"/>
                <w:sz w:val="18"/>
                <w:szCs w:val="18"/>
                <w:lang w:val="en-AU"/>
              </w:rPr>
            </w:pPr>
            <w:r w:rsidRPr="009E54E5">
              <w:rPr>
                <w:rFonts w:cs="Arial"/>
                <w:sz w:val="18"/>
                <w:szCs w:val="18"/>
                <w:lang w:val="en-AU"/>
              </w:rPr>
              <w:t>Asparagus</w:t>
            </w:r>
          </w:p>
        </w:tc>
        <w:tc>
          <w:tcPr>
            <w:tcW w:w="1021" w:type="dxa"/>
            <w:tcBorders>
              <w:left w:val="nil"/>
              <w:right w:val="nil"/>
            </w:tcBorders>
          </w:tcPr>
          <w:p w14:paraId="69EF3B49" w14:textId="77777777" w:rsidR="009E54E5" w:rsidRPr="009E54E5" w:rsidRDefault="009E54E5" w:rsidP="00876A5C">
            <w:pPr>
              <w:widowControl/>
              <w:spacing w:before="20" w:after="20"/>
              <w:jc w:val="right"/>
              <w:rPr>
                <w:rFonts w:cs="Arial"/>
                <w:bCs/>
                <w:sz w:val="18"/>
                <w:szCs w:val="18"/>
                <w:lang w:bidi="ar-SA"/>
              </w:rPr>
            </w:pPr>
            <w:r w:rsidRPr="009E54E5">
              <w:rPr>
                <w:rFonts w:cs="Arial"/>
                <w:bCs/>
                <w:sz w:val="18"/>
                <w:szCs w:val="18"/>
                <w:lang w:bidi="ar-SA"/>
              </w:rPr>
              <w:t>T*0.02</w:t>
            </w:r>
          </w:p>
        </w:tc>
      </w:tr>
      <w:tr w:rsidR="009E54E5" w:rsidRPr="009E54E5" w14:paraId="1566B0B4" w14:textId="77777777" w:rsidTr="00876A5C">
        <w:trPr>
          <w:cantSplit/>
        </w:trPr>
        <w:tc>
          <w:tcPr>
            <w:tcW w:w="3402" w:type="dxa"/>
            <w:tcBorders>
              <w:left w:val="nil"/>
              <w:right w:val="nil"/>
            </w:tcBorders>
            <w:vAlign w:val="center"/>
          </w:tcPr>
          <w:p w14:paraId="4C5B81DE" w14:textId="77777777" w:rsidR="009E54E5" w:rsidRPr="009E54E5" w:rsidRDefault="009E54E5" w:rsidP="00876A5C">
            <w:pPr>
              <w:widowControl/>
              <w:spacing w:before="20" w:after="20"/>
              <w:rPr>
                <w:rFonts w:cs="Arial"/>
                <w:sz w:val="18"/>
                <w:szCs w:val="18"/>
                <w:lang w:val="en-AU"/>
              </w:rPr>
            </w:pPr>
            <w:r w:rsidRPr="009E54E5">
              <w:rPr>
                <w:rFonts w:cs="Arial"/>
                <w:sz w:val="18"/>
                <w:szCs w:val="18"/>
                <w:lang w:val="en-AU"/>
              </w:rPr>
              <w:t>Cereal grains [except barley and oats]</w:t>
            </w:r>
          </w:p>
        </w:tc>
        <w:tc>
          <w:tcPr>
            <w:tcW w:w="1021" w:type="dxa"/>
            <w:tcBorders>
              <w:left w:val="nil"/>
              <w:right w:val="nil"/>
            </w:tcBorders>
          </w:tcPr>
          <w:p w14:paraId="6D920214" w14:textId="77777777" w:rsidR="009E54E5" w:rsidRPr="009E54E5" w:rsidRDefault="009E54E5" w:rsidP="00876A5C">
            <w:pPr>
              <w:widowControl/>
              <w:spacing w:before="20" w:after="20"/>
              <w:jc w:val="right"/>
              <w:rPr>
                <w:rFonts w:cs="Arial"/>
                <w:sz w:val="18"/>
                <w:szCs w:val="18"/>
                <w:lang w:val="en-AU"/>
              </w:rPr>
            </w:pPr>
            <w:r w:rsidRPr="009E54E5">
              <w:rPr>
                <w:rFonts w:cs="Arial"/>
                <w:sz w:val="18"/>
                <w:szCs w:val="18"/>
                <w:lang w:val="en-AU"/>
              </w:rPr>
              <w:t>0.2</w:t>
            </w:r>
          </w:p>
        </w:tc>
      </w:tr>
      <w:tr w:rsidR="009E54E5" w:rsidRPr="009E54E5" w14:paraId="5AA8C700" w14:textId="77777777" w:rsidTr="00876A5C">
        <w:trPr>
          <w:cantSplit/>
        </w:trPr>
        <w:tc>
          <w:tcPr>
            <w:tcW w:w="3402" w:type="dxa"/>
            <w:tcBorders>
              <w:left w:val="nil"/>
              <w:right w:val="nil"/>
            </w:tcBorders>
            <w:vAlign w:val="center"/>
          </w:tcPr>
          <w:p w14:paraId="1F95B18D" w14:textId="77777777" w:rsidR="009E54E5" w:rsidRPr="009E54E5" w:rsidRDefault="009E54E5" w:rsidP="00876A5C">
            <w:pPr>
              <w:widowControl/>
              <w:spacing w:before="20" w:after="20"/>
              <w:rPr>
                <w:rFonts w:cs="Arial"/>
                <w:b/>
                <w:bCs/>
                <w:i/>
                <w:sz w:val="18"/>
                <w:szCs w:val="18"/>
                <w:lang w:bidi="ar-SA"/>
              </w:rPr>
            </w:pPr>
            <w:r w:rsidRPr="009E54E5">
              <w:rPr>
                <w:rFonts w:cs="Arial"/>
                <w:sz w:val="18"/>
                <w:szCs w:val="18"/>
                <w:lang w:val="en-AU"/>
              </w:rPr>
              <w:t>Citrus fruits</w:t>
            </w:r>
          </w:p>
        </w:tc>
        <w:tc>
          <w:tcPr>
            <w:tcW w:w="1021" w:type="dxa"/>
            <w:tcBorders>
              <w:left w:val="nil"/>
              <w:right w:val="nil"/>
            </w:tcBorders>
          </w:tcPr>
          <w:p w14:paraId="4CC91EA0" w14:textId="77777777" w:rsidR="009E54E5" w:rsidRPr="009E54E5" w:rsidRDefault="009E54E5" w:rsidP="00876A5C">
            <w:pPr>
              <w:widowControl/>
              <w:spacing w:before="20" w:after="20"/>
              <w:jc w:val="right"/>
              <w:rPr>
                <w:rFonts w:cs="Arial"/>
                <w:bCs/>
                <w:sz w:val="18"/>
                <w:szCs w:val="18"/>
                <w:lang w:bidi="ar-SA"/>
              </w:rPr>
            </w:pPr>
            <w:r w:rsidRPr="009E54E5">
              <w:rPr>
                <w:rFonts w:cs="Arial"/>
                <w:bCs/>
                <w:sz w:val="18"/>
                <w:szCs w:val="18"/>
                <w:lang w:bidi="ar-SA"/>
              </w:rPr>
              <w:t>T0.05</w:t>
            </w:r>
          </w:p>
        </w:tc>
      </w:tr>
      <w:tr w:rsidR="009E54E5" w:rsidRPr="009E54E5" w14:paraId="053558B6" w14:textId="77777777" w:rsidTr="00876A5C">
        <w:trPr>
          <w:cantSplit/>
        </w:trPr>
        <w:tc>
          <w:tcPr>
            <w:tcW w:w="3402" w:type="dxa"/>
            <w:tcBorders>
              <w:left w:val="nil"/>
              <w:right w:val="nil"/>
            </w:tcBorders>
            <w:vAlign w:val="center"/>
          </w:tcPr>
          <w:p w14:paraId="17E733E7" w14:textId="77777777" w:rsidR="009E54E5" w:rsidRPr="009E54E5" w:rsidRDefault="009E54E5" w:rsidP="00876A5C">
            <w:pPr>
              <w:widowControl/>
              <w:spacing w:before="20" w:after="20"/>
              <w:rPr>
                <w:rFonts w:cs="Arial"/>
                <w:sz w:val="18"/>
                <w:szCs w:val="18"/>
                <w:lang w:val="en-AU"/>
              </w:rPr>
            </w:pPr>
            <w:r w:rsidRPr="009E54E5">
              <w:rPr>
                <w:rFonts w:cs="Arial"/>
                <w:sz w:val="18"/>
                <w:szCs w:val="18"/>
                <w:lang w:val="en-AU"/>
              </w:rPr>
              <w:t>Tree nuts [except almonds]</w:t>
            </w:r>
          </w:p>
        </w:tc>
        <w:tc>
          <w:tcPr>
            <w:tcW w:w="1021" w:type="dxa"/>
            <w:tcBorders>
              <w:left w:val="nil"/>
              <w:right w:val="nil"/>
            </w:tcBorders>
            <w:vAlign w:val="center"/>
          </w:tcPr>
          <w:p w14:paraId="1BBEE3C9" w14:textId="77777777" w:rsidR="009E54E5" w:rsidRPr="009E54E5" w:rsidRDefault="009E54E5" w:rsidP="00876A5C">
            <w:pPr>
              <w:widowControl/>
              <w:spacing w:before="20" w:after="20"/>
              <w:jc w:val="right"/>
              <w:rPr>
                <w:rFonts w:cs="Arial"/>
                <w:bCs/>
                <w:sz w:val="18"/>
                <w:szCs w:val="18"/>
                <w:lang w:bidi="ar-SA"/>
              </w:rPr>
            </w:pPr>
            <w:r w:rsidRPr="009E54E5">
              <w:rPr>
                <w:rFonts w:cs="Arial"/>
                <w:sz w:val="18"/>
                <w:szCs w:val="18"/>
                <w:lang w:val="en-AU"/>
              </w:rPr>
              <w:t>0.05</w:t>
            </w:r>
          </w:p>
        </w:tc>
      </w:tr>
      <w:tr w:rsidR="009E54E5" w:rsidRPr="009E54E5" w14:paraId="36D37C3E" w14:textId="77777777" w:rsidTr="00876A5C">
        <w:trPr>
          <w:cantSplit/>
        </w:trPr>
        <w:tc>
          <w:tcPr>
            <w:tcW w:w="3402" w:type="dxa"/>
            <w:tcBorders>
              <w:left w:val="nil"/>
              <w:bottom w:val="single" w:sz="8" w:space="0" w:color="auto"/>
              <w:right w:val="nil"/>
            </w:tcBorders>
            <w:vAlign w:val="center"/>
          </w:tcPr>
          <w:p w14:paraId="6A98E48E" w14:textId="77777777" w:rsidR="009E54E5" w:rsidRPr="009E54E5" w:rsidRDefault="009E54E5" w:rsidP="00876A5C">
            <w:pPr>
              <w:widowControl/>
              <w:spacing w:before="20" w:after="20"/>
              <w:rPr>
                <w:rFonts w:cs="Arial"/>
                <w:sz w:val="18"/>
                <w:szCs w:val="18"/>
                <w:lang w:val="en-AU"/>
              </w:rPr>
            </w:pPr>
            <w:r w:rsidRPr="009E54E5">
              <w:rPr>
                <w:rFonts w:cs="Arial"/>
                <w:sz w:val="18"/>
                <w:szCs w:val="18"/>
                <w:lang w:val="en-AU"/>
              </w:rPr>
              <w:t>Walnuts</w:t>
            </w:r>
          </w:p>
        </w:tc>
        <w:tc>
          <w:tcPr>
            <w:tcW w:w="1021" w:type="dxa"/>
            <w:tcBorders>
              <w:left w:val="nil"/>
              <w:bottom w:val="single" w:sz="8" w:space="0" w:color="auto"/>
              <w:right w:val="nil"/>
            </w:tcBorders>
            <w:vAlign w:val="center"/>
          </w:tcPr>
          <w:p w14:paraId="0684FC66" w14:textId="77777777" w:rsidR="009E54E5" w:rsidRPr="009E54E5" w:rsidRDefault="009E54E5" w:rsidP="00876A5C">
            <w:pPr>
              <w:widowControl/>
              <w:spacing w:before="20" w:after="20"/>
              <w:jc w:val="right"/>
              <w:rPr>
                <w:rFonts w:cs="Arial"/>
                <w:bCs/>
                <w:sz w:val="18"/>
                <w:szCs w:val="18"/>
                <w:lang w:bidi="ar-SA"/>
              </w:rPr>
            </w:pPr>
            <w:r w:rsidRPr="009E54E5">
              <w:rPr>
                <w:rFonts w:cs="Arial"/>
                <w:bCs/>
                <w:sz w:val="18"/>
                <w:szCs w:val="18"/>
                <w:lang w:bidi="ar-SA"/>
              </w:rPr>
              <w:t>T*0.05</w:t>
            </w:r>
          </w:p>
        </w:tc>
      </w:tr>
    </w:tbl>
    <w:p w14:paraId="6A523049" w14:textId="77777777" w:rsidR="009E54E5" w:rsidRPr="009E54E5" w:rsidRDefault="009E54E5" w:rsidP="009E54E5">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E54E5" w:rsidRPr="009E54E5" w14:paraId="762DC500" w14:textId="77777777" w:rsidTr="00876A5C">
        <w:trPr>
          <w:cantSplit/>
        </w:trPr>
        <w:tc>
          <w:tcPr>
            <w:tcW w:w="4423" w:type="dxa"/>
            <w:gridSpan w:val="2"/>
            <w:tcBorders>
              <w:top w:val="single" w:sz="8" w:space="0" w:color="auto"/>
              <w:left w:val="nil"/>
              <w:bottom w:val="nil"/>
              <w:right w:val="nil"/>
            </w:tcBorders>
            <w:hideMark/>
          </w:tcPr>
          <w:p w14:paraId="6E135195" w14:textId="77777777" w:rsidR="009E54E5" w:rsidRPr="009E54E5" w:rsidRDefault="009E54E5" w:rsidP="00876A5C">
            <w:pPr>
              <w:pStyle w:val="FSCtblh3"/>
              <w:rPr>
                <w:szCs w:val="18"/>
              </w:rPr>
            </w:pPr>
            <w:r w:rsidRPr="009E54E5">
              <w:rPr>
                <w:szCs w:val="18"/>
              </w:rPr>
              <w:lastRenderedPageBreak/>
              <w:t>Agvet chemical:  Tebufenozide</w:t>
            </w:r>
          </w:p>
        </w:tc>
      </w:tr>
      <w:tr w:rsidR="009E54E5" w:rsidRPr="009E54E5" w14:paraId="6A625E54" w14:textId="77777777" w:rsidTr="00876A5C">
        <w:trPr>
          <w:cantSplit/>
        </w:trPr>
        <w:tc>
          <w:tcPr>
            <w:tcW w:w="4423" w:type="dxa"/>
            <w:gridSpan w:val="2"/>
            <w:tcBorders>
              <w:top w:val="nil"/>
              <w:left w:val="nil"/>
              <w:bottom w:val="single" w:sz="8" w:space="0" w:color="auto"/>
              <w:right w:val="nil"/>
            </w:tcBorders>
            <w:hideMark/>
          </w:tcPr>
          <w:p w14:paraId="54EB8536" w14:textId="77777777" w:rsidR="009E54E5" w:rsidRPr="009E54E5" w:rsidRDefault="009E54E5" w:rsidP="00876A5C">
            <w:pPr>
              <w:pStyle w:val="FSCtblh4"/>
              <w:rPr>
                <w:szCs w:val="18"/>
              </w:rPr>
            </w:pPr>
            <w:r w:rsidRPr="009E54E5">
              <w:rPr>
                <w:szCs w:val="18"/>
              </w:rPr>
              <w:t>Permitted residue:  Tebufenozide</w:t>
            </w:r>
          </w:p>
        </w:tc>
      </w:tr>
      <w:tr w:rsidR="009E54E5" w:rsidRPr="009E54E5" w14:paraId="3B577B51" w14:textId="77777777" w:rsidTr="00876A5C">
        <w:trPr>
          <w:cantSplit/>
        </w:trPr>
        <w:tc>
          <w:tcPr>
            <w:tcW w:w="3402" w:type="dxa"/>
            <w:tcBorders>
              <w:top w:val="single" w:sz="8" w:space="0" w:color="auto"/>
              <w:left w:val="nil"/>
              <w:right w:val="nil"/>
            </w:tcBorders>
            <w:vAlign w:val="center"/>
            <w:hideMark/>
          </w:tcPr>
          <w:p w14:paraId="5AC9A411" w14:textId="77777777" w:rsidR="009E54E5" w:rsidRPr="009E54E5" w:rsidRDefault="009E54E5" w:rsidP="00876A5C">
            <w:pPr>
              <w:widowControl/>
              <w:spacing w:before="20" w:after="20"/>
              <w:rPr>
                <w:rFonts w:cs="Arial"/>
                <w:b/>
                <w:bCs/>
                <w:i/>
                <w:sz w:val="18"/>
                <w:szCs w:val="18"/>
                <w:lang w:bidi="ar-SA"/>
              </w:rPr>
            </w:pPr>
            <w:r w:rsidRPr="009E54E5">
              <w:rPr>
                <w:rFonts w:cs="Arial"/>
                <w:sz w:val="18"/>
                <w:szCs w:val="18"/>
              </w:rPr>
              <w:t>Persimmon, Japanese</w:t>
            </w:r>
          </w:p>
        </w:tc>
        <w:tc>
          <w:tcPr>
            <w:tcW w:w="1021" w:type="dxa"/>
            <w:tcBorders>
              <w:top w:val="single" w:sz="8" w:space="0" w:color="auto"/>
              <w:left w:val="nil"/>
              <w:right w:val="nil"/>
            </w:tcBorders>
            <w:vAlign w:val="center"/>
            <w:hideMark/>
          </w:tcPr>
          <w:p w14:paraId="04A7FB11" w14:textId="77777777" w:rsidR="009E54E5" w:rsidRPr="009E54E5" w:rsidRDefault="009E54E5" w:rsidP="00876A5C">
            <w:pPr>
              <w:widowControl/>
              <w:spacing w:before="20" w:after="20"/>
              <w:jc w:val="right"/>
              <w:rPr>
                <w:rFonts w:cs="Arial"/>
                <w:bCs/>
                <w:sz w:val="18"/>
                <w:szCs w:val="18"/>
                <w:lang w:bidi="ar-SA"/>
              </w:rPr>
            </w:pPr>
            <w:r w:rsidRPr="009E54E5">
              <w:rPr>
                <w:rFonts w:cs="Arial"/>
                <w:sz w:val="18"/>
                <w:szCs w:val="18"/>
              </w:rPr>
              <w:t>T0.05</w:t>
            </w:r>
          </w:p>
        </w:tc>
      </w:tr>
      <w:tr w:rsidR="009E54E5" w:rsidRPr="009E54E5" w14:paraId="025ACF22" w14:textId="77777777" w:rsidTr="00876A5C">
        <w:trPr>
          <w:cantSplit/>
        </w:trPr>
        <w:tc>
          <w:tcPr>
            <w:tcW w:w="3402" w:type="dxa"/>
            <w:tcBorders>
              <w:left w:val="nil"/>
              <w:bottom w:val="single" w:sz="8" w:space="0" w:color="auto"/>
              <w:right w:val="nil"/>
            </w:tcBorders>
            <w:vAlign w:val="center"/>
          </w:tcPr>
          <w:p w14:paraId="2622987C" w14:textId="77777777" w:rsidR="009E54E5" w:rsidRPr="009E54E5" w:rsidRDefault="009E54E5" w:rsidP="00876A5C">
            <w:pPr>
              <w:widowControl/>
              <w:spacing w:before="20" w:after="20"/>
              <w:rPr>
                <w:rFonts w:cs="Arial"/>
                <w:bCs/>
                <w:sz w:val="18"/>
                <w:szCs w:val="18"/>
                <w:lang w:bidi="ar-SA"/>
              </w:rPr>
            </w:pPr>
            <w:r w:rsidRPr="009E54E5">
              <w:rPr>
                <w:rFonts w:cs="Arial"/>
                <w:sz w:val="18"/>
                <w:szCs w:val="18"/>
              </w:rPr>
              <w:t>Pistachio nut</w:t>
            </w:r>
          </w:p>
        </w:tc>
        <w:tc>
          <w:tcPr>
            <w:tcW w:w="1021" w:type="dxa"/>
            <w:tcBorders>
              <w:left w:val="nil"/>
              <w:bottom w:val="single" w:sz="8" w:space="0" w:color="auto"/>
              <w:right w:val="nil"/>
            </w:tcBorders>
            <w:vAlign w:val="center"/>
          </w:tcPr>
          <w:p w14:paraId="1840A085" w14:textId="77777777" w:rsidR="009E54E5" w:rsidRPr="009E54E5" w:rsidRDefault="009E54E5" w:rsidP="00876A5C">
            <w:pPr>
              <w:widowControl/>
              <w:spacing w:before="20" w:after="20"/>
              <w:jc w:val="right"/>
              <w:rPr>
                <w:rFonts w:cs="Arial"/>
                <w:bCs/>
                <w:sz w:val="18"/>
                <w:szCs w:val="18"/>
                <w:lang w:bidi="ar-SA"/>
              </w:rPr>
            </w:pPr>
            <w:r w:rsidRPr="009E54E5">
              <w:rPr>
                <w:rFonts w:cs="Arial"/>
                <w:sz w:val="18"/>
                <w:szCs w:val="18"/>
              </w:rPr>
              <w:t>0.1</w:t>
            </w:r>
          </w:p>
        </w:tc>
      </w:tr>
    </w:tbl>
    <w:p w14:paraId="17B88ACD" w14:textId="50D4F637" w:rsidR="004C7EAE" w:rsidRDefault="004C7EAE" w:rsidP="007D61D5">
      <w:pPr>
        <w:spacing w:before="60" w:after="60"/>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E54E5" w:rsidRPr="009E54E5" w14:paraId="52BA77A9" w14:textId="77777777" w:rsidTr="00876A5C">
        <w:trPr>
          <w:cantSplit/>
        </w:trPr>
        <w:tc>
          <w:tcPr>
            <w:tcW w:w="4423" w:type="dxa"/>
            <w:gridSpan w:val="2"/>
            <w:tcBorders>
              <w:top w:val="single" w:sz="8" w:space="0" w:color="auto"/>
              <w:left w:val="nil"/>
              <w:bottom w:val="nil"/>
              <w:right w:val="nil"/>
            </w:tcBorders>
            <w:hideMark/>
          </w:tcPr>
          <w:p w14:paraId="6A9434CC" w14:textId="77777777" w:rsidR="009E54E5" w:rsidRPr="009E54E5" w:rsidRDefault="009E54E5" w:rsidP="00876A5C">
            <w:pPr>
              <w:pStyle w:val="FSCtblh3"/>
              <w:rPr>
                <w:szCs w:val="18"/>
              </w:rPr>
            </w:pPr>
            <w:r w:rsidRPr="009E54E5">
              <w:rPr>
                <w:szCs w:val="18"/>
              </w:rPr>
              <w:t>Agvet chemical:  Terbacil</w:t>
            </w:r>
          </w:p>
        </w:tc>
      </w:tr>
      <w:tr w:rsidR="009E54E5" w:rsidRPr="009E54E5" w14:paraId="0A37F3B9" w14:textId="77777777" w:rsidTr="00876A5C">
        <w:trPr>
          <w:cantSplit/>
        </w:trPr>
        <w:tc>
          <w:tcPr>
            <w:tcW w:w="4423" w:type="dxa"/>
            <w:gridSpan w:val="2"/>
            <w:tcBorders>
              <w:top w:val="nil"/>
              <w:left w:val="nil"/>
              <w:bottom w:val="single" w:sz="8" w:space="0" w:color="auto"/>
              <w:right w:val="nil"/>
            </w:tcBorders>
            <w:hideMark/>
          </w:tcPr>
          <w:p w14:paraId="568D6A68" w14:textId="77777777" w:rsidR="009E54E5" w:rsidRPr="009E54E5" w:rsidRDefault="009E54E5" w:rsidP="00876A5C">
            <w:pPr>
              <w:pStyle w:val="FSCtblh4"/>
              <w:rPr>
                <w:szCs w:val="18"/>
              </w:rPr>
            </w:pPr>
            <w:r w:rsidRPr="009E54E5">
              <w:rPr>
                <w:szCs w:val="18"/>
              </w:rPr>
              <w:t>Permitted residue:  Terbacil</w:t>
            </w:r>
          </w:p>
        </w:tc>
      </w:tr>
      <w:tr w:rsidR="009E54E5" w:rsidRPr="009E54E5" w14:paraId="346EF162" w14:textId="77777777" w:rsidTr="00876A5C">
        <w:trPr>
          <w:cantSplit/>
        </w:trPr>
        <w:tc>
          <w:tcPr>
            <w:tcW w:w="3402" w:type="dxa"/>
            <w:tcBorders>
              <w:left w:val="nil"/>
              <w:right w:val="nil"/>
            </w:tcBorders>
            <w:vAlign w:val="center"/>
          </w:tcPr>
          <w:p w14:paraId="1F8DAED1" w14:textId="77777777" w:rsidR="009E54E5" w:rsidRPr="009E54E5" w:rsidRDefault="009E54E5" w:rsidP="00876A5C">
            <w:pPr>
              <w:widowControl/>
              <w:spacing w:before="20" w:after="20"/>
              <w:rPr>
                <w:rFonts w:cs="Arial"/>
                <w:sz w:val="18"/>
                <w:szCs w:val="18"/>
                <w:lang w:val="en-AU"/>
              </w:rPr>
            </w:pPr>
            <w:r w:rsidRPr="009E54E5">
              <w:rPr>
                <w:rFonts w:cs="Arial"/>
                <w:sz w:val="18"/>
                <w:szCs w:val="18"/>
                <w:lang w:val="en-AU"/>
              </w:rPr>
              <w:t>Almonds</w:t>
            </w:r>
          </w:p>
        </w:tc>
        <w:tc>
          <w:tcPr>
            <w:tcW w:w="1021" w:type="dxa"/>
            <w:tcBorders>
              <w:left w:val="nil"/>
              <w:right w:val="nil"/>
            </w:tcBorders>
          </w:tcPr>
          <w:p w14:paraId="19783AA8" w14:textId="77777777" w:rsidR="009E54E5" w:rsidRPr="009E54E5" w:rsidRDefault="009E54E5" w:rsidP="00876A5C">
            <w:pPr>
              <w:widowControl/>
              <w:spacing w:before="20" w:after="20"/>
              <w:jc w:val="right"/>
              <w:rPr>
                <w:rFonts w:cs="Arial"/>
                <w:bCs/>
                <w:sz w:val="18"/>
                <w:szCs w:val="18"/>
                <w:lang w:bidi="ar-SA"/>
              </w:rPr>
            </w:pPr>
            <w:r w:rsidRPr="009E54E5">
              <w:rPr>
                <w:rFonts w:cs="Arial"/>
                <w:bCs/>
                <w:sz w:val="18"/>
                <w:szCs w:val="18"/>
                <w:lang w:bidi="ar-SA"/>
              </w:rPr>
              <w:t>0.5</w:t>
            </w:r>
          </w:p>
        </w:tc>
      </w:tr>
      <w:tr w:rsidR="009E54E5" w:rsidRPr="009E54E5" w14:paraId="517AD519" w14:textId="77777777" w:rsidTr="00876A5C">
        <w:trPr>
          <w:cantSplit/>
        </w:trPr>
        <w:tc>
          <w:tcPr>
            <w:tcW w:w="3402" w:type="dxa"/>
            <w:tcBorders>
              <w:left w:val="nil"/>
              <w:right w:val="nil"/>
            </w:tcBorders>
            <w:vAlign w:val="center"/>
          </w:tcPr>
          <w:p w14:paraId="1F2F18D7" w14:textId="77777777" w:rsidR="009E54E5" w:rsidRPr="009E54E5" w:rsidRDefault="009E54E5" w:rsidP="00876A5C">
            <w:pPr>
              <w:widowControl/>
              <w:spacing w:before="20" w:after="20"/>
              <w:rPr>
                <w:rFonts w:cs="Arial"/>
                <w:sz w:val="18"/>
                <w:szCs w:val="18"/>
                <w:lang w:val="en-AU"/>
              </w:rPr>
            </w:pPr>
            <w:r w:rsidRPr="009E54E5">
              <w:rPr>
                <w:rFonts w:cs="Arial"/>
                <w:sz w:val="18"/>
                <w:szCs w:val="18"/>
                <w:lang w:val="en-AU"/>
              </w:rPr>
              <w:t>Pome fruits</w:t>
            </w:r>
          </w:p>
        </w:tc>
        <w:tc>
          <w:tcPr>
            <w:tcW w:w="1021" w:type="dxa"/>
            <w:tcBorders>
              <w:left w:val="nil"/>
              <w:right w:val="nil"/>
            </w:tcBorders>
            <w:vAlign w:val="center"/>
          </w:tcPr>
          <w:p w14:paraId="6CD8BA95" w14:textId="77777777" w:rsidR="009E54E5" w:rsidRPr="009E54E5" w:rsidRDefault="009E54E5" w:rsidP="00876A5C">
            <w:pPr>
              <w:widowControl/>
              <w:spacing w:before="20" w:after="20"/>
              <w:jc w:val="right"/>
              <w:rPr>
                <w:rFonts w:cs="Arial"/>
                <w:sz w:val="18"/>
                <w:szCs w:val="18"/>
                <w:lang w:val="en-AU"/>
              </w:rPr>
            </w:pPr>
            <w:r w:rsidRPr="009E54E5">
              <w:rPr>
                <w:rFonts w:cs="Arial"/>
                <w:sz w:val="18"/>
                <w:szCs w:val="18"/>
                <w:lang w:val="en-AU"/>
              </w:rPr>
              <w:t>*0.04</w:t>
            </w:r>
          </w:p>
        </w:tc>
      </w:tr>
      <w:tr w:rsidR="009E54E5" w:rsidRPr="009E54E5" w14:paraId="3D4B7E84" w14:textId="77777777" w:rsidTr="00876A5C">
        <w:trPr>
          <w:cantSplit/>
        </w:trPr>
        <w:tc>
          <w:tcPr>
            <w:tcW w:w="3402" w:type="dxa"/>
            <w:tcBorders>
              <w:left w:val="nil"/>
              <w:bottom w:val="single" w:sz="8" w:space="0" w:color="auto"/>
              <w:right w:val="nil"/>
            </w:tcBorders>
            <w:vAlign w:val="center"/>
          </w:tcPr>
          <w:p w14:paraId="704DFA5E" w14:textId="77777777" w:rsidR="009E54E5" w:rsidRPr="009E54E5" w:rsidRDefault="009E54E5" w:rsidP="00876A5C">
            <w:pPr>
              <w:widowControl/>
              <w:spacing w:before="20" w:after="20"/>
              <w:rPr>
                <w:rFonts w:cs="Arial"/>
                <w:sz w:val="18"/>
                <w:szCs w:val="18"/>
                <w:lang w:val="en-AU"/>
              </w:rPr>
            </w:pPr>
            <w:r w:rsidRPr="009E54E5">
              <w:rPr>
                <w:rFonts w:cs="Arial"/>
                <w:sz w:val="18"/>
                <w:szCs w:val="18"/>
                <w:lang w:val="en-AU"/>
              </w:rPr>
              <w:t>Stone fruits</w:t>
            </w:r>
          </w:p>
        </w:tc>
        <w:tc>
          <w:tcPr>
            <w:tcW w:w="1021" w:type="dxa"/>
            <w:tcBorders>
              <w:left w:val="nil"/>
              <w:bottom w:val="single" w:sz="8" w:space="0" w:color="auto"/>
              <w:right w:val="nil"/>
            </w:tcBorders>
            <w:vAlign w:val="center"/>
          </w:tcPr>
          <w:p w14:paraId="7A8AE3A1" w14:textId="77777777" w:rsidR="009E54E5" w:rsidRPr="009E54E5" w:rsidRDefault="009E54E5" w:rsidP="00876A5C">
            <w:pPr>
              <w:widowControl/>
              <w:spacing w:before="20" w:after="20"/>
              <w:jc w:val="right"/>
              <w:rPr>
                <w:rFonts w:cs="Arial"/>
                <w:sz w:val="18"/>
                <w:szCs w:val="18"/>
                <w:lang w:val="en-AU"/>
              </w:rPr>
            </w:pPr>
            <w:r w:rsidRPr="009E54E5">
              <w:rPr>
                <w:rFonts w:cs="Arial"/>
                <w:sz w:val="18"/>
                <w:szCs w:val="18"/>
                <w:lang w:val="en-AU"/>
              </w:rPr>
              <w:t>*0.04</w:t>
            </w:r>
          </w:p>
        </w:tc>
      </w:tr>
    </w:tbl>
    <w:p w14:paraId="44A35D92" w14:textId="77777777" w:rsidR="009E54E5" w:rsidRDefault="009E54E5" w:rsidP="00321BD1">
      <w:pPr>
        <w:spacing w:before="60" w:after="60"/>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E54E5" w:rsidRPr="009E54E5" w14:paraId="04299FD3" w14:textId="77777777" w:rsidTr="00876A5C">
        <w:trPr>
          <w:cantSplit/>
        </w:trPr>
        <w:tc>
          <w:tcPr>
            <w:tcW w:w="4423" w:type="dxa"/>
            <w:gridSpan w:val="2"/>
            <w:tcBorders>
              <w:top w:val="single" w:sz="8" w:space="0" w:color="auto"/>
              <w:left w:val="nil"/>
              <w:bottom w:val="nil"/>
              <w:right w:val="nil"/>
            </w:tcBorders>
            <w:hideMark/>
          </w:tcPr>
          <w:p w14:paraId="2AD33875" w14:textId="1BCEB83D" w:rsidR="009E54E5" w:rsidRPr="009E54E5" w:rsidRDefault="007D61D5" w:rsidP="00876A5C">
            <w:pPr>
              <w:pStyle w:val="FSCtblh3"/>
              <w:rPr>
                <w:szCs w:val="18"/>
              </w:rPr>
            </w:pPr>
            <w:r>
              <w:br w:type="column"/>
            </w:r>
            <w:r>
              <w:rPr>
                <w:szCs w:val="18"/>
              </w:rPr>
              <w:br w:type="column"/>
            </w:r>
            <w:r w:rsidR="009E54E5" w:rsidRPr="009E54E5">
              <w:rPr>
                <w:szCs w:val="18"/>
              </w:rPr>
              <w:t>Agvet chemical:  Thiabendazole</w:t>
            </w:r>
          </w:p>
        </w:tc>
      </w:tr>
      <w:tr w:rsidR="009E54E5" w:rsidRPr="009E54E5" w14:paraId="5CF507EA" w14:textId="77777777" w:rsidTr="00876A5C">
        <w:trPr>
          <w:cantSplit/>
        </w:trPr>
        <w:tc>
          <w:tcPr>
            <w:tcW w:w="4423" w:type="dxa"/>
            <w:gridSpan w:val="2"/>
            <w:tcBorders>
              <w:top w:val="nil"/>
              <w:left w:val="nil"/>
              <w:bottom w:val="single" w:sz="8" w:space="0" w:color="auto"/>
              <w:right w:val="nil"/>
            </w:tcBorders>
            <w:hideMark/>
          </w:tcPr>
          <w:p w14:paraId="4BE5016C" w14:textId="77777777" w:rsidR="009E54E5" w:rsidRPr="009E54E5" w:rsidRDefault="009E54E5" w:rsidP="00876A5C">
            <w:pPr>
              <w:pStyle w:val="FSCtblh4"/>
              <w:spacing w:after="0"/>
              <w:rPr>
                <w:szCs w:val="18"/>
              </w:rPr>
            </w:pPr>
            <w:r w:rsidRPr="009E54E5">
              <w:rPr>
                <w:szCs w:val="18"/>
              </w:rPr>
              <w:t>Permitted residue:  Permitted residue—commodities of plant origin:  Thiabendazole</w:t>
            </w:r>
          </w:p>
          <w:p w14:paraId="2B7466AD" w14:textId="77777777" w:rsidR="009E54E5" w:rsidRPr="009E54E5" w:rsidRDefault="009E54E5" w:rsidP="00876A5C">
            <w:pPr>
              <w:pStyle w:val="FSCtblh4"/>
              <w:spacing w:before="0" w:after="0"/>
              <w:rPr>
                <w:szCs w:val="18"/>
              </w:rPr>
            </w:pPr>
          </w:p>
          <w:p w14:paraId="2B93B78B" w14:textId="77777777" w:rsidR="009E54E5" w:rsidRPr="009E54E5" w:rsidRDefault="009E54E5" w:rsidP="00876A5C">
            <w:pPr>
              <w:pStyle w:val="FSCtblh4"/>
              <w:spacing w:before="0"/>
              <w:rPr>
                <w:szCs w:val="18"/>
              </w:rPr>
            </w:pPr>
            <w:r w:rsidRPr="009E54E5">
              <w:rPr>
                <w:szCs w:val="18"/>
              </w:rPr>
              <w:t>Permitted residue—commodities of animal origin:  Sum of thiabendazole and 5-hydroxylthiabendazole, expressed as thiabendazole</w:t>
            </w:r>
          </w:p>
        </w:tc>
      </w:tr>
      <w:tr w:rsidR="009E54E5" w:rsidRPr="009E54E5" w14:paraId="0A307FDA" w14:textId="77777777" w:rsidTr="00876A5C">
        <w:trPr>
          <w:cantSplit/>
        </w:trPr>
        <w:tc>
          <w:tcPr>
            <w:tcW w:w="3402" w:type="dxa"/>
            <w:tcBorders>
              <w:top w:val="single" w:sz="8" w:space="0" w:color="auto"/>
              <w:left w:val="nil"/>
              <w:bottom w:val="single" w:sz="8" w:space="0" w:color="auto"/>
              <w:right w:val="nil"/>
            </w:tcBorders>
            <w:vAlign w:val="center"/>
          </w:tcPr>
          <w:p w14:paraId="3F3D9398" w14:textId="77777777" w:rsidR="009E54E5" w:rsidRPr="009E54E5" w:rsidRDefault="009E54E5" w:rsidP="00876A5C">
            <w:pPr>
              <w:widowControl/>
              <w:spacing w:before="20" w:after="20"/>
              <w:rPr>
                <w:rFonts w:cs="Arial"/>
                <w:bCs/>
                <w:sz w:val="18"/>
                <w:szCs w:val="18"/>
                <w:lang w:bidi="ar-SA"/>
              </w:rPr>
            </w:pPr>
            <w:r w:rsidRPr="009E54E5">
              <w:rPr>
                <w:rFonts w:cs="Arial"/>
                <w:bCs/>
                <w:sz w:val="18"/>
                <w:szCs w:val="18"/>
                <w:lang w:bidi="ar-SA"/>
              </w:rPr>
              <w:t>Peanut</w:t>
            </w:r>
          </w:p>
        </w:tc>
        <w:tc>
          <w:tcPr>
            <w:tcW w:w="1021" w:type="dxa"/>
            <w:tcBorders>
              <w:top w:val="single" w:sz="8" w:space="0" w:color="auto"/>
              <w:left w:val="nil"/>
              <w:bottom w:val="single" w:sz="8" w:space="0" w:color="auto"/>
              <w:right w:val="nil"/>
            </w:tcBorders>
            <w:vAlign w:val="center"/>
          </w:tcPr>
          <w:p w14:paraId="3854042A" w14:textId="77777777" w:rsidR="009E54E5" w:rsidRPr="009E54E5" w:rsidRDefault="009E54E5" w:rsidP="00876A5C">
            <w:pPr>
              <w:widowControl/>
              <w:spacing w:before="20" w:after="20"/>
              <w:jc w:val="right"/>
              <w:rPr>
                <w:rFonts w:cs="Arial"/>
                <w:bCs/>
                <w:sz w:val="18"/>
                <w:szCs w:val="18"/>
                <w:lang w:bidi="ar-SA"/>
              </w:rPr>
            </w:pPr>
            <w:r w:rsidRPr="009E54E5">
              <w:rPr>
                <w:rFonts w:cs="Arial"/>
                <w:bCs/>
                <w:sz w:val="18"/>
                <w:szCs w:val="18"/>
                <w:lang w:bidi="ar-SA"/>
              </w:rPr>
              <w:t>T*0.01</w:t>
            </w:r>
          </w:p>
        </w:tc>
      </w:tr>
    </w:tbl>
    <w:p w14:paraId="574D2E90" w14:textId="77777777" w:rsidR="00B42B51" w:rsidRDefault="00B42B51" w:rsidP="00091745">
      <w:pPr>
        <w:pStyle w:val="FSCDraftingitem"/>
        <w:tabs>
          <w:tab w:val="clear" w:pos="851"/>
          <w:tab w:val="left" w:pos="567"/>
        </w:tabs>
        <w:spacing w:after="0"/>
        <w:rPr>
          <w:rFonts w:cs="Arial"/>
          <w:sz w:val="18"/>
          <w:szCs w:val="18"/>
        </w:rPr>
        <w:sectPr w:rsidR="00B42B51" w:rsidSect="00B42B51">
          <w:type w:val="continuous"/>
          <w:pgSz w:w="11906" w:h="16838"/>
          <w:pgMar w:top="1418" w:right="1418" w:bottom="1134" w:left="1418" w:header="709" w:footer="709" w:gutter="0"/>
          <w:cols w:num="2" w:space="708"/>
          <w:docGrid w:linePitch="360"/>
        </w:sectPr>
      </w:pPr>
    </w:p>
    <w:p w14:paraId="64219022" w14:textId="7F6B6D4D" w:rsidR="00AC744B" w:rsidRPr="009E54E5" w:rsidRDefault="00AC744B" w:rsidP="00091745">
      <w:pPr>
        <w:pStyle w:val="FSCDraftingitem"/>
        <w:tabs>
          <w:tab w:val="clear" w:pos="851"/>
          <w:tab w:val="left" w:pos="567"/>
        </w:tabs>
        <w:spacing w:after="0"/>
        <w:rPr>
          <w:rFonts w:cs="Arial"/>
          <w:sz w:val="18"/>
          <w:szCs w:val="18"/>
        </w:rPr>
      </w:pPr>
    </w:p>
    <w:p w14:paraId="02D720C9" w14:textId="541B87AF" w:rsidR="00575AC6" w:rsidRDefault="00D76400" w:rsidP="00DD2BD8">
      <w:pPr>
        <w:tabs>
          <w:tab w:val="left" w:pos="567"/>
        </w:tabs>
        <w:spacing w:after="120"/>
        <w:ind w:left="567" w:hanging="567"/>
        <w:rPr>
          <w:sz w:val="20"/>
          <w:szCs w:val="22"/>
        </w:rPr>
      </w:pPr>
      <w:r w:rsidRPr="009C6D42">
        <w:rPr>
          <w:sz w:val="20"/>
        </w:rPr>
        <w:t>[1.</w:t>
      </w:r>
      <w:r w:rsidR="00472D25" w:rsidRPr="009C6D42">
        <w:rPr>
          <w:sz w:val="20"/>
        </w:rPr>
        <w:t>4</w:t>
      </w:r>
      <w:r w:rsidRPr="009C6D42">
        <w:rPr>
          <w:sz w:val="20"/>
        </w:rPr>
        <w:t>]</w:t>
      </w:r>
      <w:r w:rsidRPr="009C6D42">
        <w:rPr>
          <w:sz w:val="20"/>
        </w:rPr>
        <w:tab/>
      </w:r>
      <w:r w:rsidR="006858A6">
        <w:rPr>
          <w:sz w:val="20"/>
          <w:szCs w:val="22"/>
        </w:rPr>
        <w:t>insert</w:t>
      </w:r>
      <w:r w:rsidR="006858A6" w:rsidRPr="006858A6">
        <w:rPr>
          <w:sz w:val="20"/>
          <w:szCs w:val="22"/>
        </w:rPr>
        <w:t>, in alphabetical order, the food commodities and associated MRLs for the chemicals listed.</w:t>
      </w:r>
    </w:p>
    <w:p w14:paraId="28791E46" w14:textId="77777777" w:rsidR="00C802D9" w:rsidRDefault="00C802D9" w:rsidP="00DD2BD8">
      <w:pPr>
        <w:tabs>
          <w:tab w:val="left" w:pos="567"/>
        </w:tabs>
        <w:spacing w:after="120"/>
        <w:ind w:left="567" w:hanging="567"/>
        <w:rPr>
          <w:sz w:val="20"/>
          <w:szCs w:val="22"/>
        </w:rPr>
      </w:pPr>
    </w:p>
    <w:p w14:paraId="13441C64" w14:textId="77777777" w:rsidR="00B42B51" w:rsidRDefault="00B42B51" w:rsidP="00DD2BD8">
      <w:pPr>
        <w:tabs>
          <w:tab w:val="left" w:pos="567"/>
        </w:tabs>
        <w:spacing w:after="120"/>
        <w:ind w:left="567" w:hanging="567"/>
        <w:sectPr w:rsidR="00B42B51" w:rsidSect="00B42B51">
          <w:type w:val="continuous"/>
          <w:pgSz w:w="11906" w:h="16838"/>
          <w:pgMar w:top="1418" w:right="1418" w:bottom="1134" w:left="1418" w:header="709" w:footer="709" w:gutter="0"/>
          <w:cols w:space="708"/>
          <w:docGrid w:linePitch="360"/>
        </w:sect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36100" w:rsidRPr="00876A5C" w14:paraId="7B9F5762" w14:textId="77777777" w:rsidTr="00E62FAF">
        <w:trPr>
          <w:cantSplit/>
        </w:trPr>
        <w:tc>
          <w:tcPr>
            <w:tcW w:w="4423" w:type="dxa"/>
            <w:gridSpan w:val="2"/>
            <w:tcBorders>
              <w:top w:val="single" w:sz="8" w:space="0" w:color="auto"/>
              <w:left w:val="nil"/>
              <w:bottom w:val="nil"/>
              <w:right w:val="nil"/>
            </w:tcBorders>
            <w:hideMark/>
          </w:tcPr>
          <w:p w14:paraId="386451B5" w14:textId="782AE6D4" w:rsidR="00E36100" w:rsidRPr="00876A5C" w:rsidRDefault="00E36100" w:rsidP="00E62FAF">
            <w:pPr>
              <w:pStyle w:val="FSCtblh3"/>
              <w:rPr>
                <w:szCs w:val="18"/>
              </w:rPr>
            </w:pPr>
            <w:bookmarkStart w:id="108" w:name="_Toc59531207"/>
            <w:bookmarkStart w:id="109" w:name="_Toc59544077"/>
            <w:r w:rsidRPr="00876A5C">
              <w:rPr>
                <w:szCs w:val="18"/>
              </w:rPr>
              <w:t>Agvet chemical:   Abamectin</w:t>
            </w:r>
          </w:p>
        </w:tc>
      </w:tr>
      <w:tr w:rsidR="00E36100" w:rsidRPr="00876A5C" w14:paraId="29BED2DD" w14:textId="77777777" w:rsidTr="00E62FAF">
        <w:trPr>
          <w:cantSplit/>
        </w:trPr>
        <w:tc>
          <w:tcPr>
            <w:tcW w:w="4423" w:type="dxa"/>
            <w:gridSpan w:val="2"/>
            <w:tcBorders>
              <w:top w:val="nil"/>
              <w:left w:val="nil"/>
              <w:bottom w:val="single" w:sz="8" w:space="0" w:color="auto"/>
              <w:right w:val="nil"/>
            </w:tcBorders>
            <w:hideMark/>
          </w:tcPr>
          <w:p w14:paraId="2AE83826" w14:textId="77777777" w:rsidR="00E36100" w:rsidRPr="00876A5C" w:rsidRDefault="00E36100" w:rsidP="00E62FAF">
            <w:pPr>
              <w:pStyle w:val="FSCtblh3"/>
              <w:rPr>
                <w:b w:val="0"/>
                <w:szCs w:val="18"/>
              </w:rPr>
            </w:pPr>
            <w:r w:rsidRPr="00876A5C">
              <w:rPr>
                <w:b w:val="0"/>
                <w:szCs w:val="18"/>
              </w:rPr>
              <w:t>Permitted residue:   Avermectin B1a</w:t>
            </w:r>
          </w:p>
        </w:tc>
      </w:tr>
      <w:tr w:rsidR="00E36100" w:rsidRPr="00876A5C" w14:paraId="42F96867" w14:textId="77777777" w:rsidTr="00E62FAF">
        <w:trPr>
          <w:cantSplit/>
        </w:trPr>
        <w:tc>
          <w:tcPr>
            <w:tcW w:w="3402" w:type="dxa"/>
            <w:tcBorders>
              <w:top w:val="single" w:sz="8" w:space="0" w:color="auto"/>
              <w:left w:val="nil"/>
              <w:bottom w:val="single" w:sz="8" w:space="0" w:color="auto"/>
              <w:right w:val="nil"/>
            </w:tcBorders>
            <w:hideMark/>
          </w:tcPr>
          <w:p w14:paraId="18AC1F96" w14:textId="77777777" w:rsidR="00E36100" w:rsidRPr="00876A5C" w:rsidRDefault="00E36100" w:rsidP="00E62FAF">
            <w:pPr>
              <w:pStyle w:val="FSCtblMRL1"/>
              <w:rPr>
                <w:szCs w:val="18"/>
                <w:lang w:val="en-AU"/>
              </w:rPr>
            </w:pPr>
            <w:r w:rsidRPr="00876A5C">
              <w:rPr>
                <w:szCs w:val="18"/>
                <w:lang w:val="en-AU"/>
              </w:rPr>
              <w:t>Peppers, chili, dried</w:t>
            </w:r>
          </w:p>
        </w:tc>
        <w:tc>
          <w:tcPr>
            <w:tcW w:w="1021" w:type="dxa"/>
            <w:tcBorders>
              <w:top w:val="single" w:sz="8" w:space="0" w:color="auto"/>
              <w:left w:val="nil"/>
              <w:bottom w:val="single" w:sz="8" w:space="0" w:color="auto"/>
              <w:right w:val="nil"/>
            </w:tcBorders>
            <w:hideMark/>
          </w:tcPr>
          <w:p w14:paraId="1E4472EB" w14:textId="77777777" w:rsidR="00E36100" w:rsidRPr="00876A5C" w:rsidRDefault="00E36100" w:rsidP="00E62FAF">
            <w:pPr>
              <w:pStyle w:val="FSCtblMRL2"/>
              <w:rPr>
                <w:szCs w:val="18"/>
                <w:lang w:val="en-AU"/>
              </w:rPr>
            </w:pPr>
            <w:r w:rsidRPr="00876A5C">
              <w:rPr>
                <w:szCs w:val="18"/>
                <w:lang w:val="en-AU"/>
              </w:rPr>
              <w:t>0.5</w:t>
            </w:r>
          </w:p>
        </w:tc>
      </w:tr>
    </w:tbl>
    <w:p w14:paraId="752718BF" w14:textId="77777777" w:rsidR="00E36100" w:rsidRPr="00876A5C" w:rsidRDefault="00E36100" w:rsidP="00E36100">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36100" w:rsidRPr="00876A5C" w14:paraId="66FE30E9" w14:textId="77777777" w:rsidTr="00E62FAF">
        <w:trPr>
          <w:cantSplit/>
        </w:trPr>
        <w:tc>
          <w:tcPr>
            <w:tcW w:w="4423" w:type="dxa"/>
            <w:gridSpan w:val="2"/>
            <w:tcBorders>
              <w:top w:val="single" w:sz="8" w:space="0" w:color="auto"/>
              <w:left w:val="nil"/>
              <w:bottom w:val="nil"/>
              <w:right w:val="nil"/>
            </w:tcBorders>
            <w:hideMark/>
          </w:tcPr>
          <w:p w14:paraId="77ED55B6" w14:textId="77777777" w:rsidR="00E36100" w:rsidRPr="00876A5C" w:rsidRDefault="00E36100" w:rsidP="00E62FAF">
            <w:pPr>
              <w:pStyle w:val="FSCtblh3"/>
              <w:rPr>
                <w:szCs w:val="18"/>
              </w:rPr>
            </w:pPr>
            <w:r w:rsidRPr="00876A5C">
              <w:rPr>
                <w:szCs w:val="18"/>
              </w:rPr>
              <w:t>Agvet chemical:   Acephate</w:t>
            </w:r>
          </w:p>
        </w:tc>
      </w:tr>
      <w:tr w:rsidR="00E36100" w:rsidRPr="00876A5C" w14:paraId="69CEC821" w14:textId="77777777" w:rsidTr="00E62FAF">
        <w:trPr>
          <w:cantSplit/>
        </w:trPr>
        <w:tc>
          <w:tcPr>
            <w:tcW w:w="4423" w:type="dxa"/>
            <w:gridSpan w:val="2"/>
            <w:tcBorders>
              <w:top w:val="nil"/>
              <w:left w:val="nil"/>
              <w:bottom w:val="single" w:sz="8" w:space="0" w:color="auto"/>
              <w:right w:val="nil"/>
            </w:tcBorders>
            <w:hideMark/>
          </w:tcPr>
          <w:p w14:paraId="40A735FB" w14:textId="77777777" w:rsidR="00E36100" w:rsidRPr="00876A5C" w:rsidRDefault="00E36100" w:rsidP="00E62FAF">
            <w:pPr>
              <w:pStyle w:val="FSCtblh3"/>
              <w:rPr>
                <w:b w:val="0"/>
                <w:szCs w:val="18"/>
              </w:rPr>
            </w:pPr>
            <w:r w:rsidRPr="00876A5C">
              <w:rPr>
                <w:b w:val="0"/>
                <w:szCs w:val="18"/>
              </w:rPr>
              <w:t>Permitted residue:   Acephate (Note: the metabolite methamidophos has separate MRLs)</w:t>
            </w:r>
          </w:p>
        </w:tc>
      </w:tr>
      <w:tr w:rsidR="00E36100" w:rsidRPr="00876A5C" w14:paraId="2104DF50" w14:textId="77777777" w:rsidTr="00E62FAF">
        <w:trPr>
          <w:cantSplit/>
        </w:trPr>
        <w:tc>
          <w:tcPr>
            <w:tcW w:w="3402" w:type="dxa"/>
            <w:tcBorders>
              <w:top w:val="single" w:sz="8" w:space="0" w:color="auto"/>
              <w:left w:val="nil"/>
              <w:bottom w:val="single" w:sz="8" w:space="0" w:color="auto"/>
              <w:right w:val="nil"/>
            </w:tcBorders>
            <w:hideMark/>
          </w:tcPr>
          <w:p w14:paraId="3CE0940C" w14:textId="77777777" w:rsidR="00E36100" w:rsidRPr="00876A5C" w:rsidRDefault="00E36100" w:rsidP="00E62FAF">
            <w:pPr>
              <w:pStyle w:val="FSCtblMRL1"/>
              <w:rPr>
                <w:szCs w:val="18"/>
                <w:lang w:val="en-AU"/>
              </w:rPr>
            </w:pPr>
            <w:r w:rsidRPr="00876A5C">
              <w:rPr>
                <w:szCs w:val="18"/>
                <w:lang w:val="en-AU"/>
              </w:rPr>
              <w:t>Peppers, chili, dried</w:t>
            </w:r>
          </w:p>
        </w:tc>
        <w:tc>
          <w:tcPr>
            <w:tcW w:w="1021" w:type="dxa"/>
            <w:tcBorders>
              <w:top w:val="single" w:sz="8" w:space="0" w:color="auto"/>
              <w:left w:val="nil"/>
              <w:bottom w:val="single" w:sz="8" w:space="0" w:color="auto"/>
              <w:right w:val="nil"/>
            </w:tcBorders>
            <w:hideMark/>
          </w:tcPr>
          <w:p w14:paraId="0E9C6615" w14:textId="77777777" w:rsidR="00E36100" w:rsidRPr="00876A5C" w:rsidRDefault="00E36100" w:rsidP="00E62FAF">
            <w:pPr>
              <w:pStyle w:val="FSCtblMRL2"/>
              <w:rPr>
                <w:szCs w:val="18"/>
                <w:lang w:val="en-AU"/>
              </w:rPr>
            </w:pPr>
            <w:r w:rsidRPr="00876A5C">
              <w:rPr>
                <w:szCs w:val="18"/>
                <w:lang w:val="en-AU"/>
              </w:rPr>
              <w:t>50</w:t>
            </w:r>
          </w:p>
        </w:tc>
      </w:tr>
    </w:tbl>
    <w:p w14:paraId="52F7D5EE" w14:textId="77777777" w:rsidR="00E36100" w:rsidRPr="00876A5C" w:rsidRDefault="00E36100" w:rsidP="00E36100">
      <w:pPr>
        <w:pStyle w:val="FSCtblMRL1"/>
        <w:spacing w:before="60" w:after="60"/>
        <w:rPr>
          <w:szCs w:val="18"/>
        </w:rPr>
      </w:pPr>
    </w:p>
    <w:tbl>
      <w:tblPr>
        <w:tblW w:w="4423" w:type="dxa"/>
        <w:tblBorders>
          <w:top w:val="single" w:sz="8" w:space="0" w:color="auto"/>
          <w:bottom w:val="single" w:sz="8" w:space="0" w:color="auto"/>
          <w:insideH w:val="single" w:sz="8" w:space="0" w:color="auto"/>
        </w:tblBorders>
        <w:tblLayout w:type="fixed"/>
        <w:tblCellMar>
          <w:left w:w="80" w:type="dxa"/>
          <w:right w:w="80" w:type="dxa"/>
        </w:tblCellMar>
        <w:tblLook w:val="04A0" w:firstRow="1" w:lastRow="0" w:firstColumn="1" w:lastColumn="0" w:noHBand="0" w:noVBand="1"/>
      </w:tblPr>
      <w:tblGrid>
        <w:gridCol w:w="3402"/>
        <w:gridCol w:w="1021"/>
      </w:tblGrid>
      <w:tr w:rsidR="00E36100" w:rsidRPr="00876A5C" w14:paraId="3813420A" w14:textId="77777777" w:rsidTr="00E62FAF">
        <w:trPr>
          <w:cantSplit/>
        </w:trPr>
        <w:tc>
          <w:tcPr>
            <w:tcW w:w="4423" w:type="dxa"/>
            <w:gridSpan w:val="2"/>
            <w:tcBorders>
              <w:bottom w:val="nil"/>
            </w:tcBorders>
            <w:hideMark/>
          </w:tcPr>
          <w:p w14:paraId="08D6EB73" w14:textId="77777777" w:rsidR="00E36100" w:rsidRPr="00876A5C" w:rsidRDefault="00E36100" w:rsidP="00E62FAF">
            <w:pPr>
              <w:pStyle w:val="FSCtblh3"/>
              <w:rPr>
                <w:szCs w:val="18"/>
              </w:rPr>
            </w:pPr>
            <w:r w:rsidRPr="00876A5C">
              <w:rPr>
                <w:szCs w:val="18"/>
              </w:rPr>
              <w:t>Agvet chemical:  Acequinocyl</w:t>
            </w:r>
          </w:p>
        </w:tc>
      </w:tr>
      <w:tr w:rsidR="00E36100" w:rsidRPr="00876A5C" w14:paraId="0E6C8EBC" w14:textId="77777777" w:rsidTr="00E62FAF">
        <w:trPr>
          <w:cantSplit/>
        </w:trPr>
        <w:tc>
          <w:tcPr>
            <w:tcW w:w="4423" w:type="dxa"/>
            <w:gridSpan w:val="2"/>
            <w:tcBorders>
              <w:top w:val="nil"/>
              <w:bottom w:val="single" w:sz="8" w:space="0" w:color="auto"/>
            </w:tcBorders>
            <w:hideMark/>
          </w:tcPr>
          <w:p w14:paraId="55D95A5D" w14:textId="77777777" w:rsidR="00E36100" w:rsidRPr="00876A5C" w:rsidRDefault="00E36100" w:rsidP="00E62FAF">
            <w:pPr>
              <w:pStyle w:val="FSCtblh4"/>
              <w:spacing w:before="0"/>
              <w:rPr>
                <w:szCs w:val="18"/>
              </w:rPr>
            </w:pPr>
            <w:r w:rsidRPr="00876A5C">
              <w:rPr>
                <w:szCs w:val="18"/>
              </w:rPr>
              <w:t>Permitted residue:  Sum of acequinocyl and its metabolite 2-dodecyl-3-hydroxy-1,4-naphthoquinone, expressed as acequinocyl</w:t>
            </w:r>
          </w:p>
        </w:tc>
      </w:tr>
      <w:tr w:rsidR="00E36100" w:rsidRPr="00876A5C" w14:paraId="0CC4896F" w14:textId="77777777" w:rsidTr="00E62FAF">
        <w:trPr>
          <w:cantSplit/>
        </w:trPr>
        <w:tc>
          <w:tcPr>
            <w:tcW w:w="3402" w:type="dxa"/>
            <w:tcBorders>
              <w:bottom w:val="nil"/>
            </w:tcBorders>
            <w:hideMark/>
          </w:tcPr>
          <w:p w14:paraId="75AC79D1" w14:textId="77777777" w:rsidR="00E36100" w:rsidRPr="00876A5C" w:rsidRDefault="00E36100" w:rsidP="00E62FAF">
            <w:pPr>
              <w:pStyle w:val="FSCtblMRL1"/>
              <w:rPr>
                <w:szCs w:val="18"/>
                <w:lang w:val="en-AU"/>
              </w:rPr>
            </w:pPr>
            <w:r w:rsidRPr="00876A5C">
              <w:rPr>
                <w:szCs w:val="18"/>
                <w:lang w:val="en-AU"/>
              </w:rPr>
              <w:t>All other foods except animal food commodities</w:t>
            </w:r>
          </w:p>
        </w:tc>
        <w:tc>
          <w:tcPr>
            <w:tcW w:w="1021" w:type="dxa"/>
            <w:tcBorders>
              <w:bottom w:val="nil"/>
            </w:tcBorders>
            <w:hideMark/>
          </w:tcPr>
          <w:p w14:paraId="74CA379D" w14:textId="77777777" w:rsidR="00E36100" w:rsidRPr="00876A5C" w:rsidRDefault="00E36100" w:rsidP="00E62FAF">
            <w:pPr>
              <w:pStyle w:val="FSCtblMRL2"/>
              <w:rPr>
                <w:szCs w:val="18"/>
                <w:lang w:val="en-AU"/>
              </w:rPr>
            </w:pPr>
            <w:r w:rsidRPr="00876A5C">
              <w:rPr>
                <w:szCs w:val="18"/>
                <w:lang w:val="en-AU"/>
              </w:rPr>
              <w:t>0.02</w:t>
            </w:r>
          </w:p>
        </w:tc>
      </w:tr>
      <w:tr w:rsidR="00E36100" w:rsidRPr="00876A5C" w14:paraId="7AEEEC4B" w14:textId="77777777" w:rsidTr="00E62FAF">
        <w:trPr>
          <w:cantSplit/>
        </w:trPr>
        <w:tc>
          <w:tcPr>
            <w:tcW w:w="3402" w:type="dxa"/>
            <w:tcBorders>
              <w:top w:val="nil"/>
            </w:tcBorders>
          </w:tcPr>
          <w:p w14:paraId="6AD9237D" w14:textId="77777777" w:rsidR="00E36100" w:rsidRPr="00876A5C" w:rsidRDefault="00E36100" w:rsidP="00E62FAF">
            <w:pPr>
              <w:pStyle w:val="FSCtblMRL1"/>
              <w:rPr>
                <w:szCs w:val="18"/>
                <w:lang w:val="en-AU"/>
              </w:rPr>
            </w:pPr>
            <w:r w:rsidRPr="00876A5C">
              <w:rPr>
                <w:szCs w:val="18"/>
                <w:lang w:val="en-AU"/>
              </w:rPr>
              <w:t>Blueberries</w:t>
            </w:r>
          </w:p>
        </w:tc>
        <w:tc>
          <w:tcPr>
            <w:tcW w:w="1021" w:type="dxa"/>
            <w:tcBorders>
              <w:top w:val="nil"/>
            </w:tcBorders>
          </w:tcPr>
          <w:p w14:paraId="27336D25" w14:textId="77777777" w:rsidR="00E36100" w:rsidRPr="00876A5C" w:rsidRDefault="00E36100" w:rsidP="00E62FAF">
            <w:pPr>
              <w:pStyle w:val="FSCtblMRL2"/>
              <w:rPr>
                <w:szCs w:val="18"/>
                <w:lang w:val="en-AU"/>
              </w:rPr>
            </w:pPr>
            <w:r w:rsidRPr="00876A5C">
              <w:rPr>
                <w:szCs w:val="18"/>
                <w:lang w:val="en-AU"/>
              </w:rPr>
              <w:t>3</w:t>
            </w:r>
          </w:p>
        </w:tc>
      </w:tr>
    </w:tbl>
    <w:p w14:paraId="3AEC00DE" w14:textId="77777777" w:rsidR="00E36100" w:rsidRPr="00876A5C" w:rsidRDefault="00E36100" w:rsidP="00E36100">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36100" w:rsidRPr="00876A5C" w14:paraId="51530215" w14:textId="77777777" w:rsidTr="00E62FAF">
        <w:trPr>
          <w:cantSplit/>
        </w:trPr>
        <w:tc>
          <w:tcPr>
            <w:tcW w:w="4423" w:type="dxa"/>
            <w:gridSpan w:val="2"/>
            <w:tcBorders>
              <w:top w:val="single" w:sz="8" w:space="0" w:color="auto"/>
              <w:left w:val="nil"/>
              <w:bottom w:val="nil"/>
              <w:right w:val="nil"/>
            </w:tcBorders>
            <w:hideMark/>
          </w:tcPr>
          <w:p w14:paraId="0AEA15CD" w14:textId="77777777" w:rsidR="00E36100" w:rsidRPr="00876A5C" w:rsidRDefault="00E36100" w:rsidP="00E62FAF">
            <w:pPr>
              <w:pStyle w:val="FSCtblh3"/>
              <w:rPr>
                <w:szCs w:val="18"/>
              </w:rPr>
            </w:pPr>
            <w:r w:rsidRPr="00876A5C">
              <w:rPr>
                <w:szCs w:val="18"/>
              </w:rPr>
              <w:t>Agvet chemical:  Acetamiprid</w:t>
            </w:r>
          </w:p>
        </w:tc>
      </w:tr>
      <w:tr w:rsidR="00E36100" w:rsidRPr="00876A5C" w14:paraId="0E1DA9A9" w14:textId="77777777" w:rsidTr="00E62FAF">
        <w:trPr>
          <w:cantSplit/>
        </w:trPr>
        <w:tc>
          <w:tcPr>
            <w:tcW w:w="4423" w:type="dxa"/>
            <w:gridSpan w:val="2"/>
            <w:tcBorders>
              <w:top w:val="nil"/>
              <w:left w:val="nil"/>
              <w:bottom w:val="single" w:sz="8" w:space="0" w:color="auto"/>
              <w:right w:val="nil"/>
            </w:tcBorders>
            <w:hideMark/>
          </w:tcPr>
          <w:p w14:paraId="7883CAB3" w14:textId="77777777" w:rsidR="00E36100" w:rsidRPr="00876A5C" w:rsidRDefault="00E36100" w:rsidP="00E62FAF">
            <w:pPr>
              <w:pStyle w:val="FSCtblh4"/>
              <w:spacing w:after="0"/>
              <w:rPr>
                <w:szCs w:val="18"/>
              </w:rPr>
            </w:pPr>
            <w:r w:rsidRPr="00876A5C">
              <w:rPr>
                <w:szCs w:val="18"/>
              </w:rPr>
              <w:t>Permitted residue—commodities of plant origin:  Acetamiprid</w:t>
            </w:r>
          </w:p>
          <w:p w14:paraId="73042485" w14:textId="77777777" w:rsidR="00E36100" w:rsidRPr="00876A5C" w:rsidRDefault="00E36100" w:rsidP="00E62FAF">
            <w:pPr>
              <w:pStyle w:val="FSCtblh4"/>
              <w:spacing w:before="0" w:after="0"/>
              <w:rPr>
                <w:szCs w:val="18"/>
              </w:rPr>
            </w:pPr>
          </w:p>
          <w:p w14:paraId="00F9E6F3" w14:textId="77777777" w:rsidR="00E36100" w:rsidRPr="00876A5C" w:rsidRDefault="00E36100" w:rsidP="00E62FAF">
            <w:pPr>
              <w:pStyle w:val="FSCtblh4"/>
              <w:spacing w:before="0"/>
              <w:rPr>
                <w:szCs w:val="18"/>
              </w:rPr>
            </w:pPr>
            <w:r w:rsidRPr="00876A5C">
              <w:rPr>
                <w:szCs w:val="18"/>
              </w:rPr>
              <w:t>Permitted residue—commodities of animal origin:  Sum of acetamiprid and N-demethyl acetamiprid ((E)-N1-[(6-chloro-3-pyridyl)methyl]-N2-cyanoacetamidine), expressed as acetamiprid</w:t>
            </w:r>
          </w:p>
        </w:tc>
      </w:tr>
      <w:tr w:rsidR="00E36100" w:rsidRPr="00876A5C" w14:paraId="0C63D4D8" w14:textId="77777777" w:rsidTr="00E62FAF">
        <w:trPr>
          <w:cantSplit/>
        </w:trPr>
        <w:tc>
          <w:tcPr>
            <w:tcW w:w="3402" w:type="dxa"/>
            <w:tcBorders>
              <w:top w:val="single" w:sz="8" w:space="0" w:color="auto"/>
              <w:bottom w:val="nil"/>
              <w:right w:val="nil"/>
            </w:tcBorders>
            <w:vAlign w:val="center"/>
            <w:hideMark/>
          </w:tcPr>
          <w:p w14:paraId="23026069" w14:textId="77777777" w:rsidR="00E36100" w:rsidRPr="00876A5C" w:rsidRDefault="00E36100" w:rsidP="00E62FAF">
            <w:pPr>
              <w:rPr>
                <w:rFonts w:cs="Arial"/>
                <w:sz w:val="18"/>
                <w:szCs w:val="18"/>
              </w:rPr>
            </w:pPr>
            <w:r w:rsidRPr="00876A5C">
              <w:rPr>
                <w:rFonts w:cs="Arial"/>
                <w:sz w:val="18"/>
                <w:szCs w:val="18"/>
              </w:rPr>
              <w:t>Celery</w:t>
            </w:r>
          </w:p>
        </w:tc>
        <w:tc>
          <w:tcPr>
            <w:tcW w:w="1021" w:type="dxa"/>
            <w:tcBorders>
              <w:top w:val="single" w:sz="8" w:space="0" w:color="auto"/>
              <w:left w:val="nil"/>
              <w:bottom w:val="nil"/>
            </w:tcBorders>
            <w:vAlign w:val="center"/>
            <w:hideMark/>
          </w:tcPr>
          <w:p w14:paraId="2D395AF9" w14:textId="77777777" w:rsidR="00E36100" w:rsidRPr="00876A5C" w:rsidRDefault="00E36100" w:rsidP="00E62FAF">
            <w:pPr>
              <w:widowControl/>
              <w:spacing w:before="20" w:after="20"/>
              <w:jc w:val="right"/>
              <w:rPr>
                <w:rFonts w:cs="Arial"/>
                <w:sz w:val="18"/>
                <w:szCs w:val="18"/>
                <w:lang w:val="en-AU"/>
              </w:rPr>
            </w:pPr>
            <w:r w:rsidRPr="00876A5C">
              <w:rPr>
                <w:rFonts w:cs="Arial"/>
                <w:sz w:val="18"/>
                <w:szCs w:val="18"/>
              </w:rPr>
              <w:t>1.5</w:t>
            </w:r>
          </w:p>
        </w:tc>
      </w:tr>
      <w:tr w:rsidR="00E36100" w:rsidRPr="00876A5C" w14:paraId="32B6BCF3" w14:textId="77777777" w:rsidTr="00E62FAF">
        <w:trPr>
          <w:cantSplit/>
        </w:trPr>
        <w:tc>
          <w:tcPr>
            <w:tcW w:w="3402" w:type="dxa"/>
            <w:tcBorders>
              <w:top w:val="nil"/>
              <w:right w:val="nil"/>
            </w:tcBorders>
            <w:vAlign w:val="center"/>
            <w:hideMark/>
          </w:tcPr>
          <w:p w14:paraId="6CE91E26" w14:textId="77777777" w:rsidR="00E36100" w:rsidRPr="00876A5C" w:rsidRDefault="00E36100" w:rsidP="00E62FAF">
            <w:pPr>
              <w:rPr>
                <w:rFonts w:cs="Arial"/>
                <w:sz w:val="18"/>
                <w:szCs w:val="18"/>
              </w:rPr>
            </w:pPr>
            <w:r w:rsidRPr="00876A5C">
              <w:rPr>
                <w:rFonts w:cs="Arial"/>
                <w:sz w:val="18"/>
                <w:szCs w:val="18"/>
              </w:rPr>
              <w:t>Spices [except Spices, seeds]</w:t>
            </w:r>
          </w:p>
        </w:tc>
        <w:tc>
          <w:tcPr>
            <w:tcW w:w="1021" w:type="dxa"/>
            <w:tcBorders>
              <w:top w:val="nil"/>
              <w:left w:val="nil"/>
            </w:tcBorders>
            <w:vAlign w:val="center"/>
            <w:hideMark/>
          </w:tcPr>
          <w:p w14:paraId="4636786D" w14:textId="77777777" w:rsidR="00E36100" w:rsidRPr="00876A5C" w:rsidRDefault="00E36100" w:rsidP="00E62FAF">
            <w:pPr>
              <w:widowControl/>
              <w:spacing w:before="20" w:after="20"/>
              <w:jc w:val="right"/>
              <w:rPr>
                <w:rFonts w:cs="Arial"/>
                <w:sz w:val="18"/>
                <w:szCs w:val="18"/>
                <w:lang w:val="en-AU"/>
              </w:rPr>
            </w:pPr>
            <w:r w:rsidRPr="00876A5C">
              <w:rPr>
                <w:rFonts w:cs="Arial"/>
                <w:sz w:val="18"/>
                <w:szCs w:val="18"/>
              </w:rPr>
              <w:t>0.1</w:t>
            </w:r>
          </w:p>
        </w:tc>
      </w:tr>
      <w:tr w:rsidR="00E36100" w:rsidRPr="00876A5C" w14:paraId="7322C466" w14:textId="77777777" w:rsidTr="00E62FAF">
        <w:trPr>
          <w:cantSplit/>
        </w:trPr>
        <w:tc>
          <w:tcPr>
            <w:tcW w:w="3402" w:type="dxa"/>
            <w:tcBorders>
              <w:top w:val="nil"/>
              <w:right w:val="nil"/>
            </w:tcBorders>
            <w:vAlign w:val="center"/>
          </w:tcPr>
          <w:p w14:paraId="277B7777" w14:textId="77777777" w:rsidR="00E36100" w:rsidRPr="00876A5C" w:rsidRDefault="00E36100" w:rsidP="00E62FAF">
            <w:pPr>
              <w:rPr>
                <w:rFonts w:cs="Arial"/>
                <w:sz w:val="18"/>
                <w:szCs w:val="18"/>
              </w:rPr>
            </w:pPr>
            <w:r w:rsidRPr="00876A5C">
              <w:rPr>
                <w:rFonts w:cs="Arial"/>
                <w:sz w:val="18"/>
                <w:szCs w:val="18"/>
              </w:rPr>
              <w:t>Spices, seeds</w:t>
            </w:r>
          </w:p>
        </w:tc>
        <w:tc>
          <w:tcPr>
            <w:tcW w:w="1021" w:type="dxa"/>
            <w:tcBorders>
              <w:top w:val="nil"/>
              <w:left w:val="nil"/>
            </w:tcBorders>
            <w:vAlign w:val="center"/>
          </w:tcPr>
          <w:p w14:paraId="46A2EB1E" w14:textId="77777777" w:rsidR="00E36100" w:rsidRPr="00876A5C" w:rsidRDefault="00E36100" w:rsidP="00E62FAF">
            <w:pPr>
              <w:widowControl/>
              <w:spacing w:before="20" w:after="20"/>
              <w:jc w:val="right"/>
              <w:rPr>
                <w:rFonts w:cs="Arial"/>
                <w:sz w:val="18"/>
                <w:szCs w:val="18"/>
              </w:rPr>
            </w:pPr>
            <w:r w:rsidRPr="00876A5C">
              <w:rPr>
                <w:rFonts w:cs="Arial"/>
                <w:sz w:val="18"/>
                <w:szCs w:val="18"/>
              </w:rPr>
              <w:t>2</w:t>
            </w:r>
          </w:p>
        </w:tc>
      </w:tr>
      <w:tr w:rsidR="00E36100" w:rsidRPr="00876A5C" w14:paraId="2F914C6E" w14:textId="77777777" w:rsidTr="00E62FAF">
        <w:trPr>
          <w:cantSplit/>
        </w:trPr>
        <w:tc>
          <w:tcPr>
            <w:tcW w:w="3402" w:type="dxa"/>
            <w:tcBorders>
              <w:top w:val="nil"/>
              <w:bottom w:val="single" w:sz="8" w:space="0" w:color="auto"/>
              <w:right w:val="nil"/>
            </w:tcBorders>
            <w:vAlign w:val="center"/>
          </w:tcPr>
          <w:p w14:paraId="17D5697B" w14:textId="77777777" w:rsidR="00E36100" w:rsidRPr="00876A5C" w:rsidRDefault="00E36100" w:rsidP="00E62FAF">
            <w:pPr>
              <w:rPr>
                <w:rFonts w:cs="Arial"/>
                <w:sz w:val="18"/>
                <w:szCs w:val="18"/>
              </w:rPr>
            </w:pPr>
            <w:r w:rsidRPr="00876A5C">
              <w:rPr>
                <w:rFonts w:cs="Arial"/>
                <w:sz w:val="18"/>
                <w:szCs w:val="18"/>
              </w:rPr>
              <w:t>Strawberry</w:t>
            </w:r>
          </w:p>
        </w:tc>
        <w:tc>
          <w:tcPr>
            <w:tcW w:w="1021" w:type="dxa"/>
            <w:tcBorders>
              <w:top w:val="nil"/>
              <w:left w:val="nil"/>
              <w:bottom w:val="single" w:sz="8" w:space="0" w:color="auto"/>
            </w:tcBorders>
          </w:tcPr>
          <w:p w14:paraId="713C40DD" w14:textId="77777777" w:rsidR="00E36100" w:rsidRPr="00876A5C" w:rsidRDefault="00E36100" w:rsidP="00E62FAF">
            <w:pPr>
              <w:spacing w:before="20" w:after="20"/>
              <w:jc w:val="right"/>
              <w:rPr>
                <w:rFonts w:cs="Arial"/>
                <w:sz w:val="18"/>
                <w:szCs w:val="18"/>
              </w:rPr>
            </w:pPr>
            <w:r w:rsidRPr="00876A5C">
              <w:rPr>
                <w:rFonts w:cs="Arial"/>
                <w:sz w:val="18"/>
                <w:szCs w:val="18"/>
              </w:rPr>
              <w:t>0.5</w:t>
            </w:r>
          </w:p>
        </w:tc>
      </w:tr>
    </w:tbl>
    <w:p w14:paraId="64225905" w14:textId="77777777" w:rsidR="00321BD1" w:rsidRDefault="00321BD1" w:rsidP="00321BD1">
      <w:pPr>
        <w:spacing w:before="60" w:after="60"/>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36100" w:rsidRPr="00876A5C" w14:paraId="54920F1B" w14:textId="77777777" w:rsidTr="00E62FAF">
        <w:trPr>
          <w:cantSplit/>
        </w:trPr>
        <w:tc>
          <w:tcPr>
            <w:tcW w:w="4423" w:type="dxa"/>
            <w:gridSpan w:val="2"/>
            <w:tcBorders>
              <w:top w:val="single" w:sz="8" w:space="0" w:color="auto"/>
              <w:left w:val="nil"/>
              <w:bottom w:val="nil"/>
              <w:right w:val="nil"/>
            </w:tcBorders>
            <w:hideMark/>
          </w:tcPr>
          <w:p w14:paraId="21B9161D" w14:textId="77777777" w:rsidR="00E36100" w:rsidRPr="00876A5C" w:rsidRDefault="00E36100" w:rsidP="00E62FAF">
            <w:pPr>
              <w:pStyle w:val="FSCtblh3"/>
              <w:rPr>
                <w:szCs w:val="18"/>
              </w:rPr>
            </w:pPr>
            <w:r w:rsidRPr="00876A5C">
              <w:rPr>
                <w:szCs w:val="18"/>
              </w:rPr>
              <w:t>Agvet chemical:  Acetochlor</w:t>
            </w:r>
          </w:p>
        </w:tc>
      </w:tr>
      <w:tr w:rsidR="00E36100" w:rsidRPr="00876A5C" w14:paraId="5FD3C0CB" w14:textId="77777777" w:rsidTr="00E62FAF">
        <w:trPr>
          <w:cantSplit/>
        </w:trPr>
        <w:tc>
          <w:tcPr>
            <w:tcW w:w="4423" w:type="dxa"/>
            <w:gridSpan w:val="2"/>
            <w:tcBorders>
              <w:top w:val="nil"/>
              <w:left w:val="nil"/>
              <w:bottom w:val="single" w:sz="8" w:space="0" w:color="auto"/>
              <w:right w:val="nil"/>
            </w:tcBorders>
            <w:hideMark/>
          </w:tcPr>
          <w:p w14:paraId="025A5DF9" w14:textId="77777777" w:rsidR="00E36100" w:rsidRPr="00876A5C" w:rsidRDefault="00E36100" w:rsidP="00E62FAF">
            <w:pPr>
              <w:pStyle w:val="FSCtblh4"/>
              <w:rPr>
                <w:szCs w:val="18"/>
              </w:rPr>
            </w:pPr>
            <w:r w:rsidRPr="00876A5C">
              <w:rPr>
                <w:szCs w:val="18"/>
              </w:rPr>
              <w:t>Permitted residue: Sum of compounds hydrolysable with base to 2-ethyl-6-methylaniline (EMA) and 2-(1-hydroxyethyl)-6-methylaniline (HEMA), expressed in terms of Acetochlor</w:t>
            </w:r>
          </w:p>
        </w:tc>
      </w:tr>
      <w:tr w:rsidR="00E36100" w:rsidRPr="00876A5C" w14:paraId="378FABB8" w14:textId="77777777" w:rsidTr="00E62FAF">
        <w:trPr>
          <w:cantSplit/>
        </w:trPr>
        <w:tc>
          <w:tcPr>
            <w:tcW w:w="3402" w:type="dxa"/>
            <w:tcBorders>
              <w:top w:val="single" w:sz="8" w:space="0" w:color="auto"/>
              <w:left w:val="nil"/>
              <w:right w:val="nil"/>
            </w:tcBorders>
            <w:vAlign w:val="center"/>
            <w:hideMark/>
          </w:tcPr>
          <w:p w14:paraId="59981373" w14:textId="77777777" w:rsidR="00E36100" w:rsidRPr="00876A5C" w:rsidRDefault="00E36100" w:rsidP="00E62FAF">
            <w:pPr>
              <w:rPr>
                <w:rFonts w:cs="Arial"/>
                <w:sz w:val="18"/>
                <w:szCs w:val="18"/>
              </w:rPr>
            </w:pPr>
            <w:r w:rsidRPr="00876A5C">
              <w:rPr>
                <w:rFonts w:cs="Arial"/>
                <w:sz w:val="18"/>
                <w:szCs w:val="18"/>
              </w:rPr>
              <w:t>Edible offal (mammalian)</w:t>
            </w:r>
          </w:p>
        </w:tc>
        <w:tc>
          <w:tcPr>
            <w:tcW w:w="1021" w:type="dxa"/>
            <w:tcBorders>
              <w:top w:val="single" w:sz="8" w:space="0" w:color="auto"/>
              <w:left w:val="nil"/>
              <w:right w:val="nil"/>
            </w:tcBorders>
            <w:hideMark/>
          </w:tcPr>
          <w:p w14:paraId="3A2EFC3E" w14:textId="77777777" w:rsidR="00E36100" w:rsidRPr="00876A5C" w:rsidRDefault="00E36100" w:rsidP="00E62FAF">
            <w:pPr>
              <w:pStyle w:val="FSCtblMRL2"/>
              <w:rPr>
                <w:szCs w:val="18"/>
                <w:lang w:val="en-AU"/>
              </w:rPr>
            </w:pPr>
            <w:r w:rsidRPr="00876A5C">
              <w:rPr>
                <w:szCs w:val="18"/>
                <w:lang w:val="en-AU"/>
              </w:rPr>
              <w:t>0.05</w:t>
            </w:r>
          </w:p>
        </w:tc>
      </w:tr>
      <w:tr w:rsidR="00E36100" w:rsidRPr="00876A5C" w14:paraId="19EFE8D9" w14:textId="77777777" w:rsidTr="00E62FAF">
        <w:trPr>
          <w:cantSplit/>
        </w:trPr>
        <w:tc>
          <w:tcPr>
            <w:tcW w:w="3402" w:type="dxa"/>
            <w:tcBorders>
              <w:left w:val="nil"/>
              <w:bottom w:val="single" w:sz="8" w:space="0" w:color="auto"/>
              <w:right w:val="nil"/>
            </w:tcBorders>
            <w:vAlign w:val="center"/>
          </w:tcPr>
          <w:p w14:paraId="1DBB797A" w14:textId="77777777" w:rsidR="00E36100" w:rsidRPr="00876A5C" w:rsidRDefault="00E36100" w:rsidP="00E62FAF">
            <w:pPr>
              <w:rPr>
                <w:rFonts w:cs="Arial"/>
                <w:sz w:val="18"/>
                <w:szCs w:val="18"/>
              </w:rPr>
            </w:pPr>
            <w:r w:rsidRPr="00876A5C">
              <w:rPr>
                <w:rFonts w:cs="Arial"/>
                <w:sz w:val="18"/>
                <w:szCs w:val="18"/>
              </w:rPr>
              <w:t>Soya bean (dry)</w:t>
            </w:r>
          </w:p>
        </w:tc>
        <w:tc>
          <w:tcPr>
            <w:tcW w:w="1021" w:type="dxa"/>
            <w:tcBorders>
              <w:left w:val="nil"/>
              <w:bottom w:val="single" w:sz="8" w:space="0" w:color="auto"/>
              <w:right w:val="nil"/>
            </w:tcBorders>
          </w:tcPr>
          <w:p w14:paraId="3C3009AC" w14:textId="77777777" w:rsidR="00E36100" w:rsidRPr="00876A5C" w:rsidRDefault="00E36100" w:rsidP="00E62FAF">
            <w:pPr>
              <w:pStyle w:val="FSCtblMRL2"/>
              <w:rPr>
                <w:szCs w:val="18"/>
                <w:lang w:val="en-AU"/>
              </w:rPr>
            </w:pPr>
            <w:r w:rsidRPr="00876A5C">
              <w:rPr>
                <w:szCs w:val="18"/>
                <w:lang w:val="en-AU"/>
              </w:rPr>
              <w:t>1.5</w:t>
            </w:r>
          </w:p>
        </w:tc>
      </w:tr>
    </w:tbl>
    <w:p w14:paraId="14F9CA63" w14:textId="77777777" w:rsidR="00E36100" w:rsidRPr="00876A5C" w:rsidRDefault="00E36100">
      <w:pPr>
        <w:rPr>
          <w:rFonts w:cs="Arial"/>
          <w:sz w:val="18"/>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36100" w:rsidRPr="00876A5C" w14:paraId="457147C0" w14:textId="77777777" w:rsidTr="00E62FAF">
        <w:trPr>
          <w:cantSplit/>
        </w:trPr>
        <w:tc>
          <w:tcPr>
            <w:tcW w:w="4423" w:type="dxa"/>
            <w:gridSpan w:val="2"/>
            <w:tcBorders>
              <w:top w:val="single" w:sz="8" w:space="0" w:color="auto"/>
              <w:left w:val="nil"/>
              <w:bottom w:val="nil"/>
              <w:right w:val="nil"/>
            </w:tcBorders>
            <w:hideMark/>
          </w:tcPr>
          <w:p w14:paraId="465852E7" w14:textId="5715B90C" w:rsidR="00E36100" w:rsidRPr="00876A5C" w:rsidRDefault="00E36100" w:rsidP="00E62FAF">
            <w:pPr>
              <w:pStyle w:val="FSCtblh3"/>
              <w:rPr>
                <w:szCs w:val="18"/>
              </w:rPr>
            </w:pPr>
            <w:r w:rsidRPr="00876A5C">
              <w:rPr>
                <w:szCs w:val="18"/>
              </w:rPr>
              <w:br w:type="column"/>
            </w:r>
            <w:r w:rsidRPr="00876A5C">
              <w:rPr>
                <w:szCs w:val="18"/>
              </w:rPr>
              <w:br w:type="column"/>
              <w:t>Agvet chemical:  Afidopyropen</w:t>
            </w:r>
          </w:p>
        </w:tc>
      </w:tr>
      <w:tr w:rsidR="00E36100" w:rsidRPr="00876A5C" w14:paraId="3EC3599A" w14:textId="77777777" w:rsidTr="00E62FAF">
        <w:trPr>
          <w:cantSplit/>
        </w:trPr>
        <w:tc>
          <w:tcPr>
            <w:tcW w:w="4423" w:type="dxa"/>
            <w:gridSpan w:val="2"/>
            <w:tcBorders>
              <w:top w:val="nil"/>
              <w:left w:val="nil"/>
              <w:bottom w:val="single" w:sz="8" w:space="0" w:color="auto"/>
              <w:right w:val="nil"/>
            </w:tcBorders>
            <w:hideMark/>
          </w:tcPr>
          <w:p w14:paraId="25DA76CE" w14:textId="77777777" w:rsidR="00E36100" w:rsidRPr="00876A5C" w:rsidRDefault="00E36100" w:rsidP="00E62FAF">
            <w:pPr>
              <w:pStyle w:val="FSCtblh4"/>
              <w:spacing w:after="0"/>
              <w:rPr>
                <w:szCs w:val="18"/>
              </w:rPr>
            </w:pPr>
            <w:r w:rsidRPr="00876A5C">
              <w:rPr>
                <w:szCs w:val="18"/>
              </w:rPr>
              <w:t>Permitted residue:  commodities of plant origin: Afidopyropen</w:t>
            </w:r>
          </w:p>
          <w:p w14:paraId="490C7F72" w14:textId="77777777" w:rsidR="00E36100" w:rsidRPr="00876A5C" w:rsidRDefault="00E36100" w:rsidP="00E62FAF">
            <w:pPr>
              <w:pStyle w:val="FSCtblh4"/>
              <w:spacing w:before="0" w:after="0"/>
              <w:rPr>
                <w:szCs w:val="18"/>
              </w:rPr>
            </w:pPr>
          </w:p>
          <w:p w14:paraId="7F82249B" w14:textId="77777777" w:rsidR="00E36100" w:rsidRPr="00876A5C" w:rsidRDefault="00E36100" w:rsidP="00E62FAF">
            <w:pPr>
              <w:pStyle w:val="FSCtblh4"/>
              <w:spacing w:before="0"/>
              <w:rPr>
                <w:szCs w:val="18"/>
              </w:rPr>
            </w:pPr>
            <w:r w:rsidRPr="00876A5C">
              <w:rPr>
                <w:szCs w:val="18"/>
              </w:rPr>
              <w:t>Permitted residue:  commodities of animal origin: Afidopyropen and the carnitine conjugate of cyclopropanecarboxylic acid (M440I060), expressed as afidopyropen</w:t>
            </w:r>
          </w:p>
        </w:tc>
      </w:tr>
      <w:tr w:rsidR="00E36100" w:rsidRPr="00876A5C" w14:paraId="55B1E40F" w14:textId="77777777" w:rsidTr="00E62FAF">
        <w:trPr>
          <w:cantSplit/>
        </w:trPr>
        <w:tc>
          <w:tcPr>
            <w:tcW w:w="3402" w:type="dxa"/>
            <w:tcBorders>
              <w:top w:val="single" w:sz="8" w:space="0" w:color="auto"/>
              <w:left w:val="nil"/>
              <w:right w:val="nil"/>
            </w:tcBorders>
            <w:hideMark/>
          </w:tcPr>
          <w:p w14:paraId="67513632" w14:textId="77777777" w:rsidR="00E36100" w:rsidRPr="00876A5C" w:rsidRDefault="00E36100" w:rsidP="00E62FAF">
            <w:pPr>
              <w:spacing w:before="20" w:after="20"/>
              <w:rPr>
                <w:rFonts w:cs="Arial"/>
                <w:sz w:val="18"/>
                <w:szCs w:val="18"/>
              </w:rPr>
            </w:pPr>
            <w:r w:rsidRPr="00876A5C">
              <w:rPr>
                <w:rFonts w:cs="Arial"/>
                <w:sz w:val="18"/>
                <w:szCs w:val="18"/>
              </w:rPr>
              <w:t>Apples, dried (peeled)</w:t>
            </w:r>
          </w:p>
        </w:tc>
        <w:tc>
          <w:tcPr>
            <w:tcW w:w="1021" w:type="dxa"/>
            <w:tcBorders>
              <w:top w:val="single" w:sz="8" w:space="0" w:color="auto"/>
              <w:left w:val="nil"/>
              <w:right w:val="nil"/>
            </w:tcBorders>
            <w:vAlign w:val="center"/>
            <w:hideMark/>
          </w:tcPr>
          <w:p w14:paraId="3199006B" w14:textId="77777777" w:rsidR="00E36100" w:rsidRPr="00876A5C" w:rsidRDefault="00E36100" w:rsidP="00E62FAF">
            <w:pPr>
              <w:jc w:val="right"/>
              <w:rPr>
                <w:rFonts w:cs="Arial"/>
                <w:sz w:val="18"/>
                <w:szCs w:val="18"/>
              </w:rPr>
            </w:pPr>
            <w:r w:rsidRPr="00876A5C">
              <w:rPr>
                <w:rFonts w:cs="Arial"/>
                <w:sz w:val="18"/>
                <w:szCs w:val="18"/>
              </w:rPr>
              <w:t>0.02</w:t>
            </w:r>
          </w:p>
        </w:tc>
      </w:tr>
      <w:tr w:rsidR="00E36100" w:rsidRPr="00876A5C" w14:paraId="1B247CCF" w14:textId="77777777" w:rsidTr="00E62FAF">
        <w:trPr>
          <w:cantSplit/>
        </w:trPr>
        <w:tc>
          <w:tcPr>
            <w:tcW w:w="3402" w:type="dxa"/>
            <w:tcBorders>
              <w:left w:val="nil"/>
              <w:right w:val="nil"/>
            </w:tcBorders>
          </w:tcPr>
          <w:p w14:paraId="2486EF77" w14:textId="77777777" w:rsidR="00E36100" w:rsidRPr="00876A5C" w:rsidRDefault="00E36100" w:rsidP="00E62FAF">
            <w:pPr>
              <w:spacing w:before="20" w:after="20"/>
              <w:rPr>
                <w:rFonts w:cs="Arial"/>
                <w:sz w:val="18"/>
                <w:szCs w:val="18"/>
              </w:rPr>
            </w:pPr>
            <w:r w:rsidRPr="00876A5C">
              <w:rPr>
                <w:rFonts w:cs="Arial"/>
                <w:sz w:val="18"/>
                <w:szCs w:val="18"/>
              </w:rPr>
              <w:t>Coriander, leaves</w:t>
            </w:r>
          </w:p>
        </w:tc>
        <w:tc>
          <w:tcPr>
            <w:tcW w:w="1021" w:type="dxa"/>
            <w:tcBorders>
              <w:left w:val="nil"/>
              <w:right w:val="nil"/>
            </w:tcBorders>
          </w:tcPr>
          <w:p w14:paraId="679D5DCD" w14:textId="77777777" w:rsidR="00E36100" w:rsidRPr="00876A5C" w:rsidRDefault="00E36100" w:rsidP="00E62FAF">
            <w:pPr>
              <w:spacing w:before="20" w:after="20"/>
              <w:jc w:val="right"/>
              <w:rPr>
                <w:rFonts w:cs="Arial"/>
                <w:sz w:val="18"/>
                <w:szCs w:val="18"/>
              </w:rPr>
            </w:pPr>
            <w:r w:rsidRPr="00876A5C">
              <w:rPr>
                <w:rFonts w:cs="Arial"/>
                <w:sz w:val="18"/>
                <w:szCs w:val="18"/>
              </w:rPr>
              <w:t>5</w:t>
            </w:r>
          </w:p>
        </w:tc>
      </w:tr>
      <w:tr w:rsidR="00E36100" w:rsidRPr="00876A5C" w14:paraId="0A698ECE" w14:textId="77777777" w:rsidTr="00E62FAF">
        <w:trPr>
          <w:cantSplit/>
        </w:trPr>
        <w:tc>
          <w:tcPr>
            <w:tcW w:w="3402" w:type="dxa"/>
            <w:tcBorders>
              <w:left w:val="nil"/>
              <w:right w:val="nil"/>
            </w:tcBorders>
          </w:tcPr>
          <w:p w14:paraId="61D4C3ED" w14:textId="77777777" w:rsidR="00E36100" w:rsidRPr="00876A5C" w:rsidRDefault="00E36100" w:rsidP="00E62FAF">
            <w:pPr>
              <w:spacing w:before="20" w:after="20"/>
              <w:rPr>
                <w:rFonts w:cs="Arial"/>
                <w:sz w:val="18"/>
                <w:szCs w:val="18"/>
              </w:rPr>
            </w:pPr>
            <w:r w:rsidRPr="00876A5C">
              <w:rPr>
                <w:rFonts w:cs="Arial"/>
                <w:sz w:val="18"/>
                <w:szCs w:val="18"/>
              </w:rPr>
              <w:t>Dill, leaves</w:t>
            </w:r>
          </w:p>
        </w:tc>
        <w:tc>
          <w:tcPr>
            <w:tcW w:w="1021" w:type="dxa"/>
            <w:tcBorders>
              <w:left w:val="nil"/>
              <w:right w:val="nil"/>
            </w:tcBorders>
          </w:tcPr>
          <w:p w14:paraId="3A6D33D0" w14:textId="77777777" w:rsidR="00E36100" w:rsidRPr="00876A5C" w:rsidRDefault="00E36100" w:rsidP="00E62FAF">
            <w:pPr>
              <w:spacing w:before="20" w:after="20"/>
              <w:jc w:val="right"/>
              <w:rPr>
                <w:rFonts w:cs="Arial"/>
                <w:sz w:val="18"/>
                <w:szCs w:val="18"/>
              </w:rPr>
            </w:pPr>
            <w:r w:rsidRPr="00876A5C">
              <w:rPr>
                <w:rFonts w:cs="Arial"/>
                <w:sz w:val="18"/>
                <w:szCs w:val="18"/>
              </w:rPr>
              <w:t>5</w:t>
            </w:r>
          </w:p>
        </w:tc>
      </w:tr>
      <w:tr w:rsidR="00E36100" w:rsidRPr="00876A5C" w14:paraId="765C7819" w14:textId="77777777" w:rsidTr="00E62FAF">
        <w:trPr>
          <w:cantSplit/>
        </w:trPr>
        <w:tc>
          <w:tcPr>
            <w:tcW w:w="3402" w:type="dxa"/>
            <w:tcBorders>
              <w:left w:val="nil"/>
              <w:right w:val="nil"/>
            </w:tcBorders>
          </w:tcPr>
          <w:p w14:paraId="0E9818F4" w14:textId="77777777" w:rsidR="00E36100" w:rsidRPr="00876A5C" w:rsidRDefault="00E36100" w:rsidP="00E62FAF">
            <w:pPr>
              <w:spacing w:before="20" w:after="20"/>
              <w:rPr>
                <w:rFonts w:cs="Arial"/>
                <w:sz w:val="18"/>
                <w:szCs w:val="18"/>
              </w:rPr>
            </w:pPr>
            <w:r w:rsidRPr="00876A5C">
              <w:rPr>
                <w:rFonts w:cs="Arial"/>
                <w:sz w:val="18"/>
                <w:szCs w:val="18"/>
              </w:rPr>
              <w:t>Mammalian fats [except Milk fats]</w:t>
            </w:r>
          </w:p>
        </w:tc>
        <w:tc>
          <w:tcPr>
            <w:tcW w:w="1021" w:type="dxa"/>
            <w:tcBorders>
              <w:left w:val="nil"/>
              <w:right w:val="nil"/>
            </w:tcBorders>
          </w:tcPr>
          <w:p w14:paraId="7C02113E" w14:textId="77777777" w:rsidR="00E36100" w:rsidRPr="00876A5C" w:rsidRDefault="00E36100" w:rsidP="00E62FAF">
            <w:pPr>
              <w:spacing w:before="20" w:after="20"/>
              <w:jc w:val="right"/>
              <w:rPr>
                <w:rFonts w:cs="Arial"/>
                <w:sz w:val="18"/>
                <w:szCs w:val="18"/>
              </w:rPr>
            </w:pPr>
            <w:r w:rsidRPr="00876A5C">
              <w:rPr>
                <w:rFonts w:cs="Arial"/>
                <w:sz w:val="18"/>
                <w:szCs w:val="18"/>
              </w:rPr>
              <w:t>*0.01</w:t>
            </w:r>
          </w:p>
        </w:tc>
      </w:tr>
      <w:tr w:rsidR="00E36100" w:rsidRPr="00876A5C" w14:paraId="5A53531E" w14:textId="77777777" w:rsidTr="00E62FAF">
        <w:trPr>
          <w:cantSplit/>
        </w:trPr>
        <w:tc>
          <w:tcPr>
            <w:tcW w:w="3402" w:type="dxa"/>
            <w:tcBorders>
              <w:left w:val="nil"/>
              <w:right w:val="nil"/>
            </w:tcBorders>
          </w:tcPr>
          <w:p w14:paraId="54784B98" w14:textId="77777777" w:rsidR="00E36100" w:rsidRPr="00876A5C" w:rsidRDefault="00E36100" w:rsidP="00E62FAF">
            <w:pPr>
              <w:spacing w:before="20" w:after="20"/>
              <w:rPr>
                <w:rFonts w:cs="Arial"/>
                <w:sz w:val="18"/>
                <w:szCs w:val="18"/>
              </w:rPr>
            </w:pPr>
            <w:r w:rsidRPr="00876A5C">
              <w:rPr>
                <w:rFonts w:cs="Arial"/>
                <w:sz w:val="18"/>
                <w:szCs w:val="18"/>
              </w:rPr>
              <w:t>Orange oil, edible</w:t>
            </w:r>
          </w:p>
        </w:tc>
        <w:tc>
          <w:tcPr>
            <w:tcW w:w="1021" w:type="dxa"/>
            <w:tcBorders>
              <w:left w:val="nil"/>
              <w:right w:val="nil"/>
            </w:tcBorders>
          </w:tcPr>
          <w:p w14:paraId="25F8F171" w14:textId="77777777" w:rsidR="00E36100" w:rsidRPr="00876A5C" w:rsidRDefault="00E36100" w:rsidP="00E62FAF">
            <w:pPr>
              <w:spacing w:before="20" w:after="20"/>
              <w:jc w:val="right"/>
              <w:rPr>
                <w:rFonts w:cs="Arial"/>
                <w:sz w:val="18"/>
                <w:szCs w:val="18"/>
              </w:rPr>
            </w:pPr>
            <w:r w:rsidRPr="00876A5C">
              <w:rPr>
                <w:rFonts w:cs="Arial"/>
                <w:sz w:val="18"/>
                <w:szCs w:val="18"/>
              </w:rPr>
              <w:t>0.7</w:t>
            </w:r>
          </w:p>
        </w:tc>
      </w:tr>
      <w:tr w:rsidR="00E36100" w:rsidRPr="00876A5C" w14:paraId="35CC718D" w14:textId="77777777" w:rsidTr="00E62FAF">
        <w:trPr>
          <w:cantSplit/>
        </w:trPr>
        <w:tc>
          <w:tcPr>
            <w:tcW w:w="3402" w:type="dxa"/>
            <w:tcBorders>
              <w:left w:val="nil"/>
              <w:right w:val="nil"/>
            </w:tcBorders>
          </w:tcPr>
          <w:p w14:paraId="49A88249" w14:textId="77777777" w:rsidR="00E36100" w:rsidRPr="00876A5C" w:rsidRDefault="00E36100" w:rsidP="00E62FAF">
            <w:pPr>
              <w:spacing w:before="20" w:after="20"/>
              <w:rPr>
                <w:rFonts w:cs="Arial"/>
                <w:sz w:val="18"/>
                <w:szCs w:val="18"/>
              </w:rPr>
            </w:pPr>
            <w:r w:rsidRPr="00876A5C">
              <w:rPr>
                <w:rFonts w:cs="Arial"/>
                <w:sz w:val="18"/>
                <w:szCs w:val="18"/>
              </w:rPr>
              <w:t>Peppers, chili, dried</w:t>
            </w:r>
          </w:p>
        </w:tc>
        <w:tc>
          <w:tcPr>
            <w:tcW w:w="1021" w:type="dxa"/>
            <w:tcBorders>
              <w:left w:val="nil"/>
              <w:right w:val="nil"/>
            </w:tcBorders>
          </w:tcPr>
          <w:p w14:paraId="609B02EF" w14:textId="77777777" w:rsidR="00E36100" w:rsidRPr="00876A5C" w:rsidRDefault="00E36100" w:rsidP="00E62FAF">
            <w:pPr>
              <w:spacing w:before="20" w:after="20"/>
              <w:jc w:val="right"/>
              <w:rPr>
                <w:rFonts w:cs="Arial"/>
                <w:sz w:val="18"/>
                <w:szCs w:val="18"/>
              </w:rPr>
            </w:pPr>
            <w:r w:rsidRPr="00876A5C">
              <w:rPr>
                <w:rFonts w:cs="Arial"/>
                <w:sz w:val="18"/>
                <w:szCs w:val="18"/>
              </w:rPr>
              <w:t>1</w:t>
            </w:r>
          </w:p>
        </w:tc>
      </w:tr>
      <w:tr w:rsidR="00E36100" w:rsidRPr="00876A5C" w14:paraId="3933E5DF" w14:textId="77777777" w:rsidTr="00E62FAF">
        <w:trPr>
          <w:cantSplit/>
        </w:trPr>
        <w:tc>
          <w:tcPr>
            <w:tcW w:w="3402" w:type="dxa"/>
            <w:tcBorders>
              <w:left w:val="nil"/>
              <w:right w:val="nil"/>
            </w:tcBorders>
          </w:tcPr>
          <w:p w14:paraId="7F2D092F" w14:textId="77777777" w:rsidR="00E36100" w:rsidRPr="00876A5C" w:rsidRDefault="00E36100" w:rsidP="00E62FAF">
            <w:pPr>
              <w:spacing w:before="20" w:after="20"/>
              <w:rPr>
                <w:rFonts w:cs="Arial"/>
                <w:sz w:val="18"/>
                <w:szCs w:val="18"/>
              </w:rPr>
            </w:pPr>
            <w:r w:rsidRPr="00876A5C">
              <w:rPr>
                <w:rFonts w:cs="Arial"/>
                <w:sz w:val="18"/>
                <w:szCs w:val="18"/>
              </w:rPr>
              <w:t>Pome fruits [except Persimmon, Japanese]</w:t>
            </w:r>
          </w:p>
        </w:tc>
        <w:tc>
          <w:tcPr>
            <w:tcW w:w="1021" w:type="dxa"/>
            <w:tcBorders>
              <w:left w:val="nil"/>
              <w:right w:val="nil"/>
            </w:tcBorders>
          </w:tcPr>
          <w:p w14:paraId="7DC63D8A" w14:textId="77777777" w:rsidR="00E36100" w:rsidRPr="00876A5C" w:rsidRDefault="00E36100" w:rsidP="00E62FAF">
            <w:pPr>
              <w:spacing w:before="20" w:after="20"/>
              <w:jc w:val="right"/>
              <w:rPr>
                <w:rFonts w:cs="Arial"/>
                <w:sz w:val="18"/>
                <w:szCs w:val="18"/>
              </w:rPr>
            </w:pPr>
            <w:r w:rsidRPr="00876A5C">
              <w:rPr>
                <w:rFonts w:cs="Arial"/>
                <w:sz w:val="18"/>
                <w:szCs w:val="18"/>
              </w:rPr>
              <w:t>0.03</w:t>
            </w:r>
          </w:p>
        </w:tc>
      </w:tr>
      <w:tr w:rsidR="00E36100" w:rsidRPr="00876A5C" w14:paraId="6668D181" w14:textId="77777777" w:rsidTr="00E62FAF">
        <w:trPr>
          <w:cantSplit/>
        </w:trPr>
        <w:tc>
          <w:tcPr>
            <w:tcW w:w="3402" w:type="dxa"/>
            <w:tcBorders>
              <w:left w:val="nil"/>
              <w:right w:val="nil"/>
            </w:tcBorders>
          </w:tcPr>
          <w:p w14:paraId="170676E7" w14:textId="77777777" w:rsidR="00E36100" w:rsidRPr="00876A5C" w:rsidRDefault="00E36100" w:rsidP="00E62FAF">
            <w:pPr>
              <w:spacing w:before="20" w:after="20"/>
              <w:rPr>
                <w:rFonts w:cs="Arial"/>
                <w:sz w:val="18"/>
                <w:szCs w:val="18"/>
              </w:rPr>
            </w:pPr>
            <w:r w:rsidRPr="00876A5C">
              <w:rPr>
                <w:rFonts w:cs="Arial"/>
                <w:sz w:val="18"/>
                <w:szCs w:val="18"/>
              </w:rPr>
              <w:t>Poultry fats</w:t>
            </w:r>
            <w:r w:rsidRPr="00876A5C">
              <w:rPr>
                <w:rFonts w:cs="Arial"/>
                <w:sz w:val="18"/>
                <w:szCs w:val="18"/>
              </w:rPr>
              <w:tab/>
            </w:r>
          </w:p>
        </w:tc>
        <w:tc>
          <w:tcPr>
            <w:tcW w:w="1021" w:type="dxa"/>
            <w:tcBorders>
              <w:left w:val="nil"/>
              <w:right w:val="nil"/>
            </w:tcBorders>
          </w:tcPr>
          <w:p w14:paraId="6E0C3C0E" w14:textId="77777777" w:rsidR="00E36100" w:rsidRPr="00876A5C" w:rsidRDefault="00E36100" w:rsidP="00E62FAF">
            <w:pPr>
              <w:spacing w:before="20" w:after="20"/>
              <w:jc w:val="right"/>
              <w:rPr>
                <w:rFonts w:cs="Arial"/>
                <w:sz w:val="18"/>
                <w:szCs w:val="18"/>
              </w:rPr>
            </w:pPr>
            <w:r w:rsidRPr="00876A5C">
              <w:rPr>
                <w:rFonts w:cs="Arial"/>
                <w:sz w:val="18"/>
                <w:szCs w:val="18"/>
              </w:rPr>
              <w:t>*0.01</w:t>
            </w:r>
          </w:p>
        </w:tc>
      </w:tr>
      <w:tr w:rsidR="00E36100" w:rsidRPr="00876A5C" w14:paraId="44ED3A68" w14:textId="77777777" w:rsidTr="00E62FAF">
        <w:trPr>
          <w:cantSplit/>
        </w:trPr>
        <w:tc>
          <w:tcPr>
            <w:tcW w:w="3402" w:type="dxa"/>
            <w:tcBorders>
              <w:left w:val="nil"/>
              <w:right w:val="nil"/>
            </w:tcBorders>
          </w:tcPr>
          <w:p w14:paraId="5E3A3BC5" w14:textId="77777777" w:rsidR="00E36100" w:rsidRPr="00876A5C" w:rsidRDefault="00E36100" w:rsidP="00E62FAF">
            <w:pPr>
              <w:spacing w:before="20" w:after="20"/>
              <w:rPr>
                <w:rFonts w:cs="Arial"/>
                <w:sz w:val="18"/>
                <w:szCs w:val="18"/>
              </w:rPr>
            </w:pPr>
            <w:r w:rsidRPr="00876A5C">
              <w:rPr>
                <w:rFonts w:cs="Arial"/>
                <w:sz w:val="18"/>
                <w:szCs w:val="18"/>
              </w:rPr>
              <w:t>Stalk and Stem Vegetables - Stems and Petioles</w:t>
            </w:r>
          </w:p>
        </w:tc>
        <w:tc>
          <w:tcPr>
            <w:tcW w:w="1021" w:type="dxa"/>
            <w:tcBorders>
              <w:left w:val="nil"/>
              <w:right w:val="nil"/>
            </w:tcBorders>
          </w:tcPr>
          <w:p w14:paraId="7B13E2B5" w14:textId="77777777" w:rsidR="00E36100" w:rsidRPr="00876A5C" w:rsidRDefault="00E36100" w:rsidP="00E62FAF">
            <w:pPr>
              <w:spacing w:before="20" w:after="20"/>
              <w:jc w:val="right"/>
              <w:rPr>
                <w:rFonts w:cs="Arial"/>
                <w:sz w:val="18"/>
                <w:szCs w:val="18"/>
              </w:rPr>
            </w:pPr>
            <w:r w:rsidRPr="00876A5C">
              <w:rPr>
                <w:rFonts w:cs="Arial"/>
                <w:sz w:val="18"/>
                <w:szCs w:val="18"/>
              </w:rPr>
              <w:t>3</w:t>
            </w:r>
          </w:p>
        </w:tc>
      </w:tr>
      <w:tr w:rsidR="00E36100" w:rsidRPr="00876A5C" w14:paraId="4716107E" w14:textId="77777777" w:rsidTr="00E62FAF">
        <w:trPr>
          <w:cantSplit/>
        </w:trPr>
        <w:tc>
          <w:tcPr>
            <w:tcW w:w="3402" w:type="dxa"/>
            <w:tcBorders>
              <w:left w:val="nil"/>
              <w:bottom w:val="single" w:sz="8" w:space="0" w:color="auto"/>
              <w:right w:val="nil"/>
            </w:tcBorders>
          </w:tcPr>
          <w:p w14:paraId="5BE67CF9" w14:textId="77777777" w:rsidR="00E36100" w:rsidRPr="00876A5C" w:rsidRDefault="00E36100" w:rsidP="00E62FAF">
            <w:pPr>
              <w:spacing w:before="20" w:after="20"/>
              <w:rPr>
                <w:rFonts w:cs="Arial"/>
                <w:sz w:val="18"/>
                <w:szCs w:val="18"/>
              </w:rPr>
            </w:pPr>
            <w:r w:rsidRPr="00876A5C">
              <w:rPr>
                <w:rFonts w:cs="Arial"/>
                <w:sz w:val="18"/>
                <w:szCs w:val="18"/>
              </w:rPr>
              <w:t>Tomato, dried</w:t>
            </w:r>
          </w:p>
        </w:tc>
        <w:tc>
          <w:tcPr>
            <w:tcW w:w="1021" w:type="dxa"/>
            <w:tcBorders>
              <w:left w:val="nil"/>
              <w:bottom w:val="single" w:sz="8" w:space="0" w:color="auto"/>
              <w:right w:val="nil"/>
            </w:tcBorders>
          </w:tcPr>
          <w:p w14:paraId="34554A74" w14:textId="77777777" w:rsidR="00E36100" w:rsidRPr="00876A5C" w:rsidRDefault="00E36100" w:rsidP="00E62FAF">
            <w:pPr>
              <w:spacing w:before="20" w:after="20"/>
              <w:jc w:val="right"/>
              <w:rPr>
                <w:rFonts w:cs="Arial"/>
                <w:sz w:val="18"/>
                <w:szCs w:val="18"/>
              </w:rPr>
            </w:pPr>
            <w:r w:rsidRPr="00876A5C">
              <w:rPr>
                <w:rFonts w:cs="Arial"/>
                <w:sz w:val="18"/>
                <w:szCs w:val="18"/>
              </w:rPr>
              <w:t>0.7</w:t>
            </w:r>
          </w:p>
        </w:tc>
      </w:tr>
    </w:tbl>
    <w:p w14:paraId="0D6F5890" w14:textId="77777777" w:rsidR="00B42B51" w:rsidRDefault="00B42B51" w:rsidP="00A673DA">
      <w:pPr>
        <w:spacing w:before="60" w:after="60"/>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36100" w:rsidRPr="00876A5C" w14:paraId="29408502" w14:textId="77777777" w:rsidTr="00E62FAF">
        <w:trPr>
          <w:cantSplit/>
        </w:trPr>
        <w:tc>
          <w:tcPr>
            <w:tcW w:w="4423" w:type="dxa"/>
            <w:gridSpan w:val="2"/>
            <w:tcBorders>
              <w:top w:val="single" w:sz="8" w:space="0" w:color="auto"/>
              <w:left w:val="nil"/>
              <w:right w:val="nil"/>
            </w:tcBorders>
            <w:hideMark/>
          </w:tcPr>
          <w:p w14:paraId="3616F1A1" w14:textId="77777777" w:rsidR="00E36100" w:rsidRPr="00876A5C" w:rsidRDefault="00E36100" w:rsidP="00E62FAF">
            <w:pPr>
              <w:pStyle w:val="FSCtblh3"/>
              <w:rPr>
                <w:szCs w:val="18"/>
              </w:rPr>
            </w:pPr>
            <w:r w:rsidRPr="00876A5C">
              <w:rPr>
                <w:szCs w:val="18"/>
              </w:rPr>
              <w:t>Agvet chemical:   Ametryn</w:t>
            </w:r>
          </w:p>
        </w:tc>
      </w:tr>
      <w:tr w:rsidR="00E36100" w:rsidRPr="00876A5C" w14:paraId="1E8CFF38" w14:textId="77777777" w:rsidTr="00204485">
        <w:trPr>
          <w:cantSplit/>
        </w:trPr>
        <w:tc>
          <w:tcPr>
            <w:tcW w:w="4423" w:type="dxa"/>
            <w:gridSpan w:val="2"/>
            <w:tcBorders>
              <w:top w:val="nil"/>
              <w:left w:val="nil"/>
              <w:bottom w:val="single" w:sz="8" w:space="0" w:color="auto"/>
              <w:right w:val="nil"/>
            </w:tcBorders>
            <w:hideMark/>
          </w:tcPr>
          <w:p w14:paraId="2B3B5733" w14:textId="77777777" w:rsidR="00E36100" w:rsidRPr="00876A5C" w:rsidRDefault="00E36100" w:rsidP="00E62FAF">
            <w:pPr>
              <w:pStyle w:val="FSCtblh3"/>
              <w:rPr>
                <w:b w:val="0"/>
                <w:szCs w:val="18"/>
              </w:rPr>
            </w:pPr>
            <w:r w:rsidRPr="00876A5C">
              <w:rPr>
                <w:b w:val="0"/>
                <w:szCs w:val="18"/>
              </w:rPr>
              <w:t>Permitted residue:   Ametryn</w:t>
            </w:r>
          </w:p>
        </w:tc>
      </w:tr>
      <w:tr w:rsidR="00E36100" w:rsidRPr="00876A5C" w14:paraId="7C30D3AB" w14:textId="77777777" w:rsidTr="00204485">
        <w:trPr>
          <w:cantSplit/>
        </w:trPr>
        <w:tc>
          <w:tcPr>
            <w:tcW w:w="3402" w:type="dxa"/>
            <w:tcBorders>
              <w:top w:val="single" w:sz="8" w:space="0" w:color="auto"/>
              <w:left w:val="nil"/>
              <w:bottom w:val="single" w:sz="8" w:space="0" w:color="auto"/>
              <w:right w:val="nil"/>
            </w:tcBorders>
            <w:hideMark/>
          </w:tcPr>
          <w:p w14:paraId="2227C9F5" w14:textId="77777777" w:rsidR="00E36100" w:rsidRPr="00876A5C" w:rsidRDefault="00E36100" w:rsidP="00E62FAF">
            <w:pPr>
              <w:pStyle w:val="FSCtblMRL1"/>
              <w:rPr>
                <w:szCs w:val="18"/>
                <w:lang w:val="en-AU"/>
              </w:rPr>
            </w:pPr>
            <w:r w:rsidRPr="00876A5C">
              <w:rPr>
                <w:szCs w:val="18"/>
                <w:lang w:val="en-AU"/>
              </w:rPr>
              <w:t>All other foods except animal food commodities</w:t>
            </w:r>
          </w:p>
        </w:tc>
        <w:tc>
          <w:tcPr>
            <w:tcW w:w="1021" w:type="dxa"/>
            <w:tcBorders>
              <w:top w:val="single" w:sz="8" w:space="0" w:color="auto"/>
              <w:left w:val="nil"/>
              <w:bottom w:val="single" w:sz="8" w:space="0" w:color="auto"/>
              <w:right w:val="nil"/>
            </w:tcBorders>
            <w:hideMark/>
          </w:tcPr>
          <w:p w14:paraId="6B7B81D6" w14:textId="77777777" w:rsidR="00E36100" w:rsidRPr="00876A5C" w:rsidRDefault="00E36100" w:rsidP="00E62FAF">
            <w:pPr>
              <w:pStyle w:val="FSCtblMRL2"/>
              <w:rPr>
                <w:szCs w:val="18"/>
                <w:lang w:val="en-AU"/>
              </w:rPr>
            </w:pPr>
            <w:r w:rsidRPr="00876A5C">
              <w:rPr>
                <w:szCs w:val="18"/>
                <w:lang w:val="en-AU"/>
              </w:rPr>
              <w:t>0.05</w:t>
            </w:r>
          </w:p>
        </w:tc>
      </w:tr>
    </w:tbl>
    <w:p w14:paraId="78353ABB" w14:textId="77777777" w:rsidR="00E36100" w:rsidRPr="00876A5C" w:rsidRDefault="00E36100" w:rsidP="00E36100">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36100" w:rsidRPr="00876A5C" w14:paraId="050C365C" w14:textId="77777777" w:rsidTr="00E62FAF">
        <w:trPr>
          <w:cantSplit/>
        </w:trPr>
        <w:tc>
          <w:tcPr>
            <w:tcW w:w="4423" w:type="dxa"/>
            <w:gridSpan w:val="2"/>
            <w:tcBorders>
              <w:top w:val="single" w:sz="8" w:space="0" w:color="auto"/>
              <w:left w:val="nil"/>
              <w:bottom w:val="nil"/>
              <w:right w:val="nil"/>
            </w:tcBorders>
            <w:hideMark/>
          </w:tcPr>
          <w:p w14:paraId="2D1B22A1" w14:textId="77777777" w:rsidR="00E36100" w:rsidRPr="00876A5C" w:rsidRDefault="00E36100" w:rsidP="00E62FAF">
            <w:pPr>
              <w:pStyle w:val="FSCtblh3"/>
              <w:rPr>
                <w:szCs w:val="18"/>
              </w:rPr>
            </w:pPr>
            <w:r w:rsidRPr="00876A5C">
              <w:rPr>
                <w:szCs w:val="18"/>
              </w:rPr>
              <w:t>Agvet chemical: Azoxystrobin</w:t>
            </w:r>
          </w:p>
        </w:tc>
      </w:tr>
      <w:tr w:rsidR="00E36100" w:rsidRPr="00876A5C" w14:paraId="276B5290" w14:textId="77777777" w:rsidTr="00E62FAF">
        <w:trPr>
          <w:cantSplit/>
        </w:trPr>
        <w:tc>
          <w:tcPr>
            <w:tcW w:w="4423" w:type="dxa"/>
            <w:gridSpan w:val="2"/>
            <w:tcBorders>
              <w:top w:val="nil"/>
              <w:left w:val="nil"/>
              <w:bottom w:val="single" w:sz="8" w:space="0" w:color="auto"/>
              <w:right w:val="nil"/>
            </w:tcBorders>
            <w:hideMark/>
          </w:tcPr>
          <w:p w14:paraId="408E1FEB" w14:textId="77777777" w:rsidR="00E36100" w:rsidRPr="00876A5C" w:rsidRDefault="00E36100" w:rsidP="00E62FAF">
            <w:pPr>
              <w:pStyle w:val="FSCtblh4"/>
              <w:rPr>
                <w:szCs w:val="18"/>
              </w:rPr>
            </w:pPr>
            <w:r w:rsidRPr="00876A5C">
              <w:rPr>
                <w:szCs w:val="18"/>
              </w:rPr>
              <w:t>Permitted residue:  Azoxystrobin</w:t>
            </w:r>
          </w:p>
        </w:tc>
      </w:tr>
      <w:tr w:rsidR="00E36100" w:rsidRPr="00876A5C" w14:paraId="1D032C32" w14:textId="77777777" w:rsidTr="00E62FAF">
        <w:trPr>
          <w:cantSplit/>
        </w:trPr>
        <w:tc>
          <w:tcPr>
            <w:tcW w:w="3402" w:type="dxa"/>
            <w:tcBorders>
              <w:top w:val="single" w:sz="8" w:space="0" w:color="auto"/>
              <w:left w:val="nil"/>
              <w:right w:val="nil"/>
            </w:tcBorders>
            <w:hideMark/>
          </w:tcPr>
          <w:p w14:paraId="5B4B3022" w14:textId="77777777" w:rsidR="00E36100" w:rsidRPr="00876A5C" w:rsidRDefault="00E36100" w:rsidP="00E62FAF">
            <w:pPr>
              <w:spacing w:before="20" w:after="20"/>
              <w:rPr>
                <w:rFonts w:cs="Arial"/>
                <w:sz w:val="18"/>
                <w:szCs w:val="18"/>
              </w:rPr>
            </w:pPr>
            <w:r w:rsidRPr="00876A5C">
              <w:rPr>
                <w:rFonts w:cs="Arial"/>
                <w:sz w:val="18"/>
                <w:szCs w:val="18"/>
              </w:rPr>
              <w:t>Currants, black, red, white</w:t>
            </w:r>
          </w:p>
        </w:tc>
        <w:tc>
          <w:tcPr>
            <w:tcW w:w="1021" w:type="dxa"/>
            <w:tcBorders>
              <w:top w:val="single" w:sz="8" w:space="0" w:color="auto"/>
              <w:left w:val="nil"/>
              <w:right w:val="nil"/>
            </w:tcBorders>
            <w:hideMark/>
          </w:tcPr>
          <w:p w14:paraId="6E826FAD" w14:textId="77777777" w:rsidR="00E36100" w:rsidRPr="00876A5C" w:rsidRDefault="00E36100" w:rsidP="00E62FAF">
            <w:pPr>
              <w:spacing w:before="20" w:after="20"/>
              <w:jc w:val="right"/>
              <w:rPr>
                <w:rFonts w:cs="Arial"/>
                <w:sz w:val="18"/>
                <w:szCs w:val="18"/>
              </w:rPr>
            </w:pPr>
            <w:r w:rsidRPr="00876A5C">
              <w:rPr>
                <w:rFonts w:cs="Arial"/>
                <w:sz w:val="18"/>
                <w:szCs w:val="18"/>
              </w:rPr>
              <w:t>5</w:t>
            </w:r>
          </w:p>
        </w:tc>
      </w:tr>
      <w:tr w:rsidR="00E36100" w:rsidRPr="00876A5C" w14:paraId="4A8C71E7" w14:textId="77777777" w:rsidTr="00E62FAF">
        <w:trPr>
          <w:cantSplit/>
        </w:trPr>
        <w:tc>
          <w:tcPr>
            <w:tcW w:w="3402" w:type="dxa"/>
            <w:tcBorders>
              <w:left w:val="nil"/>
              <w:bottom w:val="single" w:sz="8" w:space="0" w:color="auto"/>
              <w:right w:val="nil"/>
            </w:tcBorders>
          </w:tcPr>
          <w:p w14:paraId="1DC346D1" w14:textId="77777777" w:rsidR="00E36100" w:rsidRPr="00876A5C" w:rsidRDefault="00E36100" w:rsidP="00E62FAF">
            <w:pPr>
              <w:spacing w:before="20" w:after="20"/>
              <w:rPr>
                <w:rFonts w:cs="Arial"/>
                <w:sz w:val="18"/>
                <w:szCs w:val="18"/>
              </w:rPr>
            </w:pPr>
            <w:r w:rsidRPr="00876A5C">
              <w:rPr>
                <w:rFonts w:cs="Arial"/>
                <w:sz w:val="18"/>
                <w:szCs w:val="18"/>
              </w:rPr>
              <w:t>Guava</w:t>
            </w:r>
          </w:p>
        </w:tc>
        <w:tc>
          <w:tcPr>
            <w:tcW w:w="1021" w:type="dxa"/>
            <w:tcBorders>
              <w:left w:val="nil"/>
              <w:bottom w:val="single" w:sz="8" w:space="0" w:color="auto"/>
              <w:right w:val="nil"/>
            </w:tcBorders>
          </w:tcPr>
          <w:p w14:paraId="678092CB" w14:textId="77777777" w:rsidR="00E36100" w:rsidRPr="00876A5C" w:rsidRDefault="00E36100" w:rsidP="00E62FAF">
            <w:pPr>
              <w:spacing w:before="20" w:after="20"/>
              <w:jc w:val="right"/>
              <w:rPr>
                <w:rFonts w:cs="Arial"/>
                <w:sz w:val="18"/>
                <w:szCs w:val="18"/>
              </w:rPr>
            </w:pPr>
            <w:r w:rsidRPr="00876A5C">
              <w:rPr>
                <w:rFonts w:cs="Arial"/>
                <w:sz w:val="18"/>
                <w:szCs w:val="18"/>
              </w:rPr>
              <w:t>0.2</w:t>
            </w:r>
          </w:p>
        </w:tc>
      </w:tr>
    </w:tbl>
    <w:p w14:paraId="08FA83F0" w14:textId="77777777" w:rsidR="00E36100" w:rsidRPr="00876A5C" w:rsidRDefault="00E36100" w:rsidP="00E36100">
      <w:pPr>
        <w:pStyle w:val="FSCtblMRL1"/>
        <w:spacing w:before="60" w:after="60"/>
        <w:rPr>
          <w:szCs w:val="18"/>
        </w:rPr>
      </w:pPr>
    </w:p>
    <w:p w14:paraId="01604F50" w14:textId="77777777" w:rsidR="007D61D5" w:rsidRDefault="007D61D5">
      <w:pPr>
        <w:widowControl/>
        <w:rPr>
          <w:rFonts w:cs="Arial"/>
          <w:sz w:val="18"/>
          <w:szCs w:val="18"/>
          <w:lang w:eastAsia="en-AU" w:bidi="ar-SA"/>
        </w:rPr>
      </w:pPr>
      <w:r>
        <w:rPr>
          <w:szCs w:val="18"/>
        </w:rPr>
        <w:br w:type="page"/>
      </w: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36100" w:rsidRPr="00876A5C" w14:paraId="70417665" w14:textId="77777777" w:rsidTr="00E62FAF">
        <w:trPr>
          <w:cantSplit/>
        </w:trPr>
        <w:tc>
          <w:tcPr>
            <w:tcW w:w="4423" w:type="dxa"/>
            <w:gridSpan w:val="2"/>
            <w:tcBorders>
              <w:top w:val="single" w:sz="8" w:space="0" w:color="auto"/>
              <w:left w:val="nil"/>
              <w:bottom w:val="nil"/>
              <w:right w:val="nil"/>
            </w:tcBorders>
            <w:hideMark/>
          </w:tcPr>
          <w:p w14:paraId="0DA43993" w14:textId="77777777" w:rsidR="00E36100" w:rsidRPr="00876A5C" w:rsidRDefault="00E36100" w:rsidP="00E62FAF">
            <w:pPr>
              <w:pStyle w:val="FSCtblh3"/>
              <w:rPr>
                <w:szCs w:val="18"/>
              </w:rPr>
            </w:pPr>
            <w:r w:rsidRPr="00876A5C">
              <w:rPr>
                <w:szCs w:val="18"/>
              </w:rPr>
              <w:lastRenderedPageBreak/>
              <w:t>Agvet chemical:  Bentazone</w:t>
            </w:r>
          </w:p>
        </w:tc>
      </w:tr>
      <w:tr w:rsidR="00E36100" w:rsidRPr="00876A5C" w14:paraId="209B7E19" w14:textId="77777777" w:rsidTr="00E62FAF">
        <w:trPr>
          <w:cantSplit/>
        </w:trPr>
        <w:tc>
          <w:tcPr>
            <w:tcW w:w="4423" w:type="dxa"/>
            <w:gridSpan w:val="2"/>
            <w:tcBorders>
              <w:top w:val="nil"/>
              <w:left w:val="nil"/>
              <w:bottom w:val="single" w:sz="8" w:space="0" w:color="auto"/>
              <w:right w:val="nil"/>
            </w:tcBorders>
            <w:hideMark/>
          </w:tcPr>
          <w:p w14:paraId="1A67F129" w14:textId="77777777" w:rsidR="00E36100" w:rsidRPr="00876A5C" w:rsidRDefault="00E36100" w:rsidP="00E62FAF">
            <w:pPr>
              <w:pStyle w:val="FSCtblh4"/>
              <w:rPr>
                <w:szCs w:val="18"/>
              </w:rPr>
            </w:pPr>
            <w:r w:rsidRPr="00876A5C">
              <w:rPr>
                <w:szCs w:val="18"/>
              </w:rPr>
              <w:t>Permitted residue:  Bentazone</w:t>
            </w:r>
          </w:p>
        </w:tc>
      </w:tr>
      <w:tr w:rsidR="00E36100" w:rsidRPr="00876A5C" w14:paraId="2214D15F" w14:textId="77777777" w:rsidTr="00E62FAF">
        <w:trPr>
          <w:cantSplit/>
        </w:trPr>
        <w:tc>
          <w:tcPr>
            <w:tcW w:w="3402" w:type="dxa"/>
            <w:tcBorders>
              <w:top w:val="single" w:sz="8" w:space="0" w:color="auto"/>
              <w:left w:val="nil"/>
              <w:right w:val="nil"/>
            </w:tcBorders>
            <w:hideMark/>
          </w:tcPr>
          <w:p w14:paraId="08415482" w14:textId="77777777" w:rsidR="00E36100" w:rsidRPr="00876A5C" w:rsidRDefault="00E36100" w:rsidP="00E62FAF">
            <w:pPr>
              <w:spacing w:before="20" w:after="20"/>
              <w:rPr>
                <w:rFonts w:cs="Arial"/>
                <w:sz w:val="18"/>
                <w:szCs w:val="18"/>
              </w:rPr>
            </w:pPr>
            <w:r w:rsidRPr="00876A5C">
              <w:rPr>
                <w:rFonts w:cs="Arial"/>
                <w:sz w:val="18"/>
                <w:szCs w:val="18"/>
              </w:rPr>
              <w:t>Dry beans</w:t>
            </w:r>
          </w:p>
        </w:tc>
        <w:tc>
          <w:tcPr>
            <w:tcW w:w="1021" w:type="dxa"/>
            <w:tcBorders>
              <w:top w:val="single" w:sz="8" w:space="0" w:color="auto"/>
              <w:left w:val="nil"/>
              <w:right w:val="nil"/>
            </w:tcBorders>
            <w:hideMark/>
          </w:tcPr>
          <w:p w14:paraId="4D53C762" w14:textId="77777777" w:rsidR="00E36100" w:rsidRPr="00876A5C" w:rsidRDefault="00E36100" w:rsidP="00E62FAF">
            <w:pPr>
              <w:spacing w:before="20" w:after="20"/>
              <w:jc w:val="right"/>
              <w:rPr>
                <w:rFonts w:cs="Arial"/>
                <w:sz w:val="18"/>
                <w:szCs w:val="18"/>
              </w:rPr>
            </w:pPr>
            <w:r w:rsidRPr="00876A5C">
              <w:rPr>
                <w:rFonts w:cs="Arial"/>
                <w:sz w:val="18"/>
                <w:szCs w:val="18"/>
              </w:rPr>
              <w:t>0.5</w:t>
            </w:r>
          </w:p>
        </w:tc>
      </w:tr>
      <w:tr w:rsidR="00E36100" w:rsidRPr="00876A5C" w14:paraId="2477D17F" w14:textId="77777777" w:rsidTr="00E62FAF">
        <w:trPr>
          <w:cantSplit/>
        </w:trPr>
        <w:tc>
          <w:tcPr>
            <w:tcW w:w="3402" w:type="dxa"/>
            <w:tcBorders>
              <w:left w:val="nil"/>
              <w:right w:val="nil"/>
            </w:tcBorders>
          </w:tcPr>
          <w:p w14:paraId="13B0EA07" w14:textId="77777777" w:rsidR="00E36100" w:rsidRPr="00876A5C" w:rsidRDefault="00E36100" w:rsidP="00E62FAF">
            <w:pPr>
              <w:spacing w:before="20" w:after="20"/>
              <w:rPr>
                <w:rFonts w:cs="Arial"/>
                <w:sz w:val="18"/>
                <w:szCs w:val="18"/>
              </w:rPr>
            </w:pPr>
            <w:r w:rsidRPr="00876A5C">
              <w:rPr>
                <w:rFonts w:cs="Arial"/>
                <w:sz w:val="18"/>
                <w:szCs w:val="18"/>
              </w:rPr>
              <w:t>Dry peas</w:t>
            </w:r>
          </w:p>
        </w:tc>
        <w:tc>
          <w:tcPr>
            <w:tcW w:w="1021" w:type="dxa"/>
            <w:tcBorders>
              <w:left w:val="nil"/>
              <w:right w:val="nil"/>
            </w:tcBorders>
          </w:tcPr>
          <w:p w14:paraId="050ED115" w14:textId="77777777" w:rsidR="00E36100" w:rsidRPr="00876A5C" w:rsidRDefault="00E36100" w:rsidP="00E62FAF">
            <w:pPr>
              <w:spacing w:before="20" w:after="20"/>
              <w:jc w:val="right"/>
              <w:rPr>
                <w:rFonts w:cs="Arial"/>
                <w:sz w:val="18"/>
                <w:szCs w:val="18"/>
              </w:rPr>
            </w:pPr>
            <w:r w:rsidRPr="00876A5C">
              <w:rPr>
                <w:rFonts w:cs="Arial"/>
                <w:sz w:val="18"/>
                <w:szCs w:val="18"/>
              </w:rPr>
              <w:t>0.5</w:t>
            </w:r>
          </w:p>
        </w:tc>
      </w:tr>
      <w:tr w:rsidR="00E36100" w:rsidRPr="00876A5C" w14:paraId="20D9D0F3" w14:textId="77777777" w:rsidTr="00E62FAF">
        <w:trPr>
          <w:cantSplit/>
        </w:trPr>
        <w:tc>
          <w:tcPr>
            <w:tcW w:w="3402" w:type="dxa"/>
            <w:tcBorders>
              <w:left w:val="nil"/>
              <w:right w:val="nil"/>
            </w:tcBorders>
          </w:tcPr>
          <w:p w14:paraId="23ACB7D3" w14:textId="77777777" w:rsidR="00E36100" w:rsidRPr="00876A5C" w:rsidRDefault="00E36100" w:rsidP="00E62FAF">
            <w:pPr>
              <w:spacing w:before="20" w:after="20"/>
              <w:rPr>
                <w:rFonts w:cs="Arial"/>
                <w:sz w:val="18"/>
                <w:szCs w:val="18"/>
              </w:rPr>
            </w:pPr>
            <w:r w:rsidRPr="00876A5C">
              <w:rPr>
                <w:rFonts w:cs="Arial"/>
                <w:sz w:val="18"/>
                <w:szCs w:val="18"/>
              </w:rPr>
              <w:t>Dry underground pulses</w:t>
            </w:r>
          </w:p>
        </w:tc>
        <w:tc>
          <w:tcPr>
            <w:tcW w:w="1021" w:type="dxa"/>
            <w:tcBorders>
              <w:left w:val="nil"/>
              <w:right w:val="nil"/>
            </w:tcBorders>
          </w:tcPr>
          <w:p w14:paraId="3414E674" w14:textId="77777777" w:rsidR="00E36100" w:rsidRPr="00876A5C" w:rsidRDefault="00E36100" w:rsidP="00E62FAF">
            <w:pPr>
              <w:spacing w:before="20" w:after="20"/>
              <w:jc w:val="right"/>
              <w:rPr>
                <w:rFonts w:cs="Arial"/>
                <w:sz w:val="18"/>
                <w:szCs w:val="18"/>
              </w:rPr>
            </w:pPr>
            <w:r w:rsidRPr="00876A5C">
              <w:rPr>
                <w:rFonts w:cs="Arial"/>
                <w:sz w:val="18"/>
                <w:szCs w:val="18"/>
              </w:rPr>
              <w:t>*0.01</w:t>
            </w:r>
          </w:p>
        </w:tc>
      </w:tr>
      <w:tr w:rsidR="00E36100" w:rsidRPr="00876A5C" w14:paraId="10D4685D" w14:textId="77777777" w:rsidTr="00E62FAF">
        <w:trPr>
          <w:cantSplit/>
        </w:trPr>
        <w:tc>
          <w:tcPr>
            <w:tcW w:w="3402" w:type="dxa"/>
            <w:tcBorders>
              <w:left w:val="nil"/>
              <w:right w:val="nil"/>
            </w:tcBorders>
          </w:tcPr>
          <w:p w14:paraId="5F31C7D4" w14:textId="77777777" w:rsidR="00E36100" w:rsidRPr="00876A5C" w:rsidRDefault="00E36100" w:rsidP="00E62FAF">
            <w:pPr>
              <w:spacing w:before="20" w:after="20"/>
              <w:rPr>
                <w:rFonts w:cs="Arial"/>
                <w:sz w:val="18"/>
                <w:szCs w:val="18"/>
              </w:rPr>
            </w:pPr>
            <w:r w:rsidRPr="00876A5C">
              <w:rPr>
                <w:rFonts w:cs="Arial"/>
                <w:sz w:val="18"/>
                <w:szCs w:val="18"/>
              </w:rPr>
              <w:t>Herbs</w:t>
            </w:r>
          </w:p>
        </w:tc>
        <w:tc>
          <w:tcPr>
            <w:tcW w:w="1021" w:type="dxa"/>
            <w:tcBorders>
              <w:left w:val="nil"/>
              <w:right w:val="nil"/>
            </w:tcBorders>
          </w:tcPr>
          <w:p w14:paraId="13CBE9C8" w14:textId="77777777" w:rsidR="00E36100" w:rsidRPr="00876A5C" w:rsidRDefault="00E36100" w:rsidP="00E62FAF">
            <w:pPr>
              <w:spacing w:before="20" w:after="20"/>
              <w:jc w:val="right"/>
              <w:rPr>
                <w:rFonts w:cs="Arial"/>
                <w:sz w:val="18"/>
                <w:szCs w:val="18"/>
              </w:rPr>
            </w:pPr>
            <w:r w:rsidRPr="00876A5C">
              <w:rPr>
                <w:rFonts w:cs="Arial"/>
                <w:sz w:val="18"/>
                <w:szCs w:val="18"/>
              </w:rPr>
              <w:t>0.1</w:t>
            </w:r>
          </w:p>
        </w:tc>
      </w:tr>
      <w:tr w:rsidR="00E36100" w:rsidRPr="00876A5C" w14:paraId="7F24801E" w14:textId="77777777" w:rsidTr="00E62FAF">
        <w:trPr>
          <w:cantSplit/>
        </w:trPr>
        <w:tc>
          <w:tcPr>
            <w:tcW w:w="3402" w:type="dxa"/>
            <w:tcBorders>
              <w:left w:val="nil"/>
              <w:bottom w:val="single" w:sz="8" w:space="0" w:color="auto"/>
              <w:right w:val="nil"/>
            </w:tcBorders>
          </w:tcPr>
          <w:p w14:paraId="3FB46EEF" w14:textId="77777777" w:rsidR="00E36100" w:rsidRPr="00876A5C" w:rsidRDefault="00E36100" w:rsidP="00E62FAF">
            <w:pPr>
              <w:spacing w:before="20" w:after="20"/>
              <w:rPr>
                <w:rFonts w:cs="Arial"/>
                <w:sz w:val="18"/>
                <w:szCs w:val="18"/>
              </w:rPr>
            </w:pPr>
            <w:r w:rsidRPr="00876A5C">
              <w:rPr>
                <w:rFonts w:cs="Arial"/>
                <w:sz w:val="18"/>
                <w:szCs w:val="18"/>
              </w:rPr>
              <w:t>Potato</w:t>
            </w:r>
          </w:p>
        </w:tc>
        <w:tc>
          <w:tcPr>
            <w:tcW w:w="1021" w:type="dxa"/>
            <w:tcBorders>
              <w:left w:val="nil"/>
              <w:bottom w:val="single" w:sz="8" w:space="0" w:color="auto"/>
              <w:right w:val="nil"/>
            </w:tcBorders>
          </w:tcPr>
          <w:p w14:paraId="081094AE" w14:textId="77777777" w:rsidR="00E36100" w:rsidRPr="00876A5C" w:rsidRDefault="00E36100" w:rsidP="00E62FAF">
            <w:pPr>
              <w:spacing w:before="20" w:after="20"/>
              <w:jc w:val="right"/>
              <w:rPr>
                <w:rFonts w:cs="Arial"/>
                <w:sz w:val="18"/>
                <w:szCs w:val="18"/>
              </w:rPr>
            </w:pPr>
            <w:r w:rsidRPr="00876A5C">
              <w:rPr>
                <w:rFonts w:cs="Arial"/>
                <w:sz w:val="18"/>
                <w:szCs w:val="18"/>
              </w:rPr>
              <w:t>0.15</w:t>
            </w:r>
          </w:p>
        </w:tc>
      </w:tr>
    </w:tbl>
    <w:p w14:paraId="6C0785A5" w14:textId="75A88B10" w:rsidR="00876A5C" w:rsidRPr="00876A5C" w:rsidRDefault="00876A5C" w:rsidP="00876A5C">
      <w:pPr>
        <w:spacing w:before="120"/>
        <w:rPr>
          <w:rFonts w:cs="Arial"/>
          <w:sz w:val="18"/>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36100" w:rsidRPr="00876A5C" w14:paraId="1C482452" w14:textId="77777777" w:rsidTr="00E62FAF">
        <w:trPr>
          <w:cantSplit/>
        </w:trPr>
        <w:tc>
          <w:tcPr>
            <w:tcW w:w="4423" w:type="dxa"/>
            <w:gridSpan w:val="2"/>
            <w:tcBorders>
              <w:top w:val="single" w:sz="8" w:space="0" w:color="auto"/>
              <w:left w:val="nil"/>
              <w:bottom w:val="nil"/>
              <w:right w:val="nil"/>
            </w:tcBorders>
            <w:hideMark/>
          </w:tcPr>
          <w:p w14:paraId="50710E8D" w14:textId="77777777" w:rsidR="00E36100" w:rsidRPr="00876A5C" w:rsidRDefault="00E36100" w:rsidP="00E62FAF">
            <w:pPr>
              <w:pStyle w:val="FSCtblh3"/>
              <w:rPr>
                <w:szCs w:val="18"/>
              </w:rPr>
            </w:pPr>
            <w:r w:rsidRPr="00876A5C">
              <w:rPr>
                <w:szCs w:val="18"/>
              </w:rPr>
              <w:t>Agvet chemical:  Benzovindiflupyr</w:t>
            </w:r>
          </w:p>
        </w:tc>
      </w:tr>
      <w:tr w:rsidR="00E36100" w:rsidRPr="00876A5C" w14:paraId="7EA31055" w14:textId="77777777" w:rsidTr="00E62FAF">
        <w:trPr>
          <w:cantSplit/>
        </w:trPr>
        <w:tc>
          <w:tcPr>
            <w:tcW w:w="4423" w:type="dxa"/>
            <w:gridSpan w:val="2"/>
            <w:tcBorders>
              <w:top w:val="nil"/>
              <w:left w:val="nil"/>
              <w:bottom w:val="single" w:sz="8" w:space="0" w:color="auto"/>
              <w:right w:val="nil"/>
            </w:tcBorders>
            <w:hideMark/>
          </w:tcPr>
          <w:p w14:paraId="16A62340" w14:textId="77777777" w:rsidR="00E36100" w:rsidRPr="00876A5C" w:rsidRDefault="00E36100" w:rsidP="00E62FAF">
            <w:pPr>
              <w:pStyle w:val="FSCtblh4"/>
              <w:rPr>
                <w:szCs w:val="18"/>
              </w:rPr>
            </w:pPr>
            <w:r w:rsidRPr="00876A5C">
              <w:rPr>
                <w:szCs w:val="18"/>
              </w:rPr>
              <w:t>Permitted residue:  Benzovindiflupyr</w:t>
            </w:r>
          </w:p>
        </w:tc>
      </w:tr>
      <w:tr w:rsidR="00E36100" w:rsidRPr="00876A5C" w14:paraId="50278BA4" w14:textId="77777777" w:rsidTr="00E62FAF">
        <w:trPr>
          <w:cantSplit/>
        </w:trPr>
        <w:tc>
          <w:tcPr>
            <w:tcW w:w="3402" w:type="dxa"/>
            <w:tcBorders>
              <w:top w:val="single" w:sz="8" w:space="0" w:color="auto"/>
              <w:left w:val="nil"/>
              <w:right w:val="nil"/>
            </w:tcBorders>
            <w:hideMark/>
          </w:tcPr>
          <w:p w14:paraId="50B69506" w14:textId="77777777" w:rsidR="00E36100" w:rsidRPr="00876A5C" w:rsidRDefault="00E36100" w:rsidP="00E62FAF">
            <w:pPr>
              <w:spacing w:before="20" w:after="20"/>
              <w:rPr>
                <w:rFonts w:cs="Arial"/>
                <w:sz w:val="18"/>
                <w:szCs w:val="18"/>
              </w:rPr>
            </w:pPr>
            <w:r w:rsidRPr="00876A5C">
              <w:rPr>
                <w:rFonts w:cs="Arial"/>
                <w:sz w:val="18"/>
                <w:szCs w:val="18"/>
              </w:rPr>
              <w:t>Blueberries</w:t>
            </w:r>
          </w:p>
        </w:tc>
        <w:tc>
          <w:tcPr>
            <w:tcW w:w="1021" w:type="dxa"/>
            <w:tcBorders>
              <w:top w:val="single" w:sz="8" w:space="0" w:color="auto"/>
              <w:left w:val="nil"/>
              <w:right w:val="nil"/>
            </w:tcBorders>
            <w:hideMark/>
          </w:tcPr>
          <w:p w14:paraId="077FE2AC" w14:textId="77777777" w:rsidR="00E36100" w:rsidRPr="00876A5C" w:rsidRDefault="00E36100" w:rsidP="00E62FAF">
            <w:pPr>
              <w:spacing w:before="20" w:after="20"/>
              <w:jc w:val="right"/>
              <w:rPr>
                <w:rFonts w:cs="Arial"/>
                <w:sz w:val="18"/>
                <w:szCs w:val="18"/>
              </w:rPr>
            </w:pPr>
            <w:r w:rsidRPr="00876A5C">
              <w:rPr>
                <w:rFonts w:cs="Arial"/>
                <w:sz w:val="18"/>
                <w:szCs w:val="18"/>
              </w:rPr>
              <w:t>2</w:t>
            </w:r>
          </w:p>
        </w:tc>
      </w:tr>
      <w:tr w:rsidR="00E36100" w:rsidRPr="00876A5C" w14:paraId="603688E5" w14:textId="77777777" w:rsidTr="00E62FAF">
        <w:trPr>
          <w:cantSplit/>
        </w:trPr>
        <w:tc>
          <w:tcPr>
            <w:tcW w:w="3402" w:type="dxa"/>
            <w:tcBorders>
              <w:left w:val="nil"/>
              <w:right w:val="nil"/>
            </w:tcBorders>
          </w:tcPr>
          <w:p w14:paraId="18250466" w14:textId="77777777" w:rsidR="00E36100" w:rsidRPr="00876A5C" w:rsidRDefault="00E36100" w:rsidP="00E62FAF">
            <w:pPr>
              <w:spacing w:before="20" w:after="20"/>
              <w:rPr>
                <w:rFonts w:cs="Arial"/>
                <w:sz w:val="18"/>
                <w:szCs w:val="18"/>
              </w:rPr>
            </w:pPr>
            <w:r w:rsidRPr="00876A5C">
              <w:rPr>
                <w:rFonts w:cs="Arial"/>
                <w:sz w:val="18"/>
                <w:szCs w:val="18"/>
              </w:rPr>
              <w:t>Coffee beans</w:t>
            </w:r>
          </w:p>
        </w:tc>
        <w:tc>
          <w:tcPr>
            <w:tcW w:w="1021" w:type="dxa"/>
            <w:tcBorders>
              <w:left w:val="nil"/>
              <w:right w:val="nil"/>
            </w:tcBorders>
          </w:tcPr>
          <w:p w14:paraId="5F266D28" w14:textId="77777777" w:rsidR="00E36100" w:rsidRPr="00876A5C" w:rsidRDefault="00E36100" w:rsidP="00E62FAF">
            <w:pPr>
              <w:spacing w:before="20" w:after="20"/>
              <w:jc w:val="right"/>
              <w:rPr>
                <w:rFonts w:cs="Arial"/>
                <w:sz w:val="18"/>
                <w:szCs w:val="18"/>
              </w:rPr>
            </w:pPr>
            <w:r w:rsidRPr="00876A5C">
              <w:rPr>
                <w:rFonts w:cs="Arial"/>
                <w:sz w:val="18"/>
                <w:szCs w:val="18"/>
              </w:rPr>
              <w:t>0.15</w:t>
            </w:r>
          </w:p>
        </w:tc>
      </w:tr>
      <w:tr w:rsidR="00E36100" w:rsidRPr="00876A5C" w14:paraId="30B70A20" w14:textId="77777777" w:rsidTr="00E62FAF">
        <w:trPr>
          <w:cantSplit/>
        </w:trPr>
        <w:tc>
          <w:tcPr>
            <w:tcW w:w="3402" w:type="dxa"/>
            <w:tcBorders>
              <w:left w:val="nil"/>
              <w:right w:val="nil"/>
            </w:tcBorders>
          </w:tcPr>
          <w:p w14:paraId="272EB294" w14:textId="77777777" w:rsidR="00E36100" w:rsidRPr="00876A5C" w:rsidRDefault="00E36100" w:rsidP="00E62FAF">
            <w:pPr>
              <w:spacing w:before="20" w:after="20"/>
              <w:rPr>
                <w:rFonts w:cs="Arial"/>
                <w:sz w:val="18"/>
                <w:szCs w:val="18"/>
              </w:rPr>
            </w:pPr>
            <w:r w:rsidRPr="00876A5C">
              <w:rPr>
                <w:rFonts w:cs="Arial"/>
                <w:sz w:val="18"/>
                <w:szCs w:val="18"/>
              </w:rPr>
              <w:t>Ginseng</w:t>
            </w:r>
          </w:p>
        </w:tc>
        <w:tc>
          <w:tcPr>
            <w:tcW w:w="1021" w:type="dxa"/>
            <w:tcBorders>
              <w:left w:val="nil"/>
              <w:right w:val="nil"/>
            </w:tcBorders>
          </w:tcPr>
          <w:p w14:paraId="45859522" w14:textId="77777777" w:rsidR="00E36100" w:rsidRPr="00876A5C" w:rsidRDefault="00E36100" w:rsidP="00E62FAF">
            <w:pPr>
              <w:spacing w:before="20" w:after="20"/>
              <w:jc w:val="right"/>
              <w:rPr>
                <w:rFonts w:cs="Arial"/>
                <w:sz w:val="18"/>
                <w:szCs w:val="18"/>
              </w:rPr>
            </w:pPr>
            <w:r w:rsidRPr="00876A5C">
              <w:rPr>
                <w:rFonts w:cs="Arial"/>
                <w:sz w:val="18"/>
                <w:szCs w:val="18"/>
              </w:rPr>
              <w:t>0.3</w:t>
            </w:r>
          </w:p>
        </w:tc>
      </w:tr>
      <w:tr w:rsidR="00E36100" w:rsidRPr="00876A5C" w14:paraId="5F0FFB05" w14:textId="77777777" w:rsidTr="00E62FAF">
        <w:trPr>
          <w:cantSplit/>
        </w:trPr>
        <w:tc>
          <w:tcPr>
            <w:tcW w:w="3402" w:type="dxa"/>
            <w:tcBorders>
              <w:left w:val="nil"/>
              <w:right w:val="nil"/>
            </w:tcBorders>
          </w:tcPr>
          <w:p w14:paraId="790C401E" w14:textId="77777777" w:rsidR="00E36100" w:rsidRPr="00876A5C" w:rsidRDefault="00E36100" w:rsidP="00E62FAF">
            <w:pPr>
              <w:spacing w:before="20" w:after="20"/>
              <w:rPr>
                <w:rFonts w:cs="Arial"/>
                <w:sz w:val="18"/>
                <w:szCs w:val="18"/>
              </w:rPr>
            </w:pPr>
            <w:r w:rsidRPr="00876A5C">
              <w:rPr>
                <w:rFonts w:cs="Arial"/>
                <w:sz w:val="18"/>
                <w:szCs w:val="18"/>
              </w:rPr>
              <w:t>Peppers, chili, dried</w:t>
            </w:r>
          </w:p>
        </w:tc>
        <w:tc>
          <w:tcPr>
            <w:tcW w:w="1021" w:type="dxa"/>
            <w:tcBorders>
              <w:left w:val="nil"/>
              <w:right w:val="nil"/>
            </w:tcBorders>
          </w:tcPr>
          <w:p w14:paraId="6604BE93" w14:textId="77777777" w:rsidR="00E36100" w:rsidRPr="00876A5C" w:rsidRDefault="00E36100" w:rsidP="00E62FAF">
            <w:pPr>
              <w:spacing w:before="20" w:after="20"/>
              <w:jc w:val="right"/>
              <w:rPr>
                <w:rFonts w:cs="Arial"/>
                <w:sz w:val="18"/>
                <w:szCs w:val="18"/>
              </w:rPr>
            </w:pPr>
            <w:r w:rsidRPr="00876A5C">
              <w:rPr>
                <w:rFonts w:cs="Arial"/>
                <w:sz w:val="18"/>
                <w:szCs w:val="18"/>
              </w:rPr>
              <w:t>9</w:t>
            </w:r>
          </w:p>
        </w:tc>
      </w:tr>
      <w:tr w:rsidR="00E36100" w:rsidRPr="00876A5C" w14:paraId="04F1E559" w14:textId="77777777" w:rsidTr="00E62FAF">
        <w:trPr>
          <w:cantSplit/>
        </w:trPr>
        <w:tc>
          <w:tcPr>
            <w:tcW w:w="3402" w:type="dxa"/>
            <w:tcBorders>
              <w:left w:val="nil"/>
              <w:bottom w:val="single" w:sz="8" w:space="0" w:color="auto"/>
              <w:right w:val="nil"/>
            </w:tcBorders>
          </w:tcPr>
          <w:p w14:paraId="031DE50F" w14:textId="77777777" w:rsidR="00E36100" w:rsidRPr="00876A5C" w:rsidRDefault="00E36100" w:rsidP="00E62FAF">
            <w:pPr>
              <w:spacing w:before="20" w:after="20"/>
              <w:rPr>
                <w:rFonts w:cs="Arial"/>
                <w:sz w:val="18"/>
                <w:szCs w:val="18"/>
              </w:rPr>
            </w:pPr>
            <w:r w:rsidRPr="00876A5C">
              <w:rPr>
                <w:rFonts w:cs="Arial"/>
                <w:sz w:val="18"/>
                <w:szCs w:val="18"/>
              </w:rPr>
              <w:t>Sugar beet</w:t>
            </w:r>
          </w:p>
        </w:tc>
        <w:tc>
          <w:tcPr>
            <w:tcW w:w="1021" w:type="dxa"/>
            <w:tcBorders>
              <w:left w:val="nil"/>
              <w:bottom w:val="single" w:sz="8" w:space="0" w:color="auto"/>
              <w:right w:val="nil"/>
            </w:tcBorders>
          </w:tcPr>
          <w:p w14:paraId="2CE915B1" w14:textId="77777777" w:rsidR="00E36100" w:rsidRPr="00876A5C" w:rsidRDefault="00E36100" w:rsidP="00E62FAF">
            <w:pPr>
              <w:spacing w:before="20" w:after="20"/>
              <w:jc w:val="right"/>
              <w:rPr>
                <w:rFonts w:cs="Arial"/>
                <w:sz w:val="18"/>
                <w:szCs w:val="18"/>
              </w:rPr>
            </w:pPr>
            <w:r w:rsidRPr="00876A5C">
              <w:rPr>
                <w:rFonts w:cs="Arial"/>
                <w:sz w:val="18"/>
                <w:szCs w:val="18"/>
              </w:rPr>
              <w:t>0.08</w:t>
            </w:r>
          </w:p>
        </w:tc>
      </w:tr>
    </w:tbl>
    <w:p w14:paraId="7E12D83E" w14:textId="5F3B1C89" w:rsidR="000462DB" w:rsidRPr="00876A5C" w:rsidRDefault="000462DB" w:rsidP="00E36100">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2B2D7C" w:rsidRPr="00876A5C" w14:paraId="17502283" w14:textId="77777777" w:rsidTr="002B2D7C">
        <w:trPr>
          <w:cantSplit/>
        </w:trPr>
        <w:tc>
          <w:tcPr>
            <w:tcW w:w="4423" w:type="dxa"/>
            <w:gridSpan w:val="2"/>
            <w:tcBorders>
              <w:top w:val="single" w:sz="8" w:space="0" w:color="auto"/>
              <w:left w:val="nil"/>
              <w:right w:val="nil"/>
            </w:tcBorders>
            <w:hideMark/>
          </w:tcPr>
          <w:p w14:paraId="23F20901" w14:textId="77777777" w:rsidR="002B2D7C" w:rsidRPr="00876A5C" w:rsidRDefault="002B2D7C" w:rsidP="002B2D7C">
            <w:pPr>
              <w:pStyle w:val="FSCtblh3"/>
              <w:rPr>
                <w:szCs w:val="18"/>
              </w:rPr>
            </w:pPr>
            <w:r w:rsidRPr="00876A5C">
              <w:rPr>
                <w:szCs w:val="18"/>
              </w:rPr>
              <w:t>Agvet chemical:   Bifenazate</w:t>
            </w:r>
          </w:p>
        </w:tc>
      </w:tr>
      <w:tr w:rsidR="002B2D7C" w:rsidRPr="00876A5C" w14:paraId="1B64C354" w14:textId="77777777" w:rsidTr="002B2D7C">
        <w:trPr>
          <w:cantSplit/>
        </w:trPr>
        <w:tc>
          <w:tcPr>
            <w:tcW w:w="4423" w:type="dxa"/>
            <w:gridSpan w:val="2"/>
            <w:tcBorders>
              <w:top w:val="nil"/>
              <w:left w:val="nil"/>
              <w:bottom w:val="single" w:sz="8" w:space="0" w:color="auto"/>
              <w:right w:val="nil"/>
            </w:tcBorders>
            <w:hideMark/>
          </w:tcPr>
          <w:p w14:paraId="7848C970" w14:textId="77777777" w:rsidR="002B2D7C" w:rsidRPr="00876A5C" w:rsidRDefault="002B2D7C" w:rsidP="002B2D7C">
            <w:pPr>
              <w:pStyle w:val="FSCtblh3"/>
              <w:rPr>
                <w:b w:val="0"/>
                <w:szCs w:val="18"/>
              </w:rPr>
            </w:pPr>
            <w:r w:rsidRPr="00876A5C">
              <w:rPr>
                <w:b w:val="0"/>
                <w:szCs w:val="18"/>
              </w:rPr>
              <w:t>Permitted residue:  Sum of bifenazate and bifenazate diazene (diazenecarboxylic acid, 2-(4-methoxy-[1,1′-biphenyl-3-yl] 1-methylethyl ester), expressed as bifenazate</w:t>
            </w:r>
          </w:p>
        </w:tc>
      </w:tr>
      <w:tr w:rsidR="002B2D7C" w:rsidRPr="00876A5C" w14:paraId="0E70083F" w14:textId="77777777" w:rsidTr="002B2D7C">
        <w:trPr>
          <w:cantSplit/>
        </w:trPr>
        <w:tc>
          <w:tcPr>
            <w:tcW w:w="3402" w:type="dxa"/>
            <w:tcBorders>
              <w:top w:val="single" w:sz="8" w:space="0" w:color="auto"/>
              <w:left w:val="nil"/>
              <w:bottom w:val="single" w:sz="8" w:space="0" w:color="auto"/>
              <w:right w:val="nil"/>
            </w:tcBorders>
            <w:hideMark/>
          </w:tcPr>
          <w:p w14:paraId="03A627E4" w14:textId="77777777" w:rsidR="002B2D7C" w:rsidRPr="00876A5C" w:rsidRDefault="002B2D7C" w:rsidP="002B2D7C">
            <w:pPr>
              <w:spacing w:before="20" w:after="20"/>
              <w:rPr>
                <w:rFonts w:cs="Arial"/>
                <w:sz w:val="18"/>
                <w:szCs w:val="18"/>
              </w:rPr>
            </w:pPr>
            <w:r w:rsidRPr="00876A5C">
              <w:rPr>
                <w:rFonts w:cs="Arial"/>
                <w:sz w:val="18"/>
                <w:szCs w:val="18"/>
              </w:rPr>
              <w:t>Peppers, chili</w:t>
            </w:r>
          </w:p>
        </w:tc>
        <w:tc>
          <w:tcPr>
            <w:tcW w:w="1021" w:type="dxa"/>
            <w:tcBorders>
              <w:top w:val="single" w:sz="8" w:space="0" w:color="auto"/>
              <w:left w:val="nil"/>
              <w:bottom w:val="single" w:sz="8" w:space="0" w:color="auto"/>
              <w:right w:val="nil"/>
            </w:tcBorders>
            <w:hideMark/>
          </w:tcPr>
          <w:p w14:paraId="1854F60D" w14:textId="77777777" w:rsidR="002B2D7C" w:rsidRPr="00876A5C" w:rsidRDefault="002B2D7C" w:rsidP="002B2D7C">
            <w:pPr>
              <w:spacing w:before="20" w:after="20"/>
              <w:jc w:val="right"/>
              <w:rPr>
                <w:rFonts w:cs="Arial"/>
                <w:sz w:val="18"/>
                <w:szCs w:val="18"/>
              </w:rPr>
            </w:pPr>
            <w:r w:rsidRPr="00876A5C">
              <w:rPr>
                <w:rFonts w:cs="Arial"/>
                <w:sz w:val="18"/>
                <w:szCs w:val="18"/>
              </w:rPr>
              <w:t>3</w:t>
            </w:r>
          </w:p>
        </w:tc>
      </w:tr>
    </w:tbl>
    <w:p w14:paraId="2D2D807B" w14:textId="77777777" w:rsidR="002B2D7C" w:rsidRPr="00876A5C" w:rsidRDefault="002B2D7C" w:rsidP="002B2D7C">
      <w:pPr>
        <w:spacing w:before="60" w:after="60"/>
        <w:rPr>
          <w:rFonts w:cs="Arial"/>
          <w:sz w:val="18"/>
          <w:szCs w:val="18"/>
        </w:rPr>
      </w:pPr>
    </w:p>
    <w:tbl>
      <w:tblPr>
        <w:tblW w:w="4423" w:type="dxa"/>
        <w:tblBorders>
          <w:bottom w:val="single" w:sz="8" w:space="0" w:color="auto"/>
        </w:tblBorders>
        <w:tblLayout w:type="fixed"/>
        <w:tblCellMar>
          <w:left w:w="80" w:type="dxa"/>
          <w:right w:w="80" w:type="dxa"/>
        </w:tblCellMar>
        <w:tblLook w:val="04A0" w:firstRow="1" w:lastRow="0" w:firstColumn="1" w:lastColumn="0" w:noHBand="0" w:noVBand="1"/>
      </w:tblPr>
      <w:tblGrid>
        <w:gridCol w:w="3402"/>
        <w:gridCol w:w="1021"/>
      </w:tblGrid>
      <w:tr w:rsidR="000462DB" w:rsidRPr="00876A5C" w14:paraId="34C35871" w14:textId="77777777" w:rsidTr="00E62FAF">
        <w:trPr>
          <w:cantSplit/>
        </w:trPr>
        <w:tc>
          <w:tcPr>
            <w:tcW w:w="4423" w:type="dxa"/>
            <w:gridSpan w:val="2"/>
            <w:tcBorders>
              <w:top w:val="single" w:sz="8" w:space="0" w:color="auto"/>
              <w:bottom w:val="nil"/>
            </w:tcBorders>
            <w:hideMark/>
          </w:tcPr>
          <w:p w14:paraId="13F83985" w14:textId="77777777" w:rsidR="000462DB" w:rsidRPr="00876A5C" w:rsidRDefault="000462DB" w:rsidP="00E62FAF">
            <w:pPr>
              <w:pStyle w:val="FSCtblh3"/>
              <w:rPr>
                <w:szCs w:val="18"/>
              </w:rPr>
            </w:pPr>
            <w:r w:rsidRPr="00876A5C">
              <w:rPr>
                <w:szCs w:val="18"/>
              </w:rPr>
              <w:t>Agvet chemical:  Boscalid</w:t>
            </w:r>
          </w:p>
        </w:tc>
      </w:tr>
      <w:tr w:rsidR="000462DB" w:rsidRPr="00876A5C" w14:paraId="246C598C" w14:textId="77777777" w:rsidTr="00E62FAF">
        <w:trPr>
          <w:cantSplit/>
        </w:trPr>
        <w:tc>
          <w:tcPr>
            <w:tcW w:w="4423" w:type="dxa"/>
            <w:gridSpan w:val="2"/>
            <w:tcBorders>
              <w:top w:val="nil"/>
              <w:bottom w:val="single" w:sz="8" w:space="0" w:color="auto"/>
            </w:tcBorders>
            <w:hideMark/>
          </w:tcPr>
          <w:p w14:paraId="4524B893" w14:textId="77777777" w:rsidR="000462DB" w:rsidRPr="00876A5C" w:rsidRDefault="000462DB" w:rsidP="00E62FAF">
            <w:pPr>
              <w:pStyle w:val="FSCtblh4"/>
              <w:spacing w:after="0"/>
              <w:rPr>
                <w:szCs w:val="18"/>
              </w:rPr>
            </w:pPr>
            <w:r w:rsidRPr="00876A5C">
              <w:rPr>
                <w:szCs w:val="18"/>
              </w:rPr>
              <w:t>Permitted residue—commodities of plant origin:  Boscalid</w:t>
            </w:r>
          </w:p>
          <w:p w14:paraId="2CC9AADB" w14:textId="77777777" w:rsidR="000462DB" w:rsidRPr="00876A5C" w:rsidRDefault="000462DB" w:rsidP="00E62FAF">
            <w:pPr>
              <w:pStyle w:val="FSCtblh4"/>
              <w:spacing w:before="0" w:after="0"/>
              <w:rPr>
                <w:szCs w:val="18"/>
              </w:rPr>
            </w:pPr>
          </w:p>
          <w:p w14:paraId="4FAC6A06" w14:textId="77777777" w:rsidR="000462DB" w:rsidRPr="00876A5C" w:rsidRDefault="000462DB" w:rsidP="00E62FAF">
            <w:pPr>
              <w:pStyle w:val="FSCtblh4"/>
              <w:spacing w:before="0"/>
              <w:rPr>
                <w:szCs w:val="18"/>
              </w:rPr>
            </w:pPr>
            <w:r w:rsidRPr="00876A5C">
              <w:rPr>
                <w:szCs w:val="18"/>
              </w:rPr>
              <w:t>Permitted residue—commodities of animal origin:  Sum of boscalid, 2-chloro-N-(4′-chloro-5-hydroxybiphenyl-2-yl) nicotinamide and the glucuronide conjugate of 2-chloro-N-(4′-chloro-5-hydroxybiphenyl-2-yl) nicotinamide, expressed as boscalid equivalents</w:t>
            </w:r>
          </w:p>
        </w:tc>
      </w:tr>
      <w:tr w:rsidR="000462DB" w:rsidRPr="00876A5C" w14:paraId="5197CD71" w14:textId="77777777" w:rsidTr="00E62FAF">
        <w:trPr>
          <w:cantSplit/>
        </w:trPr>
        <w:tc>
          <w:tcPr>
            <w:tcW w:w="3402" w:type="dxa"/>
            <w:tcBorders>
              <w:top w:val="single" w:sz="8" w:space="0" w:color="auto"/>
              <w:bottom w:val="nil"/>
            </w:tcBorders>
            <w:vAlign w:val="center"/>
          </w:tcPr>
          <w:p w14:paraId="6BB422E1" w14:textId="77777777" w:rsidR="000462DB" w:rsidRPr="00876A5C" w:rsidRDefault="000462DB" w:rsidP="00E62FAF">
            <w:pPr>
              <w:widowControl/>
              <w:spacing w:before="20" w:after="20"/>
              <w:rPr>
                <w:rFonts w:cs="Arial"/>
                <w:bCs/>
                <w:sz w:val="18"/>
                <w:szCs w:val="18"/>
                <w:lang w:bidi="ar-SA"/>
              </w:rPr>
            </w:pPr>
            <w:r w:rsidRPr="00876A5C">
              <w:rPr>
                <w:rFonts w:cs="Arial"/>
                <w:sz w:val="18"/>
                <w:szCs w:val="18"/>
                <w:lang w:val="en-AU"/>
              </w:rPr>
              <w:t>Barley, grain</w:t>
            </w:r>
          </w:p>
        </w:tc>
        <w:tc>
          <w:tcPr>
            <w:tcW w:w="1021" w:type="dxa"/>
            <w:tcBorders>
              <w:top w:val="single" w:sz="8" w:space="0" w:color="auto"/>
              <w:bottom w:val="nil"/>
            </w:tcBorders>
            <w:vAlign w:val="center"/>
          </w:tcPr>
          <w:p w14:paraId="78AAF577" w14:textId="77777777" w:rsidR="000462DB" w:rsidRPr="00876A5C" w:rsidRDefault="000462DB" w:rsidP="00E62FAF">
            <w:pPr>
              <w:widowControl/>
              <w:spacing w:before="20" w:after="20"/>
              <w:jc w:val="right"/>
              <w:rPr>
                <w:rFonts w:cs="Arial"/>
                <w:bCs/>
                <w:sz w:val="18"/>
                <w:szCs w:val="18"/>
                <w:lang w:bidi="ar-SA"/>
              </w:rPr>
            </w:pPr>
            <w:r w:rsidRPr="00876A5C">
              <w:rPr>
                <w:rFonts w:cs="Arial"/>
                <w:bCs/>
                <w:sz w:val="18"/>
                <w:szCs w:val="18"/>
                <w:lang w:bidi="ar-SA"/>
              </w:rPr>
              <w:t>4</w:t>
            </w:r>
          </w:p>
        </w:tc>
      </w:tr>
      <w:tr w:rsidR="000462DB" w:rsidRPr="00876A5C" w14:paraId="61A8F553" w14:textId="77777777" w:rsidTr="00E62FAF">
        <w:trPr>
          <w:cantSplit/>
        </w:trPr>
        <w:tc>
          <w:tcPr>
            <w:tcW w:w="3402" w:type="dxa"/>
            <w:tcBorders>
              <w:top w:val="nil"/>
            </w:tcBorders>
            <w:vAlign w:val="center"/>
          </w:tcPr>
          <w:p w14:paraId="47B14197" w14:textId="77777777" w:rsidR="000462DB" w:rsidRPr="00876A5C" w:rsidRDefault="000462DB" w:rsidP="00E62FAF">
            <w:pPr>
              <w:widowControl/>
              <w:spacing w:before="20" w:after="20"/>
              <w:rPr>
                <w:rFonts w:cs="Arial"/>
                <w:bCs/>
                <w:sz w:val="18"/>
                <w:szCs w:val="18"/>
                <w:lang w:bidi="ar-SA"/>
              </w:rPr>
            </w:pPr>
            <w:r w:rsidRPr="00876A5C">
              <w:rPr>
                <w:rFonts w:cs="Arial"/>
                <w:sz w:val="18"/>
                <w:szCs w:val="18"/>
                <w:lang w:val="en-AU"/>
              </w:rPr>
              <w:t>Cassava</w:t>
            </w:r>
          </w:p>
        </w:tc>
        <w:tc>
          <w:tcPr>
            <w:tcW w:w="1021" w:type="dxa"/>
            <w:tcBorders>
              <w:top w:val="nil"/>
            </w:tcBorders>
            <w:vAlign w:val="center"/>
          </w:tcPr>
          <w:p w14:paraId="762E1A04" w14:textId="77777777" w:rsidR="000462DB" w:rsidRPr="00876A5C" w:rsidRDefault="000462DB" w:rsidP="00E62FAF">
            <w:pPr>
              <w:widowControl/>
              <w:spacing w:before="20" w:after="20"/>
              <w:jc w:val="right"/>
              <w:rPr>
                <w:rFonts w:cs="Arial"/>
                <w:bCs/>
                <w:sz w:val="18"/>
                <w:szCs w:val="18"/>
                <w:lang w:bidi="ar-SA"/>
              </w:rPr>
            </w:pPr>
            <w:r w:rsidRPr="00876A5C">
              <w:rPr>
                <w:rFonts w:cs="Arial"/>
                <w:bCs/>
                <w:sz w:val="18"/>
                <w:szCs w:val="18"/>
                <w:lang w:bidi="ar-SA"/>
              </w:rPr>
              <w:t>2</w:t>
            </w:r>
          </w:p>
        </w:tc>
      </w:tr>
      <w:tr w:rsidR="000462DB" w:rsidRPr="00876A5C" w14:paraId="627EC359" w14:textId="77777777" w:rsidTr="007562DA">
        <w:trPr>
          <w:cantSplit/>
        </w:trPr>
        <w:tc>
          <w:tcPr>
            <w:tcW w:w="3402" w:type="dxa"/>
            <w:vAlign w:val="center"/>
          </w:tcPr>
          <w:p w14:paraId="29D86452" w14:textId="14BABDBB" w:rsidR="000462DB" w:rsidRPr="00876A5C" w:rsidRDefault="000462DB" w:rsidP="00E62FAF">
            <w:pPr>
              <w:widowControl/>
              <w:spacing w:before="20" w:after="20"/>
              <w:rPr>
                <w:rFonts w:cs="Arial"/>
                <w:b/>
                <w:i/>
                <w:sz w:val="18"/>
                <w:szCs w:val="18"/>
              </w:rPr>
            </w:pPr>
            <w:r w:rsidRPr="00876A5C">
              <w:rPr>
                <w:rFonts w:cs="Arial"/>
                <w:sz w:val="18"/>
                <w:szCs w:val="18"/>
                <w:lang w:val="en-AU"/>
              </w:rPr>
              <w:t>Peaches (including Nectarines and Apricots</w:t>
            </w:r>
            <w:r w:rsidR="00147180">
              <w:rPr>
                <w:rFonts w:cs="Arial"/>
                <w:sz w:val="18"/>
                <w:szCs w:val="18"/>
                <w:lang w:val="en-AU"/>
              </w:rPr>
              <w:t>)</w:t>
            </w:r>
          </w:p>
        </w:tc>
        <w:tc>
          <w:tcPr>
            <w:tcW w:w="1021" w:type="dxa"/>
          </w:tcPr>
          <w:p w14:paraId="6D8D583B" w14:textId="77777777" w:rsidR="000462DB" w:rsidRPr="00876A5C" w:rsidRDefault="000462DB" w:rsidP="007562DA">
            <w:pPr>
              <w:widowControl/>
              <w:spacing w:before="20" w:after="20"/>
              <w:jc w:val="right"/>
              <w:rPr>
                <w:rFonts w:cs="Arial"/>
                <w:bCs/>
                <w:sz w:val="18"/>
                <w:szCs w:val="18"/>
                <w:lang w:bidi="ar-SA"/>
              </w:rPr>
            </w:pPr>
            <w:r w:rsidRPr="00876A5C">
              <w:rPr>
                <w:rFonts w:cs="Arial"/>
                <w:bCs/>
                <w:sz w:val="18"/>
                <w:szCs w:val="18"/>
                <w:lang w:bidi="ar-SA"/>
              </w:rPr>
              <w:t>4</w:t>
            </w:r>
          </w:p>
        </w:tc>
      </w:tr>
      <w:tr w:rsidR="000462DB" w:rsidRPr="00876A5C" w14:paraId="6D9AAA6B" w14:textId="77777777" w:rsidTr="00876A5C">
        <w:trPr>
          <w:cantSplit/>
        </w:trPr>
        <w:tc>
          <w:tcPr>
            <w:tcW w:w="3402" w:type="dxa"/>
            <w:tcBorders>
              <w:bottom w:val="nil"/>
            </w:tcBorders>
            <w:vAlign w:val="center"/>
          </w:tcPr>
          <w:p w14:paraId="3419072C" w14:textId="77777777" w:rsidR="000462DB" w:rsidRPr="00876A5C" w:rsidRDefault="000462DB" w:rsidP="00E62FAF">
            <w:pPr>
              <w:widowControl/>
              <w:spacing w:before="20" w:after="20"/>
              <w:rPr>
                <w:rFonts w:cs="Arial"/>
                <w:sz w:val="18"/>
                <w:szCs w:val="18"/>
                <w:lang w:val="en-AU"/>
              </w:rPr>
            </w:pPr>
            <w:r w:rsidRPr="00876A5C">
              <w:rPr>
                <w:rFonts w:cs="Arial"/>
                <w:sz w:val="18"/>
                <w:szCs w:val="18"/>
                <w:lang w:val="en-AU"/>
              </w:rPr>
              <w:t>Plums (including fresh prunes)</w:t>
            </w:r>
          </w:p>
        </w:tc>
        <w:tc>
          <w:tcPr>
            <w:tcW w:w="1021" w:type="dxa"/>
            <w:tcBorders>
              <w:bottom w:val="nil"/>
            </w:tcBorders>
            <w:vAlign w:val="center"/>
          </w:tcPr>
          <w:p w14:paraId="3F34F4A8" w14:textId="77777777" w:rsidR="000462DB" w:rsidRPr="00876A5C" w:rsidRDefault="000462DB" w:rsidP="00E62FAF">
            <w:pPr>
              <w:widowControl/>
              <w:spacing w:before="20" w:after="20"/>
              <w:jc w:val="right"/>
              <w:rPr>
                <w:rFonts w:cs="Arial"/>
                <w:bCs/>
                <w:sz w:val="18"/>
                <w:szCs w:val="18"/>
                <w:lang w:bidi="ar-SA"/>
              </w:rPr>
            </w:pPr>
            <w:r w:rsidRPr="00876A5C">
              <w:rPr>
                <w:rFonts w:cs="Arial"/>
                <w:bCs/>
                <w:sz w:val="18"/>
                <w:szCs w:val="18"/>
                <w:lang w:bidi="ar-SA"/>
              </w:rPr>
              <w:t>3.5</w:t>
            </w:r>
          </w:p>
        </w:tc>
      </w:tr>
      <w:tr w:rsidR="000462DB" w:rsidRPr="00876A5C" w14:paraId="05B3E8BE" w14:textId="77777777" w:rsidTr="00876A5C">
        <w:trPr>
          <w:cantSplit/>
        </w:trPr>
        <w:tc>
          <w:tcPr>
            <w:tcW w:w="3402" w:type="dxa"/>
            <w:tcBorders>
              <w:bottom w:val="nil"/>
            </w:tcBorders>
            <w:vAlign w:val="center"/>
          </w:tcPr>
          <w:p w14:paraId="6188BF75" w14:textId="77777777" w:rsidR="000462DB" w:rsidRPr="00876A5C" w:rsidRDefault="000462DB" w:rsidP="00E62FAF">
            <w:pPr>
              <w:widowControl/>
              <w:spacing w:before="20" w:after="20"/>
              <w:rPr>
                <w:rFonts w:cs="Arial"/>
                <w:sz w:val="18"/>
                <w:szCs w:val="18"/>
                <w:lang w:val="en-AU"/>
              </w:rPr>
            </w:pPr>
            <w:r w:rsidRPr="00876A5C">
              <w:rPr>
                <w:rFonts w:cs="Arial"/>
                <w:sz w:val="18"/>
                <w:szCs w:val="18"/>
                <w:lang w:val="en-AU"/>
              </w:rPr>
              <w:t>Potato</w:t>
            </w:r>
          </w:p>
        </w:tc>
        <w:tc>
          <w:tcPr>
            <w:tcW w:w="1021" w:type="dxa"/>
            <w:tcBorders>
              <w:bottom w:val="nil"/>
            </w:tcBorders>
            <w:vAlign w:val="center"/>
          </w:tcPr>
          <w:p w14:paraId="5625DD9E" w14:textId="77777777" w:rsidR="000462DB" w:rsidRPr="00876A5C" w:rsidRDefault="000462DB" w:rsidP="00E62FAF">
            <w:pPr>
              <w:widowControl/>
              <w:spacing w:before="20" w:after="20"/>
              <w:jc w:val="right"/>
              <w:rPr>
                <w:rFonts w:cs="Arial"/>
                <w:bCs/>
                <w:sz w:val="18"/>
                <w:szCs w:val="18"/>
                <w:lang w:bidi="ar-SA"/>
              </w:rPr>
            </w:pPr>
            <w:r w:rsidRPr="00876A5C">
              <w:rPr>
                <w:rFonts w:cs="Arial"/>
                <w:bCs/>
                <w:sz w:val="18"/>
                <w:szCs w:val="18"/>
                <w:lang w:bidi="ar-SA"/>
              </w:rPr>
              <w:t>2</w:t>
            </w:r>
          </w:p>
        </w:tc>
      </w:tr>
      <w:tr w:rsidR="000462DB" w:rsidRPr="00876A5C" w14:paraId="22216719" w14:textId="77777777" w:rsidTr="00E62FAF">
        <w:trPr>
          <w:cantSplit/>
        </w:trPr>
        <w:tc>
          <w:tcPr>
            <w:tcW w:w="3402" w:type="dxa"/>
            <w:vAlign w:val="center"/>
          </w:tcPr>
          <w:p w14:paraId="61F47B8A" w14:textId="77777777" w:rsidR="000462DB" w:rsidRPr="00876A5C" w:rsidRDefault="000462DB" w:rsidP="00E62FAF">
            <w:pPr>
              <w:widowControl/>
              <w:spacing w:before="20" w:after="20"/>
              <w:rPr>
                <w:rFonts w:cs="Arial"/>
                <w:sz w:val="18"/>
                <w:szCs w:val="18"/>
                <w:lang w:val="en-AU"/>
              </w:rPr>
            </w:pPr>
            <w:r w:rsidRPr="00876A5C">
              <w:rPr>
                <w:rFonts w:cs="Arial"/>
                <w:sz w:val="18"/>
                <w:szCs w:val="18"/>
                <w:lang w:val="en-AU"/>
              </w:rPr>
              <w:t>Prunes, dried</w:t>
            </w:r>
          </w:p>
        </w:tc>
        <w:tc>
          <w:tcPr>
            <w:tcW w:w="1021" w:type="dxa"/>
            <w:vAlign w:val="center"/>
          </w:tcPr>
          <w:p w14:paraId="7B345803" w14:textId="77777777" w:rsidR="000462DB" w:rsidRPr="00876A5C" w:rsidRDefault="000462DB" w:rsidP="00E62FAF">
            <w:pPr>
              <w:widowControl/>
              <w:spacing w:before="20" w:after="20"/>
              <w:jc w:val="right"/>
              <w:rPr>
                <w:rFonts w:cs="Arial"/>
                <w:bCs/>
                <w:sz w:val="18"/>
                <w:szCs w:val="18"/>
                <w:lang w:bidi="ar-SA"/>
              </w:rPr>
            </w:pPr>
            <w:r w:rsidRPr="00876A5C">
              <w:rPr>
                <w:rFonts w:cs="Arial"/>
                <w:bCs/>
                <w:sz w:val="18"/>
                <w:szCs w:val="18"/>
                <w:lang w:bidi="ar-SA"/>
              </w:rPr>
              <w:t>5</w:t>
            </w:r>
          </w:p>
        </w:tc>
      </w:tr>
      <w:tr w:rsidR="000462DB" w:rsidRPr="00876A5C" w14:paraId="450CCAC0" w14:textId="77777777" w:rsidTr="00876A5C">
        <w:trPr>
          <w:cantSplit/>
        </w:trPr>
        <w:tc>
          <w:tcPr>
            <w:tcW w:w="3402" w:type="dxa"/>
            <w:tcBorders>
              <w:bottom w:val="nil"/>
            </w:tcBorders>
            <w:vAlign w:val="center"/>
          </w:tcPr>
          <w:p w14:paraId="767CF53B" w14:textId="77777777" w:rsidR="000462DB" w:rsidRPr="00876A5C" w:rsidRDefault="000462DB" w:rsidP="00E62FAF">
            <w:pPr>
              <w:widowControl/>
              <w:spacing w:before="20" w:after="20"/>
              <w:rPr>
                <w:rFonts w:cs="Arial"/>
                <w:bCs/>
                <w:sz w:val="18"/>
                <w:szCs w:val="18"/>
                <w:lang w:bidi="ar-SA"/>
              </w:rPr>
            </w:pPr>
            <w:r w:rsidRPr="00876A5C">
              <w:rPr>
                <w:rFonts w:cs="Arial"/>
                <w:sz w:val="18"/>
                <w:szCs w:val="18"/>
                <w:lang w:val="en-AU"/>
              </w:rPr>
              <w:t>Root and tuber vegetables [except Cassava; Potato]</w:t>
            </w:r>
          </w:p>
        </w:tc>
        <w:tc>
          <w:tcPr>
            <w:tcW w:w="1021" w:type="dxa"/>
            <w:tcBorders>
              <w:bottom w:val="nil"/>
            </w:tcBorders>
          </w:tcPr>
          <w:p w14:paraId="32D8DFC1" w14:textId="77777777" w:rsidR="000462DB" w:rsidRPr="00876A5C" w:rsidRDefault="000462DB" w:rsidP="007562DA">
            <w:pPr>
              <w:widowControl/>
              <w:spacing w:before="20" w:after="20"/>
              <w:jc w:val="right"/>
              <w:rPr>
                <w:rFonts w:cs="Arial"/>
                <w:bCs/>
                <w:sz w:val="18"/>
                <w:szCs w:val="18"/>
                <w:lang w:bidi="ar-SA"/>
              </w:rPr>
            </w:pPr>
            <w:r w:rsidRPr="00876A5C">
              <w:rPr>
                <w:rFonts w:cs="Arial"/>
                <w:bCs/>
                <w:sz w:val="18"/>
                <w:szCs w:val="18"/>
                <w:lang w:bidi="ar-SA"/>
              </w:rPr>
              <w:t>1</w:t>
            </w:r>
          </w:p>
        </w:tc>
      </w:tr>
      <w:tr w:rsidR="000462DB" w:rsidRPr="00876A5C" w14:paraId="0CAF4D3C" w14:textId="77777777" w:rsidTr="00876A5C">
        <w:trPr>
          <w:cantSplit/>
        </w:trPr>
        <w:tc>
          <w:tcPr>
            <w:tcW w:w="3402" w:type="dxa"/>
            <w:tcBorders>
              <w:bottom w:val="single" w:sz="8" w:space="0" w:color="auto"/>
            </w:tcBorders>
            <w:vAlign w:val="center"/>
          </w:tcPr>
          <w:p w14:paraId="16CB0736" w14:textId="77777777" w:rsidR="000462DB" w:rsidRPr="00876A5C" w:rsidRDefault="000462DB" w:rsidP="00E62FAF">
            <w:pPr>
              <w:widowControl/>
              <w:spacing w:before="20" w:after="20"/>
              <w:rPr>
                <w:rFonts w:cs="Arial"/>
                <w:bCs/>
                <w:sz w:val="18"/>
                <w:szCs w:val="18"/>
                <w:lang w:bidi="ar-SA"/>
              </w:rPr>
            </w:pPr>
            <w:r w:rsidRPr="00876A5C">
              <w:rPr>
                <w:rFonts w:cs="Arial"/>
                <w:sz w:val="18"/>
                <w:szCs w:val="18"/>
                <w:lang w:val="en-AU"/>
              </w:rPr>
              <w:t>Tea, green, black</w:t>
            </w:r>
          </w:p>
        </w:tc>
        <w:tc>
          <w:tcPr>
            <w:tcW w:w="1021" w:type="dxa"/>
            <w:tcBorders>
              <w:bottom w:val="single" w:sz="8" w:space="0" w:color="auto"/>
            </w:tcBorders>
            <w:vAlign w:val="center"/>
          </w:tcPr>
          <w:p w14:paraId="05E065D5" w14:textId="77777777" w:rsidR="000462DB" w:rsidRPr="00876A5C" w:rsidRDefault="000462DB" w:rsidP="00E62FAF">
            <w:pPr>
              <w:widowControl/>
              <w:spacing w:before="20" w:after="20"/>
              <w:jc w:val="right"/>
              <w:rPr>
                <w:rFonts w:cs="Arial"/>
                <w:sz w:val="18"/>
                <w:szCs w:val="18"/>
              </w:rPr>
            </w:pPr>
            <w:r w:rsidRPr="00876A5C">
              <w:rPr>
                <w:rFonts w:cs="Arial"/>
                <w:bCs/>
                <w:sz w:val="18"/>
                <w:szCs w:val="18"/>
                <w:lang w:bidi="ar-SA"/>
              </w:rPr>
              <w:t>40</w:t>
            </w:r>
          </w:p>
        </w:tc>
      </w:tr>
    </w:tbl>
    <w:p w14:paraId="3C32BAC2" w14:textId="77777777" w:rsidR="000462DB" w:rsidRPr="00876A5C" w:rsidRDefault="000462DB" w:rsidP="000462DB">
      <w:pPr>
        <w:pStyle w:val="FSCtblMRL1"/>
        <w:spacing w:before="60" w:after="60"/>
        <w:rPr>
          <w:szCs w:val="18"/>
        </w:rPr>
      </w:pPr>
    </w:p>
    <w:tbl>
      <w:tblPr>
        <w:tblW w:w="4423" w:type="dxa"/>
        <w:tblBorders>
          <w:bottom w:val="single" w:sz="8" w:space="0" w:color="auto"/>
        </w:tblBorders>
        <w:tblLayout w:type="fixed"/>
        <w:tblCellMar>
          <w:left w:w="80" w:type="dxa"/>
          <w:right w:w="80" w:type="dxa"/>
        </w:tblCellMar>
        <w:tblLook w:val="04A0" w:firstRow="1" w:lastRow="0" w:firstColumn="1" w:lastColumn="0" w:noHBand="0" w:noVBand="1"/>
      </w:tblPr>
      <w:tblGrid>
        <w:gridCol w:w="3402"/>
        <w:gridCol w:w="1021"/>
      </w:tblGrid>
      <w:tr w:rsidR="000462DB" w:rsidRPr="00876A5C" w14:paraId="2E0EEBC8" w14:textId="77777777" w:rsidTr="00E62FAF">
        <w:trPr>
          <w:cantSplit/>
        </w:trPr>
        <w:tc>
          <w:tcPr>
            <w:tcW w:w="4423" w:type="dxa"/>
            <w:gridSpan w:val="2"/>
            <w:tcBorders>
              <w:top w:val="single" w:sz="8" w:space="0" w:color="auto"/>
              <w:bottom w:val="nil"/>
            </w:tcBorders>
            <w:hideMark/>
          </w:tcPr>
          <w:p w14:paraId="013374A7" w14:textId="77777777" w:rsidR="000462DB" w:rsidRPr="00876A5C" w:rsidRDefault="000462DB" w:rsidP="00E62FAF">
            <w:pPr>
              <w:pStyle w:val="FSCtblh3"/>
              <w:rPr>
                <w:szCs w:val="18"/>
              </w:rPr>
            </w:pPr>
            <w:r w:rsidRPr="00876A5C">
              <w:rPr>
                <w:szCs w:val="18"/>
              </w:rPr>
              <w:t>Agvet chemical:  Buprofezin</w:t>
            </w:r>
          </w:p>
        </w:tc>
      </w:tr>
      <w:tr w:rsidR="000462DB" w:rsidRPr="00876A5C" w14:paraId="562C9C87" w14:textId="77777777" w:rsidTr="00E62FAF">
        <w:trPr>
          <w:cantSplit/>
        </w:trPr>
        <w:tc>
          <w:tcPr>
            <w:tcW w:w="4423" w:type="dxa"/>
            <w:gridSpan w:val="2"/>
            <w:tcBorders>
              <w:top w:val="nil"/>
              <w:bottom w:val="single" w:sz="8" w:space="0" w:color="auto"/>
            </w:tcBorders>
            <w:hideMark/>
          </w:tcPr>
          <w:p w14:paraId="0D782B95" w14:textId="77777777" w:rsidR="000462DB" w:rsidRPr="00876A5C" w:rsidRDefault="000462DB" w:rsidP="00E62FAF">
            <w:pPr>
              <w:pStyle w:val="FSCtblh4"/>
              <w:spacing w:before="0"/>
              <w:rPr>
                <w:szCs w:val="18"/>
              </w:rPr>
            </w:pPr>
            <w:r w:rsidRPr="00876A5C">
              <w:rPr>
                <w:szCs w:val="18"/>
              </w:rPr>
              <w:t>Permitted residue:  Buprofezin</w:t>
            </w:r>
          </w:p>
        </w:tc>
      </w:tr>
      <w:tr w:rsidR="000462DB" w:rsidRPr="00876A5C" w14:paraId="015D016D" w14:textId="77777777" w:rsidTr="00E62FAF">
        <w:trPr>
          <w:cantSplit/>
        </w:trPr>
        <w:tc>
          <w:tcPr>
            <w:tcW w:w="3402" w:type="dxa"/>
            <w:tcBorders>
              <w:top w:val="single" w:sz="8" w:space="0" w:color="auto"/>
              <w:bottom w:val="nil"/>
            </w:tcBorders>
            <w:vAlign w:val="center"/>
          </w:tcPr>
          <w:p w14:paraId="087DBB61" w14:textId="77777777" w:rsidR="000462DB" w:rsidRPr="00876A5C" w:rsidRDefault="000462DB" w:rsidP="00E62FAF">
            <w:pPr>
              <w:widowControl/>
              <w:spacing w:before="20" w:after="20"/>
              <w:rPr>
                <w:rFonts w:cs="Arial"/>
                <w:bCs/>
                <w:sz w:val="18"/>
                <w:szCs w:val="18"/>
                <w:lang w:bidi="ar-SA"/>
              </w:rPr>
            </w:pPr>
            <w:r w:rsidRPr="00876A5C">
              <w:rPr>
                <w:rFonts w:cs="Arial"/>
                <w:sz w:val="18"/>
                <w:szCs w:val="18"/>
                <w:lang w:val="en-AU"/>
              </w:rPr>
              <w:t>Citrus oil, edible</w:t>
            </w:r>
          </w:p>
        </w:tc>
        <w:tc>
          <w:tcPr>
            <w:tcW w:w="1021" w:type="dxa"/>
            <w:tcBorders>
              <w:top w:val="single" w:sz="8" w:space="0" w:color="auto"/>
              <w:bottom w:val="nil"/>
            </w:tcBorders>
            <w:vAlign w:val="center"/>
          </w:tcPr>
          <w:p w14:paraId="5A8A293D" w14:textId="77777777" w:rsidR="000462DB" w:rsidRPr="00876A5C" w:rsidRDefault="000462DB" w:rsidP="00E62FAF">
            <w:pPr>
              <w:widowControl/>
              <w:spacing w:before="20" w:after="20"/>
              <w:jc w:val="right"/>
              <w:rPr>
                <w:rFonts w:cs="Arial"/>
                <w:bCs/>
                <w:sz w:val="18"/>
                <w:szCs w:val="18"/>
                <w:lang w:bidi="ar-SA"/>
              </w:rPr>
            </w:pPr>
            <w:r w:rsidRPr="00876A5C">
              <w:rPr>
                <w:rFonts w:cs="Arial"/>
                <w:sz w:val="18"/>
                <w:szCs w:val="18"/>
                <w:lang w:val="en-AU"/>
              </w:rPr>
              <w:t>6</w:t>
            </w:r>
          </w:p>
        </w:tc>
      </w:tr>
      <w:tr w:rsidR="000462DB" w:rsidRPr="00876A5C" w14:paraId="425CE863" w14:textId="77777777" w:rsidTr="00E62FAF">
        <w:trPr>
          <w:cantSplit/>
        </w:trPr>
        <w:tc>
          <w:tcPr>
            <w:tcW w:w="3402" w:type="dxa"/>
            <w:tcBorders>
              <w:top w:val="nil"/>
            </w:tcBorders>
            <w:vAlign w:val="center"/>
          </w:tcPr>
          <w:p w14:paraId="680C542A" w14:textId="77777777" w:rsidR="000462DB" w:rsidRPr="00876A5C" w:rsidRDefault="000462DB" w:rsidP="00E62FAF">
            <w:pPr>
              <w:widowControl/>
              <w:spacing w:before="20" w:after="20"/>
              <w:rPr>
                <w:rFonts w:cs="Arial"/>
                <w:bCs/>
                <w:sz w:val="18"/>
                <w:szCs w:val="18"/>
                <w:lang w:bidi="ar-SA"/>
              </w:rPr>
            </w:pPr>
            <w:r w:rsidRPr="00876A5C">
              <w:rPr>
                <w:rFonts w:cs="Arial"/>
                <w:sz w:val="18"/>
                <w:szCs w:val="18"/>
                <w:lang w:val="en-AU"/>
              </w:rPr>
              <w:t>Eggs</w:t>
            </w:r>
          </w:p>
        </w:tc>
        <w:tc>
          <w:tcPr>
            <w:tcW w:w="1021" w:type="dxa"/>
            <w:tcBorders>
              <w:top w:val="nil"/>
            </w:tcBorders>
            <w:vAlign w:val="center"/>
          </w:tcPr>
          <w:p w14:paraId="3C05B77C" w14:textId="77777777" w:rsidR="000462DB" w:rsidRPr="00876A5C" w:rsidRDefault="000462DB" w:rsidP="00E62FAF">
            <w:pPr>
              <w:widowControl/>
              <w:spacing w:before="20" w:after="20"/>
              <w:jc w:val="right"/>
              <w:rPr>
                <w:rFonts w:cs="Arial"/>
                <w:bCs/>
                <w:sz w:val="18"/>
                <w:szCs w:val="18"/>
                <w:lang w:bidi="ar-SA"/>
              </w:rPr>
            </w:pPr>
            <w:r w:rsidRPr="00876A5C">
              <w:rPr>
                <w:rFonts w:cs="Arial"/>
                <w:sz w:val="18"/>
                <w:szCs w:val="18"/>
                <w:lang w:val="en-AU"/>
              </w:rPr>
              <w:t>*0.01</w:t>
            </w:r>
          </w:p>
        </w:tc>
      </w:tr>
      <w:tr w:rsidR="000462DB" w:rsidRPr="00876A5C" w14:paraId="60D9E0FA" w14:textId="77777777" w:rsidTr="00E62FAF">
        <w:trPr>
          <w:cantSplit/>
        </w:trPr>
        <w:tc>
          <w:tcPr>
            <w:tcW w:w="3402" w:type="dxa"/>
            <w:vAlign w:val="center"/>
          </w:tcPr>
          <w:p w14:paraId="014BFDBA" w14:textId="77777777" w:rsidR="000462DB" w:rsidRPr="00876A5C" w:rsidRDefault="000462DB" w:rsidP="00E62FAF">
            <w:pPr>
              <w:widowControl/>
              <w:spacing w:before="20" w:after="20"/>
              <w:rPr>
                <w:rFonts w:cs="Arial"/>
                <w:bCs/>
                <w:sz w:val="18"/>
                <w:szCs w:val="18"/>
                <w:lang w:bidi="ar-SA"/>
              </w:rPr>
            </w:pPr>
            <w:r w:rsidRPr="00876A5C">
              <w:rPr>
                <w:rFonts w:cs="Arial"/>
                <w:sz w:val="18"/>
                <w:szCs w:val="18"/>
                <w:lang w:val="en-AU"/>
              </w:rPr>
              <w:t>Fruiting vegetables, other than cucurbits  [except Peppers, chili; Tomato]</w:t>
            </w:r>
          </w:p>
        </w:tc>
        <w:tc>
          <w:tcPr>
            <w:tcW w:w="1021" w:type="dxa"/>
            <w:vAlign w:val="center"/>
          </w:tcPr>
          <w:p w14:paraId="5B51814A" w14:textId="77777777" w:rsidR="000462DB" w:rsidRPr="00876A5C" w:rsidRDefault="000462DB" w:rsidP="00E62FAF">
            <w:pPr>
              <w:widowControl/>
              <w:spacing w:before="20" w:after="20"/>
              <w:jc w:val="right"/>
              <w:rPr>
                <w:rFonts w:cs="Arial"/>
                <w:bCs/>
                <w:sz w:val="18"/>
                <w:szCs w:val="18"/>
                <w:lang w:bidi="ar-SA"/>
              </w:rPr>
            </w:pPr>
            <w:r w:rsidRPr="00876A5C">
              <w:rPr>
                <w:rFonts w:cs="Arial"/>
                <w:sz w:val="18"/>
                <w:szCs w:val="18"/>
                <w:lang w:val="en-AU"/>
              </w:rPr>
              <w:t>0.4</w:t>
            </w:r>
          </w:p>
        </w:tc>
      </w:tr>
      <w:tr w:rsidR="000462DB" w:rsidRPr="00876A5C" w14:paraId="56539598" w14:textId="77777777" w:rsidTr="00E62FAF">
        <w:trPr>
          <w:cantSplit/>
        </w:trPr>
        <w:tc>
          <w:tcPr>
            <w:tcW w:w="3402" w:type="dxa"/>
            <w:vAlign w:val="center"/>
          </w:tcPr>
          <w:p w14:paraId="2198CE1C" w14:textId="77777777" w:rsidR="000462DB" w:rsidRPr="00876A5C" w:rsidRDefault="000462DB" w:rsidP="00E62FAF">
            <w:pPr>
              <w:widowControl/>
              <w:spacing w:before="20" w:after="20"/>
              <w:rPr>
                <w:rFonts w:cs="Arial"/>
                <w:bCs/>
                <w:sz w:val="18"/>
                <w:szCs w:val="18"/>
                <w:lang w:bidi="ar-SA"/>
              </w:rPr>
            </w:pPr>
            <w:r w:rsidRPr="00876A5C">
              <w:rPr>
                <w:rFonts w:cs="Arial"/>
                <w:sz w:val="18"/>
                <w:szCs w:val="18"/>
                <w:lang w:val="en-AU"/>
              </w:rPr>
              <w:t>Olive oil, virgin</w:t>
            </w:r>
          </w:p>
        </w:tc>
        <w:tc>
          <w:tcPr>
            <w:tcW w:w="1021" w:type="dxa"/>
            <w:vAlign w:val="center"/>
          </w:tcPr>
          <w:p w14:paraId="7E27C23D" w14:textId="77777777" w:rsidR="000462DB" w:rsidRPr="00876A5C" w:rsidRDefault="000462DB" w:rsidP="00E62FAF">
            <w:pPr>
              <w:widowControl/>
              <w:spacing w:before="20" w:after="20"/>
              <w:jc w:val="right"/>
              <w:rPr>
                <w:rFonts w:cs="Arial"/>
                <w:bCs/>
                <w:sz w:val="18"/>
                <w:szCs w:val="18"/>
                <w:lang w:bidi="ar-SA"/>
              </w:rPr>
            </w:pPr>
            <w:r w:rsidRPr="00876A5C">
              <w:rPr>
                <w:rFonts w:cs="Arial"/>
                <w:sz w:val="18"/>
                <w:szCs w:val="18"/>
                <w:lang w:val="en-AU"/>
              </w:rPr>
              <w:t>20</w:t>
            </w:r>
          </w:p>
        </w:tc>
      </w:tr>
      <w:tr w:rsidR="000462DB" w:rsidRPr="00876A5C" w14:paraId="16DB277A" w14:textId="77777777" w:rsidTr="00E62FAF">
        <w:trPr>
          <w:cantSplit/>
        </w:trPr>
        <w:tc>
          <w:tcPr>
            <w:tcW w:w="3402" w:type="dxa"/>
            <w:vAlign w:val="center"/>
          </w:tcPr>
          <w:p w14:paraId="5F9ED6BD" w14:textId="77777777" w:rsidR="000462DB" w:rsidRPr="00876A5C" w:rsidRDefault="000462DB" w:rsidP="00E62FAF">
            <w:pPr>
              <w:widowControl/>
              <w:spacing w:before="20" w:after="20"/>
              <w:rPr>
                <w:rFonts w:cs="Arial"/>
                <w:bCs/>
                <w:sz w:val="18"/>
                <w:szCs w:val="18"/>
                <w:lang w:bidi="ar-SA"/>
              </w:rPr>
            </w:pPr>
            <w:r w:rsidRPr="00876A5C">
              <w:rPr>
                <w:rFonts w:cs="Arial"/>
                <w:sz w:val="18"/>
                <w:szCs w:val="18"/>
                <w:lang w:val="en-AU"/>
              </w:rPr>
              <w:t>Peppers, chili</w:t>
            </w:r>
          </w:p>
        </w:tc>
        <w:tc>
          <w:tcPr>
            <w:tcW w:w="1021" w:type="dxa"/>
            <w:vAlign w:val="center"/>
          </w:tcPr>
          <w:p w14:paraId="6BA0E76D" w14:textId="77777777" w:rsidR="000462DB" w:rsidRPr="00876A5C" w:rsidRDefault="000462DB" w:rsidP="00E62FAF">
            <w:pPr>
              <w:widowControl/>
              <w:spacing w:before="20" w:after="20"/>
              <w:jc w:val="right"/>
              <w:rPr>
                <w:rFonts w:cs="Arial"/>
                <w:bCs/>
                <w:sz w:val="18"/>
                <w:szCs w:val="18"/>
                <w:lang w:bidi="ar-SA"/>
              </w:rPr>
            </w:pPr>
            <w:r w:rsidRPr="00876A5C">
              <w:rPr>
                <w:rFonts w:cs="Arial"/>
                <w:bCs/>
                <w:sz w:val="18"/>
                <w:szCs w:val="18"/>
                <w:lang w:bidi="ar-SA"/>
              </w:rPr>
              <w:t>10</w:t>
            </w:r>
          </w:p>
        </w:tc>
      </w:tr>
      <w:tr w:rsidR="000462DB" w:rsidRPr="00876A5C" w14:paraId="2B912CF6" w14:textId="77777777" w:rsidTr="00E62FAF">
        <w:trPr>
          <w:cantSplit/>
        </w:trPr>
        <w:tc>
          <w:tcPr>
            <w:tcW w:w="3402" w:type="dxa"/>
            <w:vAlign w:val="center"/>
          </w:tcPr>
          <w:p w14:paraId="708635EE" w14:textId="77777777" w:rsidR="000462DB" w:rsidRPr="00876A5C" w:rsidRDefault="000462DB" w:rsidP="00E62FAF">
            <w:pPr>
              <w:widowControl/>
              <w:spacing w:before="20" w:after="20"/>
              <w:rPr>
                <w:rFonts w:cs="Arial"/>
                <w:bCs/>
                <w:sz w:val="18"/>
                <w:szCs w:val="18"/>
                <w:lang w:bidi="ar-SA"/>
              </w:rPr>
            </w:pPr>
            <w:r w:rsidRPr="00876A5C">
              <w:rPr>
                <w:rFonts w:cs="Arial"/>
                <w:sz w:val="18"/>
                <w:szCs w:val="18"/>
                <w:lang w:val="en-AU"/>
              </w:rPr>
              <w:t>Poultry, edible offal of</w:t>
            </w:r>
          </w:p>
        </w:tc>
        <w:tc>
          <w:tcPr>
            <w:tcW w:w="1021" w:type="dxa"/>
            <w:vAlign w:val="center"/>
          </w:tcPr>
          <w:p w14:paraId="67CFD7A8" w14:textId="77777777" w:rsidR="000462DB" w:rsidRPr="00876A5C" w:rsidRDefault="000462DB" w:rsidP="00E62FAF">
            <w:pPr>
              <w:widowControl/>
              <w:spacing w:before="20" w:after="20"/>
              <w:jc w:val="right"/>
              <w:rPr>
                <w:rFonts w:cs="Arial"/>
                <w:bCs/>
                <w:sz w:val="18"/>
                <w:szCs w:val="18"/>
                <w:lang w:bidi="ar-SA"/>
              </w:rPr>
            </w:pPr>
            <w:r w:rsidRPr="00876A5C">
              <w:rPr>
                <w:rFonts w:cs="Arial"/>
                <w:sz w:val="18"/>
                <w:szCs w:val="18"/>
                <w:lang w:val="en-AU"/>
              </w:rPr>
              <w:t>*0.01</w:t>
            </w:r>
          </w:p>
        </w:tc>
      </w:tr>
      <w:tr w:rsidR="000462DB" w:rsidRPr="00876A5C" w14:paraId="59647B0A" w14:textId="77777777" w:rsidTr="00E62FAF">
        <w:trPr>
          <w:cantSplit/>
        </w:trPr>
        <w:tc>
          <w:tcPr>
            <w:tcW w:w="3402" w:type="dxa"/>
            <w:vAlign w:val="center"/>
          </w:tcPr>
          <w:p w14:paraId="7B76A68A" w14:textId="77777777" w:rsidR="000462DB" w:rsidRPr="00876A5C" w:rsidRDefault="000462DB" w:rsidP="00E62FAF">
            <w:pPr>
              <w:widowControl/>
              <w:spacing w:before="20" w:after="20"/>
              <w:rPr>
                <w:rFonts w:cs="Arial"/>
                <w:b/>
                <w:bCs/>
                <w:i/>
                <w:sz w:val="18"/>
                <w:szCs w:val="18"/>
                <w:lang w:bidi="ar-SA"/>
              </w:rPr>
            </w:pPr>
            <w:r w:rsidRPr="00876A5C">
              <w:rPr>
                <w:rFonts w:cs="Arial"/>
                <w:sz w:val="18"/>
                <w:szCs w:val="18"/>
                <w:lang w:val="en-AU"/>
              </w:rPr>
              <w:t>Poultry fats</w:t>
            </w:r>
          </w:p>
        </w:tc>
        <w:tc>
          <w:tcPr>
            <w:tcW w:w="1021" w:type="dxa"/>
            <w:vAlign w:val="center"/>
          </w:tcPr>
          <w:p w14:paraId="11DFFFC9" w14:textId="77777777" w:rsidR="000462DB" w:rsidRPr="00876A5C" w:rsidRDefault="000462DB" w:rsidP="00E62FAF">
            <w:pPr>
              <w:widowControl/>
              <w:spacing w:before="20" w:after="20"/>
              <w:jc w:val="right"/>
              <w:rPr>
                <w:rFonts w:cs="Arial"/>
                <w:bCs/>
                <w:sz w:val="18"/>
                <w:szCs w:val="18"/>
                <w:lang w:bidi="ar-SA"/>
              </w:rPr>
            </w:pPr>
            <w:r w:rsidRPr="00876A5C">
              <w:rPr>
                <w:rFonts w:cs="Arial"/>
                <w:sz w:val="18"/>
                <w:szCs w:val="18"/>
                <w:lang w:val="en-AU"/>
              </w:rPr>
              <w:t>*0.01</w:t>
            </w:r>
          </w:p>
        </w:tc>
      </w:tr>
      <w:tr w:rsidR="000462DB" w:rsidRPr="00876A5C" w14:paraId="50AAEE29" w14:textId="77777777" w:rsidTr="00E62FAF">
        <w:trPr>
          <w:cantSplit/>
        </w:trPr>
        <w:tc>
          <w:tcPr>
            <w:tcW w:w="3402" w:type="dxa"/>
            <w:vAlign w:val="center"/>
          </w:tcPr>
          <w:p w14:paraId="7ED1113C" w14:textId="77777777" w:rsidR="000462DB" w:rsidRPr="00876A5C" w:rsidRDefault="000462DB" w:rsidP="00E62FAF">
            <w:pPr>
              <w:widowControl/>
              <w:spacing w:before="20" w:after="20"/>
              <w:rPr>
                <w:rFonts w:cs="Arial"/>
                <w:bCs/>
                <w:sz w:val="18"/>
                <w:szCs w:val="18"/>
                <w:lang w:bidi="ar-SA"/>
              </w:rPr>
            </w:pPr>
            <w:r w:rsidRPr="00876A5C">
              <w:rPr>
                <w:rFonts w:cs="Arial"/>
                <w:sz w:val="18"/>
                <w:szCs w:val="18"/>
                <w:lang w:val="en-AU"/>
              </w:rPr>
              <w:t>Poultry meat</w:t>
            </w:r>
          </w:p>
        </w:tc>
        <w:tc>
          <w:tcPr>
            <w:tcW w:w="1021" w:type="dxa"/>
            <w:vAlign w:val="center"/>
          </w:tcPr>
          <w:p w14:paraId="358F2C80" w14:textId="77777777" w:rsidR="000462DB" w:rsidRPr="00876A5C" w:rsidRDefault="000462DB" w:rsidP="00E62FAF">
            <w:pPr>
              <w:widowControl/>
              <w:spacing w:before="20" w:after="20"/>
              <w:jc w:val="right"/>
              <w:rPr>
                <w:rFonts w:cs="Arial"/>
                <w:bCs/>
                <w:sz w:val="18"/>
                <w:szCs w:val="18"/>
                <w:lang w:bidi="ar-SA"/>
              </w:rPr>
            </w:pPr>
            <w:r w:rsidRPr="00876A5C">
              <w:rPr>
                <w:rFonts w:cs="Arial"/>
                <w:sz w:val="18"/>
                <w:szCs w:val="18"/>
                <w:lang w:val="en-AU"/>
              </w:rPr>
              <w:t>*0.01</w:t>
            </w:r>
          </w:p>
        </w:tc>
      </w:tr>
    </w:tbl>
    <w:p w14:paraId="67FAC84A" w14:textId="77777777" w:rsidR="00876A5C" w:rsidRPr="00876A5C" w:rsidRDefault="00876A5C" w:rsidP="00876A5C">
      <w:pPr>
        <w:rPr>
          <w:sz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0462DB" w:rsidRPr="00876A5C" w14:paraId="5C608D47" w14:textId="77777777" w:rsidTr="00E62FAF">
        <w:trPr>
          <w:cantSplit/>
        </w:trPr>
        <w:tc>
          <w:tcPr>
            <w:tcW w:w="4423" w:type="dxa"/>
            <w:gridSpan w:val="2"/>
            <w:tcBorders>
              <w:top w:val="single" w:sz="8" w:space="0" w:color="auto"/>
              <w:left w:val="nil"/>
              <w:bottom w:val="nil"/>
              <w:right w:val="nil"/>
            </w:tcBorders>
            <w:hideMark/>
          </w:tcPr>
          <w:p w14:paraId="5CCDC08B" w14:textId="77777777" w:rsidR="000462DB" w:rsidRPr="00876A5C" w:rsidRDefault="000462DB" w:rsidP="00E62FAF">
            <w:pPr>
              <w:pStyle w:val="FSCtblh3"/>
              <w:rPr>
                <w:szCs w:val="18"/>
              </w:rPr>
            </w:pPr>
            <w:r w:rsidRPr="00876A5C">
              <w:rPr>
                <w:szCs w:val="18"/>
              </w:rPr>
              <w:t>Agvet chemical:  Carbaryl</w:t>
            </w:r>
          </w:p>
        </w:tc>
      </w:tr>
      <w:tr w:rsidR="000462DB" w:rsidRPr="00876A5C" w14:paraId="76C3813D" w14:textId="77777777" w:rsidTr="00E62FAF">
        <w:trPr>
          <w:cantSplit/>
        </w:trPr>
        <w:tc>
          <w:tcPr>
            <w:tcW w:w="4423" w:type="dxa"/>
            <w:gridSpan w:val="2"/>
            <w:tcBorders>
              <w:top w:val="nil"/>
              <w:left w:val="nil"/>
              <w:bottom w:val="single" w:sz="8" w:space="0" w:color="auto"/>
              <w:right w:val="nil"/>
            </w:tcBorders>
            <w:hideMark/>
          </w:tcPr>
          <w:p w14:paraId="7F18D580" w14:textId="77777777" w:rsidR="000462DB" w:rsidRPr="00876A5C" w:rsidRDefault="000462DB" w:rsidP="00E62FAF">
            <w:pPr>
              <w:pStyle w:val="FSCtblh4"/>
              <w:rPr>
                <w:szCs w:val="18"/>
              </w:rPr>
            </w:pPr>
            <w:r w:rsidRPr="00876A5C">
              <w:rPr>
                <w:szCs w:val="18"/>
              </w:rPr>
              <w:t>Permitted residue:  Carbaryl</w:t>
            </w:r>
          </w:p>
        </w:tc>
      </w:tr>
      <w:tr w:rsidR="000462DB" w:rsidRPr="00876A5C" w14:paraId="31A6E6A3" w14:textId="77777777" w:rsidTr="00E62FAF">
        <w:trPr>
          <w:cantSplit/>
        </w:trPr>
        <w:tc>
          <w:tcPr>
            <w:tcW w:w="3402" w:type="dxa"/>
            <w:tcBorders>
              <w:top w:val="single" w:sz="8" w:space="0" w:color="auto"/>
              <w:left w:val="nil"/>
              <w:bottom w:val="single" w:sz="8" w:space="0" w:color="auto"/>
              <w:right w:val="nil"/>
            </w:tcBorders>
            <w:hideMark/>
          </w:tcPr>
          <w:p w14:paraId="4541F72C" w14:textId="77777777" w:rsidR="000462DB" w:rsidRPr="00876A5C" w:rsidRDefault="000462DB" w:rsidP="00E62FAF">
            <w:pPr>
              <w:spacing w:before="20" w:after="20"/>
              <w:rPr>
                <w:rFonts w:cs="Arial"/>
                <w:sz w:val="18"/>
                <w:szCs w:val="18"/>
              </w:rPr>
            </w:pPr>
            <w:r w:rsidRPr="00876A5C">
              <w:rPr>
                <w:rFonts w:cs="Arial"/>
                <w:sz w:val="18"/>
                <w:szCs w:val="18"/>
              </w:rPr>
              <w:t>Peppers, chili, dried</w:t>
            </w:r>
          </w:p>
        </w:tc>
        <w:tc>
          <w:tcPr>
            <w:tcW w:w="1021" w:type="dxa"/>
            <w:tcBorders>
              <w:top w:val="single" w:sz="8" w:space="0" w:color="auto"/>
              <w:left w:val="nil"/>
              <w:bottom w:val="single" w:sz="8" w:space="0" w:color="auto"/>
              <w:right w:val="nil"/>
            </w:tcBorders>
            <w:hideMark/>
          </w:tcPr>
          <w:p w14:paraId="0EB43020" w14:textId="77777777" w:rsidR="000462DB" w:rsidRPr="00876A5C" w:rsidRDefault="000462DB" w:rsidP="00E62FAF">
            <w:pPr>
              <w:spacing w:before="20" w:after="20"/>
              <w:jc w:val="right"/>
              <w:rPr>
                <w:rFonts w:cs="Arial"/>
                <w:sz w:val="18"/>
                <w:szCs w:val="18"/>
              </w:rPr>
            </w:pPr>
            <w:r w:rsidRPr="00876A5C">
              <w:rPr>
                <w:rFonts w:cs="Arial"/>
                <w:sz w:val="18"/>
                <w:szCs w:val="18"/>
              </w:rPr>
              <w:t>2</w:t>
            </w:r>
          </w:p>
        </w:tc>
      </w:tr>
    </w:tbl>
    <w:p w14:paraId="6AEAB8BB" w14:textId="77777777" w:rsidR="000462DB" w:rsidRPr="00876A5C" w:rsidRDefault="000462DB" w:rsidP="000462DB">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0462DB" w:rsidRPr="00876A5C" w14:paraId="0EFAD033" w14:textId="77777777" w:rsidTr="00E62FAF">
        <w:trPr>
          <w:cantSplit/>
        </w:trPr>
        <w:tc>
          <w:tcPr>
            <w:tcW w:w="4423" w:type="dxa"/>
            <w:gridSpan w:val="2"/>
            <w:tcBorders>
              <w:top w:val="single" w:sz="8" w:space="0" w:color="auto"/>
              <w:left w:val="nil"/>
              <w:bottom w:val="nil"/>
              <w:right w:val="nil"/>
            </w:tcBorders>
            <w:hideMark/>
          </w:tcPr>
          <w:p w14:paraId="49BDBCA5" w14:textId="77777777" w:rsidR="000462DB" w:rsidRPr="00876A5C" w:rsidRDefault="000462DB" w:rsidP="00E62FAF">
            <w:pPr>
              <w:pStyle w:val="FSCtblh3"/>
              <w:rPr>
                <w:szCs w:val="18"/>
              </w:rPr>
            </w:pPr>
            <w:r w:rsidRPr="00876A5C">
              <w:rPr>
                <w:szCs w:val="18"/>
              </w:rPr>
              <w:t>Agvet chemical:  Carbendazim</w:t>
            </w:r>
          </w:p>
        </w:tc>
      </w:tr>
      <w:tr w:rsidR="000462DB" w:rsidRPr="00876A5C" w14:paraId="1506DFA6" w14:textId="77777777" w:rsidTr="00E62FAF">
        <w:trPr>
          <w:cantSplit/>
        </w:trPr>
        <w:tc>
          <w:tcPr>
            <w:tcW w:w="4423" w:type="dxa"/>
            <w:gridSpan w:val="2"/>
            <w:tcBorders>
              <w:top w:val="nil"/>
              <w:left w:val="nil"/>
              <w:bottom w:val="single" w:sz="8" w:space="0" w:color="auto"/>
              <w:right w:val="nil"/>
            </w:tcBorders>
            <w:hideMark/>
          </w:tcPr>
          <w:p w14:paraId="4711E83A" w14:textId="77777777" w:rsidR="000462DB" w:rsidRPr="00876A5C" w:rsidRDefault="000462DB" w:rsidP="00E62FAF">
            <w:pPr>
              <w:pStyle w:val="FSCtblh4"/>
              <w:rPr>
                <w:szCs w:val="18"/>
              </w:rPr>
            </w:pPr>
            <w:r w:rsidRPr="00876A5C">
              <w:rPr>
                <w:szCs w:val="18"/>
              </w:rPr>
              <w:t>Permitted residue:  Sum of carbendazim and 2-aminobenzimidazole, expressed as carbendazim</w:t>
            </w:r>
          </w:p>
        </w:tc>
      </w:tr>
      <w:tr w:rsidR="000462DB" w:rsidRPr="00876A5C" w14:paraId="06CDA4A0" w14:textId="77777777" w:rsidTr="00E62FAF">
        <w:trPr>
          <w:cantSplit/>
        </w:trPr>
        <w:tc>
          <w:tcPr>
            <w:tcW w:w="3402" w:type="dxa"/>
            <w:tcBorders>
              <w:top w:val="single" w:sz="8" w:space="0" w:color="auto"/>
              <w:left w:val="nil"/>
              <w:right w:val="nil"/>
            </w:tcBorders>
            <w:vAlign w:val="center"/>
            <w:hideMark/>
          </w:tcPr>
          <w:p w14:paraId="43BEB055" w14:textId="77777777" w:rsidR="000462DB" w:rsidRPr="00876A5C" w:rsidRDefault="000462DB" w:rsidP="00E62FAF">
            <w:pPr>
              <w:widowControl/>
              <w:spacing w:before="20" w:after="20"/>
              <w:rPr>
                <w:rFonts w:cs="Arial"/>
                <w:bCs/>
                <w:sz w:val="18"/>
                <w:szCs w:val="18"/>
                <w:lang w:bidi="ar-SA"/>
              </w:rPr>
            </w:pPr>
            <w:r w:rsidRPr="00876A5C">
              <w:rPr>
                <w:rFonts w:cs="Arial"/>
                <w:sz w:val="18"/>
                <w:szCs w:val="18"/>
                <w:lang w:val="en-AU"/>
              </w:rPr>
              <w:t>Blackberry</w:t>
            </w:r>
          </w:p>
        </w:tc>
        <w:tc>
          <w:tcPr>
            <w:tcW w:w="1021" w:type="dxa"/>
            <w:tcBorders>
              <w:top w:val="single" w:sz="8" w:space="0" w:color="auto"/>
              <w:left w:val="nil"/>
              <w:right w:val="nil"/>
            </w:tcBorders>
            <w:vAlign w:val="center"/>
            <w:hideMark/>
          </w:tcPr>
          <w:p w14:paraId="057F7C3B" w14:textId="77777777" w:rsidR="000462DB" w:rsidRPr="00876A5C" w:rsidRDefault="000462DB" w:rsidP="00E62FAF">
            <w:pPr>
              <w:widowControl/>
              <w:spacing w:before="20" w:after="20"/>
              <w:jc w:val="right"/>
              <w:rPr>
                <w:rFonts w:cs="Arial"/>
                <w:bCs/>
                <w:sz w:val="18"/>
                <w:szCs w:val="18"/>
                <w:lang w:bidi="ar-SA"/>
              </w:rPr>
            </w:pPr>
            <w:r w:rsidRPr="00876A5C">
              <w:rPr>
                <w:rFonts w:cs="Arial"/>
                <w:sz w:val="18"/>
                <w:szCs w:val="18"/>
                <w:lang w:val="en-AU"/>
              </w:rPr>
              <w:t>*0.1</w:t>
            </w:r>
          </w:p>
        </w:tc>
      </w:tr>
      <w:tr w:rsidR="000462DB" w:rsidRPr="00876A5C" w14:paraId="3FAF8B42" w14:textId="77777777" w:rsidTr="00E62FAF">
        <w:trPr>
          <w:cantSplit/>
        </w:trPr>
        <w:tc>
          <w:tcPr>
            <w:tcW w:w="3402" w:type="dxa"/>
            <w:tcBorders>
              <w:left w:val="nil"/>
              <w:right w:val="nil"/>
            </w:tcBorders>
            <w:vAlign w:val="center"/>
          </w:tcPr>
          <w:p w14:paraId="1A3142A7" w14:textId="77777777" w:rsidR="000462DB" w:rsidRPr="00876A5C" w:rsidRDefault="000462DB" w:rsidP="00E62FAF">
            <w:pPr>
              <w:widowControl/>
              <w:spacing w:before="20" w:after="20"/>
              <w:rPr>
                <w:rFonts w:cs="Arial"/>
                <w:bCs/>
                <w:sz w:val="18"/>
                <w:szCs w:val="18"/>
                <w:lang w:bidi="ar-SA"/>
              </w:rPr>
            </w:pPr>
            <w:r w:rsidRPr="00876A5C">
              <w:rPr>
                <w:rFonts w:cs="Arial"/>
                <w:color w:val="000000"/>
                <w:sz w:val="18"/>
                <w:szCs w:val="18"/>
                <w:shd w:val="clear" w:color="auto" w:fill="FFFFFF"/>
              </w:rPr>
              <w:t>Spices [except Spices, seeds]</w:t>
            </w:r>
          </w:p>
        </w:tc>
        <w:tc>
          <w:tcPr>
            <w:tcW w:w="1021" w:type="dxa"/>
            <w:tcBorders>
              <w:left w:val="nil"/>
              <w:right w:val="nil"/>
            </w:tcBorders>
            <w:vAlign w:val="center"/>
          </w:tcPr>
          <w:p w14:paraId="6ED6C0CE" w14:textId="77777777" w:rsidR="000462DB" w:rsidRPr="00876A5C" w:rsidRDefault="000462DB" w:rsidP="00E62FAF">
            <w:pPr>
              <w:widowControl/>
              <w:spacing w:before="20" w:after="20"/>
              <w:jc w:val="right"/>
              <w:rPr>
                <w:rFonts w:cs="Arial"/>
                <w:bCs/>
                <w:sz w:val="18"/>
                <w:szCs w:val="18"/>
                <w:lang w:bidi="ar-SA"/>
              </w:rPr>
            </w:pPr>
            <w:r w:rsidRPr="00876A5C">
              <w:rPr>
                <w:rFonts w:cs="Arial"/>
                <w:sz w:val="18"/>
                <w:szCs w:val="18"/>
                <w:lang w:val="en-AU"/>
              </w:rPr>
              <w:t>*0.1</w:t>
            </w:r>
          </w:p>
        </w:tc>
      </w:tr>
      <w:tr w:rsidR="000462DB" w:rsidRPr="00876A5C" w14:paraId="5DACDB27" w14:textId="77777777" w:rsidTr="00E62FAF">
        <w:trPr>
          <w:cantSplit/>
        </w:trPr>
        <w:tc>
          <w:tcPr>
            <w:tcW w:w="3402" w:type="dxa"/>
            <w:tcBorders>
              <w:left w:val="nil"/>
              <w:bottom w:val="single" w:sz="8" w:space="0" w:color="auto"/>
              <w:right w:val="nil"/>
            </w:tcBorders>
            <w:vAlign w:val="center"/>
          </w:tcPr>
          <w:p w14:paraId="4C7E3685" w14:textId="77777777" w:rsidR="000462DB" w:rsidRPr="00876A5C" w:rsidRDefault="000462DB" w:rsidP="00E62FAF">
            <w:pPr>
              <w:widowControl/>
              <w:spacing w:before="20" w:after="20"/>
              <w:rPr>
                <w:rFonts w:cs="Arial"/>
                <w:bCs/>
                <w:sz w:val="18"/>
                <w:szCs w:val="18"/>
                <w:lang w:bidi="ar-SA"/>
              </w:rPr>
            </w:pPr>
            <w:r w:rsidRPr="00876A5C">
              <w:rPr>
                <w:rFonts w:cs="Arial"/>
                <w:sz w:val="18"/>
                <w:szCs w:val="18"/>
              </w:rPr>
              <w:t>Spices, seeds</w:t>
            </w:r>
          </w:p>
        </w:tc>
        <w:tc>
          <w:tcPr>
            <w:tcW w:w="1021" w:type="dxa"/>
            <w:tcBorders>
              <w:left w:val="nil"/>
              <w:bottom w:val="single" w:sz="8" w:space="0" w:color="auto"/>
              <w:right w:val="nil"/>
            </w:tcBorders>
            <w:vAlign w:val="center"/>
          </w:tcPr>
          <w:p w14:paraId="20FE7A77" w14:textId="77777777" w:rsidR="000462DB" w:rsidRPr="00876A5C" w:rsidRDefault="000462DB" w:rsidP="00E62FAF">
            <w:pPr>
              <w:widowControl/>
              <w:spacing w:before="20" w:after="20"/>
              <w:jc w:val="right"/>
              <w:rPr>
                <w:rFonts w:cs="Arial"/>
                <w:bCs/>
                <w:sz w:val="18"/>
                <w:szCs w:val="18"/>
                <w:lang w:bidi="ar-SA"/>
              </w:rPr>
            </w:pPr>
            <w:r w:rsidRPr="00876A5C">
              <w:rPr>
                <w:rFonts w:cs="Arial"/>
                <w:sz w:val="18"/>
                <w:szCs w:val="18"/>
                <w:lang w:val="en-AU"/>
              </w:rPr>
              <w:t>5</w:t>
            </w:r>
          </w:p>
        </w:tc>
      </w:tr>
    </w:tbl>
    <w:p w14:paraId="4B6062A6" w14:textId="77777777" w:rsidR="000462DB" w:rsidRPr="00876A5C" w:rsidRDefault="000462DB" w:rsidP="000462DB">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0462DB" w:rsidRPr="00876A5C" w14:paraId="0863CA5B" w14:textId="77777777" w:rsidTr="00E62FAF">
        <w:trPr>
          <w:cantSplit/>
        </w:trPr>
        <w:tc>
          <w:tcPr>
            <w:tcW w:w="4423" w:type="dxa"/>
            <w:gridSpan w:val="2"/>
            <w:tcBorders>
              <w:top w:val="single" w:sz="8" w:space="0" w:color="auto"/>
              <w:left w:val="nil"/>
              <w:bottom w:val="nil"/>
              <w:right w:val="nil"/>
            </w:tcBorders>
            <w:hideMark/>
          </w:tcPr>
          <w:p w14:paraId="4BB56155" w14:textId="77777777" w:rsidR="000462DB" w:rsidRPr="00876A5C" w:rsidRDefault="000462DB" w:rsidP="00E62FAF">
            <w:pPr>
              <w:pStyle w:val="FSCtblh3"/>
              <w:rPr>
                <w:szCs w:val="18"/>
              </w:rPr>
            </w:pPr>
            <w:r w:rsidRPr="00876A5C">
              <w:rPr>
                <w:szCs w:val="18"/>
              </w:rPr>
              <w:t>Agvet chemical:  Chlorpyrifos</w:t>
            </w:r>
          </w:p>
        </w:tc>
      </w:tr>
      <w:tr w:rsidR="000462DB" w:rsidRPr="00876A5C" w14:paraId="556AEC02" w14:textId="77777777" w:rsidTr="00E62FAF">
        <w:trPr>
          <w:cantSplit/>
        </w:trPr>
        <w:tc>
          <w:tcPr>
            <w:tcW w:w="4423" w:type="dxa"/>
            <w:gridSpan w:val="2"/>
            <w:tcBorders>
              <w:top w:val="nil"/>
              <w:left w:val="nil"/>
              <w:bottom w:val="single" w:sz="8" w:space="0" w:color="auto"/>
              <w:right w:val="nil"/>
            </w:tcBorders>
            <w:hideMark/>
          </w:tcPr>
          <w:p w14:paraId="7756BBAE" w14:textId="77777777" w:rsidR="000462DB" w:rsidRPr="00876A5C" w:rsidRDefault="000462DB" w:rsidP="00E62FAF">
            <w:pPr>
              <w:pStyle w:val="FSCtblh4"/>
              <w:rPr>
                <w:szCs w:val="18"/>
              </w:rPr>
            </w:pPr>
            <w:r w:rsidRPr="00876A5C">
              <w:rPr>
                <w:szCs w:val="18"/>
              </w:rPr>
              <w:t>Permitted residue:  Chlorpyrifos</w:t>
            </w:r>
          </w:p>
        </w:tc>
      </w:tr>
      <w:tr w:rsidR="000462DB" w:rsidRPr="00876A5C" w14:paraId="36636B0C" w14:textId="77777777" w:rsidTr="00E62FAF">
        <w:trPr>
          <w:cantSplit/>
        </w:trPr>
        <w:tc>
          <w:tcPr>
            <w:tcW w:w="3402" w:type="dxa"/>
            <w:tcBorders>
              <w:top w:val="single" w:sz="8" w:space="0" w:color="auto"/>
              <w:left w:val="nil"/>
              <w:right w:val="nil"/>
            </w:tcBorders>
            <w:vAlign w:val="center"/>
            <w:hideMark/>
          </w:tcPr>
          <w:p w14:paraId="01ECF4DA" w14:textId="77777777" w:rsidR="000462DB" w:rsidRPr="00876A5C" w:rsidRDefault="000462DB" w:rsidP="00E62FAF">
            <w:pPr>
              <w:widowControl/>
              <w:spacing w:before="20" w:after="20"/>
              <w:rPr>
                <w:rFonts w:cs="Arial"/>
                <w:bCs/>
                <w:sz w:val="18"/>
                <w:szCs w:val="18"/>
                <w:lang w:bidi="ar-SA"/>
              </w:rPr>
            </w:pPr>
            <w:r w:rsidRPr="00876A5C">
              <w:rPr>
                <w:rFonts w:cs="Arial"/>
                <w:sz w:val="18"/>
                <w:szCs w:val="18"/>
                <w:lang w:val="en-AU"/>
              </w:rPr>
              <w:t>Cereal grains [except Rice; Sorghum]</w:t>
            </w:r>
          </w:p>
        </w:tc>
        <w:tc>
          <w:tcPr>
            <w:tcW w:w="1021" w:type="dxa"/>
            <w:tcBorders>
              <w:top w:val="single" w:sz="8" w:space="0" w:color="auto"/>
              <w:left w:val="nil"/>
              <w:right w:val="nil"/>
            </w:tcBorders>
            <w:vAlign w:val="center"/>
            <w:hideMark/>
          </w:tcPr>
          <w:p w14:paraId="7A7A06CA" w14:textId="77777777" w:rsidR="000462DB" w:rsidRPr="00876A5C" w:rsidRDefault="000462DB" w:rsidP="00E62FAF">
            <w:pPr>
              <w:widowControl/>
              <w:spacing w:before="20" w:after="20"/>
              <w:jc w:val="right"/>
              <w:rPr>
                <w:rFonts w:cs="Arial"/>
                <w:bCs/>
                <w:sz w:val="18"/>
                <w:szCs w:val="18"/>
                <w:lang w:bidi="ar-SA"/>
              </w:rPr>
            </w:pPr>
            <w:r w:rsidRPr="00876A5C">
              <w:rPr>
                <w:rFonts w:cs="Arial"/>
                <w:sz w:val="18"/>
                <w:szCs w:val="18"/>
                <w:lang w:val="en-AU"/>
              </w:rPr>
              <w:t>T0.1</w:t>
            </w:r>
          </w:p>
        </w:tc>
      </w:tr>
      <w:tr w:rsidR="000462DB" w:rsidRPr="00876A5C" w14:paraId="2B82F2DA" w14:textId="77777777" w:rsidTr="00E62FAF">
        <w:trPr>
          <w:cantSplit/>
        </w:trPr>
        <w:tc>
          <w:tcPr>
            <w:tcW w:w="3402" w:type="dxa"/>
            <w:tcBorders>
              <w:left w:val="nil"/>
              <w:bottom w:val="single" w:sz="8" w:space="0" w:color="auto"/>
              <w:right w:val="nil"/>
            </w:tcBorders>
            <w:vAlign w:val="center"/>
          </w:tcPr>
          <w:p w14:paraId="1F0E78EA" w14:textId="77777777" w:rsidR="000462DB" w:rsidRPr="00876A5C" w:rsidRDefault="000462DB" w:rsidP="00E62FAF">
            <w:pPr>
              <w:widowControl/>
              <w:spacing w:before="20" w:after="20"/>
              <w:rPr>
                <w:rFonts w:cs="Arial"/>
                <w:bCs/>
                <w:sz w:val="18"/>
                <w:szCs w:val="18"/>
                <w:lang w:bidi="ar-SA"/>
              </w:rPr>
            </w:pPr>
            <w:r w:rsidRPr="00876A5C">
              <w:rPr>
                <w:rFonts w:cs="Arial"/>
                <w:sz w:val="18"/>
                <w:szCs w:val="18"/>
                <w:lang w:val="en-AU"/>
              </w:rPr>
              <w:t>Rice</w:t>
            </w:r>
          </w:p>
        </w:tc>
        <w:tc>
          <w:tcPr>
            <w:tcW w:w="1021" w:type="dxa"/>
            <w:tcBorders>
              <w:left w:val="nil"/>
              <w:bottom w:val="single" w:sz="8" w:space="0" w:color="auto"/>
              <w:right w:val="nil"/>
            </w:tcBorders>
            <w:vAlign w:val="center"/>
          </w:tcPr>
          <w:p w14:paraId="09415C6A" w14:textId="77777777" w:rsidR="000462DB" w:rsidRPr="00876A5C" w:rsidRDefault="000462DB" w:rsidP="00E62FAF">
            <w:pPr>
              <w:widowControl/>
              <w:spacing w:before="20" w:after="20"/>
              <w:jc w:val="right"/>
              <w:rPr>
                <w:rFonts w:cs="Arial"/>
                <w:bCs/>
                <w:sz w:val="18"/>
                <w:szCs w:val="18"/>
                <w:lang w:bidi="ar-SA"/>
              </w:rPr>
            </w:pPr>
            <w:r w:rsidRPr="00876A5C">
              <w:rPr>
                <w:rFonts w:cs="Arial"/>
                <w:sz w:val="18"/>
                <w:szCs w:val="18"/>
                <w:lang w:val="en-AU"/>
              </w:rPr>
              <w:t>0.5</w:t>
            </w:r>
          </w:p>
        </w:tc>
      </w:tr>
    </w:tbl>
    <w:p w14:paraId="0E957FDA" w14:textId="7E80E10C" w:rsidR="00876A5C" w:rsidRPr="00876A5C" w:rsidRDefault="00876A5C" w:rsidP="000462DB">
      <w:pPr>
        <w:pStyle w:val="FSCtblMRL1"/>
        <w:spacing w:before="60" w:after="60"/>
        <w:rPr>
          <w:szCs w:val="18"/>
        </w:rPr>
      </w:pPr>
    </w:p>
    <w:tbl>
      <w:tblPr>
        <w:tblW w:w="4423" w:type="dxa"/>
        <w:tblBorders>
          <w:bottom w:val="single" w:sz="8" w:space="0" w:color="auto"/>
        </w:tblBorders>
        <w:tblLayout w:type="fixed"/>
        <w:tblCellMar>
          <w:left w:w="80" w:type="dxa"/>
          <w:right w:w="80" w:type="dxa"/>
        </w:tblCellMar>
        <w:tblLook w:val="04A0" w:firstRow="1" w:lastRow="0" w:firstColumn="1" w:lastColumn="0" w:noHBand="0" w:noVBand="1"/>
      </w:tblPr>
      <w:tblGrid>
        <w:gridCol w:w="3402"/>
        <w:gridCol w:w="1021"/>
      </w:tblGrid>
      <w:tr w:rsidR="00400D8A" w:rsidRPr="00876A5C" w14:paraId="2F7845E4" w14:textId="77777777" w:rsidTr="009C6D42">
        <w:trPr>
          <w:cantSplit/>
        </w:trPr>
        <w:tc>
          <w:tcPr>
            <w:tcW w:w="4423" w:type="dxa"/>
            <w:gridSpan w:val="2"/>
            <w:tcBorders>
              <w:top w:val="single" w:sz="8" w:space="0" w:color="auto"/>
              <w:bottom w:val="nil"/>
            </w:tcBorders>
            <w:hideMark/>
          </w:tcPr>
          <w:p w14:paraId="37C5847B" w14:textId="77777777" w:rsidR="00400D8A" w:rsidRPr="00876A5C" w:rsidRDefault="00400D8A" w:rsidP="009C6D42">
            <w:pPr>
              <w:pStyle w:val="FSCtblh3"/>
              <w:rPr>
                <w:szCs w:val="18"/>
              </w:rPr>
            </w:pPr>
            <w:r w:rsidRPr="00876A5C">
              <w:rPr>
                <w:szCs w:val="18"/>
              </w:rPr>
              <w:t>Agvet chemical:  Chlorantraniliprole</w:t>
            </w:r>
          </w:p>
        </w:tc>
      </w:tr>
      <w:tr w:rsidR="00400D8A" w:rsidRPr="00876A5C" w14:paraId="6220CB4B" w14:textId="77777777" w:rsidTr="009C6D42">
        <w:trPr>
          <w:cantSplit/>
        </w:trPr>
        <w:tc>
          <w:tcPr>
            <w:tcW w:w="4423" w:type="dxa"/>
            <w:gridSpan w:val="2"/>
            <w:tcBorders>
              <w:top w:val="nil"/>
              <w:bottom w:val="single" w:sz="8" w:space="0" w:color="auto"/>
            </w:tcBorders>
            <w:hideMark/>
          </w:tcPr>
          <w:p w14:paraId="341E0230" w14:textId="77777777" w:rsidR="00400D8A" w:rsidRPr="00876A5C" w:rsidRDefault="00400D8A" w:rsidP="009C6D42">
            <w:pPr>
              <w:pStyle w:val="FSCtblh4"/>
              <w:spacing w:after="0"/>
              <w:rPr>
                <w:szCs w:val="18"/>
              </w:rPr>
            </w:pPr>
            <w:r w:rsidRPr="00876A5C">
              <w:rPr>
                <w:szCs w:val="18"/>
              </w:rPr>
              <w:t>Permitted residue—plant commodities and animal commodities other than milk:  Chlorantraniliprole</w:t>
            </w:r>
          </w:p>
          <w:p w14:paraId="7E46B46A" w14:textId="77777777" w:rsidR="00400D8A" w:rsidRPr="00876A5C" w:rsidRDefault="00400D8A" w:rsidP="009C6D42">
            <w:pPr>
              <w:pStyle w:val="FSCtblh4"/>
              <w:spacing w:before="0" w:after="0"/>
              <w:rPr>
                <w:szCs w:val="18"/>
              </w:rPr>
            </w:pPr>
          </w:p>
          <w:p w14:paraId="7984438F" w14:textId="77777777" w:rsidR="00400D8A" w:rsidRPr="00876A5C" w:rsidRDefault="00400D8A" w:rsidP="009C6D42">
            <w:pPr>
              <w:pStyle w:val="FSCtblh4"/>
              <w:spacing w:before="0"/>
              <w:rPr>
                <w:szCs w:val="18"/>
              </w:rPr>
            </w:pPr>
            <w:r w:rsidRPr="00876A5C">
              <w:rPr>
                <w:szCs w:val="18"/>
              </w:rPr>
              <w:t>Permitted residue—milk:  Sum of chlorantraniliprole, 3-bromo-N-[4-chloro-2-(hydroxymethyl)-6-[(methylamino)carbonyl]phenyl]-1-(3-chloro-2-pyridinyl)-1H-pyrazole-5-carboxamide, and 3-bromo-N-[4-chloro-2-(hydroxymethyl)-6-[[((hydroxymethyl)amino)carbonyl]phenyl]-1-(3-chloro-2-pyridinyl)-1H-pyrazole-5-carboxamide, expressed as chlorantraniliprole</w:t>
            </w:r>
          </w:p>
        </w:tc>
      </w:tr>
      <w:tr w:rsidR="00400D8A" w:rsidRPr="00876A5C" w14:paraId="2AB4A7E2" w14:textId="77777777" w:rsidTr="009C6D42">
        <w:trPr>
          <w:cantSplit/>
        </w:trPr>
        <w:tc>
          <w:tcPr>
            <w:tcW w:w="3402" w:type="dxa"/>
            <w:tcBorders>
              <w:top w:val="single" w:sz="8" w:space="0" w:color="auto"/>
              <w:left w:val="nil"/>
              <w:bottom w:val="nil"/>
              <w:right w:val="nil"/>
            </w:tcBorders>
            <w:vAlign w:val="center"/>
          </w:tcPr>
          <w:p w14:paraId="1F23F050" w14:textId="77777777" w:rsidR="00400D8A" w:rsidRPr="00876A5C" w:rsidRDefault="00400D8A" w:rsidP="009C6D42">
            <w:pPr>
              <w:widowControl/>
              <w:spacing w:before="20" w:after="20"/>
              <w:rPr>
                <w:rFonts w:cs="Arial"/>
                <w:b/>
                <w:i/>
                <w:sz w:val="18"/>
                <w:szCs w:val="18"/>
              </w:rPr>
            </w:pPr>
            <w:r w:rsidRPr="00876A5C">
              <w:rPr>
                <w:rFonts w:cs="Arial"/>
                <w:sz w:val="18"/>
                <w:szCs w:val="18"/>
                <w:lang w:val="en-AU"/>
              </w:rPr>
              <w:t>Dry beans [except Mung beans (dry); Soya bean (dry)]</w:t>
            </w:r>
          </w:p>
        </w:tc>
        <w:tc>
          <w:tcPr>
            <w:tcW w:w="1021" w:type="dxa"/>
            <w:tcBorders>
              <w:top w:val="single" w:sz="8" w:space="0" w:color="auto"/>
              <w:left w:val="nil"/>
              <w:bottom w:val="nil"/>
              <w:right w:val="nil"/>
            </w:tcBorders>
          </w:tcPr>
          <w:p w14:paraId="40C6EE66" w14:textId="77777777" w:rsidR="00400D8A" w:rsidRPr="00876A5C" w:rsidRDefault="00400D8A" w:rsidP="009C6D42">
            <w:pPr>
              <w:widowControl/>
              <w:spacing w:before="20" w:after="20"/>
              <w:jc w:val="right"/>
              <w:rPr>
                <w:rFonts w:cs="Arial"/>
                <w:bCs/>
                <w:sz w:val="18"/>
                <w:szCs w:val="18"/>
                <w:lang w:bidi="ar-SA"/>
              </w:rPr>
            </w:pPr>
            <w:r w:rsidRPr="00876A5C">
              <w:rPr>
                <w:rFonts w:cs="Arial"/>
                <w:sz w:val="18"/>
                <w:szCs w:val="18"/>
                <w:lang w:val="en-AU"/>
              </w:rPr>
              <w:t>0.3</w:t>
            </w:r>
          </w:p>
        </w:tc>
      </w:tr>
      <w:tr w:rsidR="00400D8A" w:rsidRPr="00876A5C" w14:paraId="1784C8B4" w14:textId="77777777" w:rsidTr="009C6D42">
        <w:trPr>
          <w:cantSplit/>
        </w:trPr>
        <w:tc>
          <w:tcPr>
            <w:tcW w:w="3402" w:type="dxa"/>
            <w:tcBorders>
              <w:top w:val="nil"/>
              <w:left w:val="nil"/>
              <w:bottom w:val="nil"/>
              <w:right w:val="nil"/>
            </w:tcBorders>
            <w:vAlign w:val="center"/>
          </w:tcPr>
          <w:p w14:paraId="6F9940FF" w14:textId="77777777" w:rsidR="00400D8A" w:rsidRPr="00876A5C" w:rsidRDefault="00400D8A" w:rsidP="009C6D42">
            <w:pPr>
              <w:widowControl/>
              <w:spacing w:before="20" w:after="20"/>
              <w:rPr>
                <w:rFonts w:cs="Arial"/>
                <w:b/>
                <w:i/>
                <w:sz w:val="18"/>
                <w:szCs w:val="18"/>
              </w:rPr>
            </w:pPr>
            <w:r w:rsidRPr="00876A5C">
              <w:rPr>
                <w:rFonts w:cs="Arial"/>
                <w:sz w:val="18"/>
                <w:szCs w:val="18"/>
                <w:lang w:val="en-AU"/>
              </w:rPr>
              <w:t>Dry peas</w:t>
            </w:r>
          </w:p>
        </w:tc>
        <w:tc>
          <w:tcPr>
            <w:tcW w:w="1021" w:type="dxa"/>
            <w:tcBorders>
              <w:top w:val="nil"/>
              <w:left w:val="nil"/>
              <w:bottom w:val="nil"/>
              <w:right w:val="nil"/>
            </w:tcBorders>
            <w:vAlign w:val="center"/>
          </w:tcPr>
          <w:p w14:paraId="655F63CE" w14:textId="77777777" w:rsidR="00400D8A" w:rsidRPr="00876A5C" w:rsidRDefault="00400D8A" w:rsidP="009C6D42">
            <w:pPr>
              <w:widowControl/>
              <w:spacing w:before="20" w:after="20"/>
              <w:jc w:val="right"/>
              <w:rPr>
                <w:rFonts w:cs="Arial"/>
                <w:bCs/>
                <w:sz w:val="18"/>
                <w:szCs w:val="18"/>
                <w:lang w:bidi="ar-SA"/>
              </w:rPr>
            </w:pPr>
            <w:r w:rsidRPr="00876A5C">
              <w:rPr>
                <w:rFonts w:cs="Arial"/>
                <w:sz w:val="18"/>
                <w:szCs w:val="18"/>
                <w:lang w:val="en-AU"/>
              </w:rPr>
              <w:t>0.3</w:t>
            </w:r>
          </w:p>
        </w:tc>
      </w:tr>
      <w:tr w:rsidR="00400D8A" w:rsidRPr="00876A5C" w14:paraId="2A2B75B4" w14:textId="77777777" w:rsidTr="009C6D42">
        <w:trPr>
          <w:cantSplit/>
        </w:trPr>
        <w:tc>
          <w:tcPr>
            <w:tcW w:w="3402" w:type="dxa"/>
            <w:tcBorders>
              <w:left w:val="nil"/>
              <w:bottom w:val="nil"/>
              <w:right w:val="nil"/>
            </w:tcBorders>
            <w:vAlign w:val="center"/>
          </w:tcPr>
          <w:p w14:paraId="5C146653" w14:textId="77777777" w:rsidR="00400D8A" w:rsidRPr="00876A5C" w:rsidRDefault="00400D8A" w:rsidP="009C6D42">
            <w:pPr>
              <w:widowControl/>
              <w:spacing w:before="20" w:after="20"/>
              <w:rPr>
                <w:rFonts w:cs="Arial"/>
                <w:b/>
                <w:i/>
                <w:sz w:val="18"/>
                <w:szCs w:val="18"/>
              </w:rPr>
            </w:pPr>
            <w:r w:rsidRPr="00876A5C">
              <w:rPr>
                <w:rFonts w:cs="Arial"/>
                <w:bCs/>
                <w:sz w:val="18"/>
                <w:szCs w:val="18"/>
                <w:lang w:bidi="ar-SA"/>
              </w:rPr>
              <w:t>Dry underground pulses</w:t>
            </w:r>
          </w:p>
        </w:tc>
        <w:tc>
          <w:tcPr>
            <w:tcW w:w="1021" w:type="dxa"/>
            <w:tcBorders>
              <w:left w:val="nil"/>
              <w:bottom w:val="nil"/>
              <w:right w:val="nil"/>
            </w:tcBorders>
            <w:vAlign w:val="center"/>
          </w:tcPr>
          <w:p w14:paraId="15A65C31" w14:textId="77777777" w:rsidR="00400D8A" w:rsidRPr="00876A5C" w:rsidRDefault="00400D8A" w:rsidP="009C6D42">
            <w:pPr>
              <w:widowControl/>
              <w:spacing w:before="20" w:after="20"/>
              <w:jc w:val="right"/>
              <w:rPr>
                <w:rFonts w:cs="Arial"/>
                <w:bCs/>
                <w:sz w:val="18"/>
                <w:szCs w:val="18"/>
                <w:lang w:bidi="ar-SA"/>
              </w:rPr>
            </w:pPr>
            <w:r w:rsidRPr="00876A5C">
              <w:rPr>
                <w:rFonts w:cs="Arial"/>
                <w:bCs/>
                <w:sz w:val="18"/>
                <w:szCs w:val="18"/>
                <w:lang w:bidi="ar-SA"/>
              </w:rPr>
              <w:t>0.07</w:t>
            </w:r>
          </w:p>
        </w:tc>
      </w:tr>
      <w:tr w:rsidR="00400D8A" w:rsidRPr="00876A5C" w14:paraId="7C7873BA" w14:textId="77777777" w:rsidTr="009C6D42">
        <w:trPr>
          <w:cantSplit/>
        </w:trPr>
        <w:tc>
          <w:tcPr>
            <w:tcW w:w="3402" w:type="dxa"/>
            <w:tcBorders>
              <w:left w:val="nil"/>
              <w:bottom w:val="nil"/>
              <w:right w:val="nil"/>
            </w:tcBorders>
            <w:vAlign w:val="center"/>
          </w:tcPr>
          <w:p w14:paraId="604F532E" w14:textId="77777777" w:rsidR="00400D8A" w:rsidRPr="00876A5C" w:rsidRDefault="00400D8A" w:rsidP="009C6D42">
            <w:pPr>
              <w:widowControl/>
              <w:spacing w:before="20" w:after="20"/>
              <w:rPr>
                <w:rFonts w:cs="Arial"/>
                <w:b/>
                <w:i/>
                <w:sz w:val="18"/>
                <w:szCs w:val="18"/>
              </w:rPr>
            </w:pPr>
            <w:r w:rsidRPr="00876A5C">
              <w:rPr>
                <w:rFonts w:cs="Arial"/>
                <w:sz w:val="18"/>
                <w:szCs w:val="18"/>
                <w:lang w:val="en-AU"/>
              </w:rPr>
              <w:t>Palm fruit (African oil palm)</w:t>
            </w:r>
          </w:p>
        </w:tc>
        <w:tc>
          <w:tcPr>
            <w:tcW w:w="1021" w:type="dxa"/>
            <w:tcBorders>
              <w:left w:val="nil"/>
              <w:bottom w:val="nil"/>
              <w:right w:val="nil"/>
            </w:tcBorders>
            <w:vAlign w:val="center"/>
          </w:tcPr>
          <w:p w14:paraId="5E36EEEA" w14:textId="77777777" w:rsidR="00400D8A" w:rsidRPr="00876A5C" w:rsidRDefault="00400D8A" w:rsidP="009C6D42">
            <w:pPr>
              <w:widowControl/>
              <w:spacing w:before="20" w:after="20"/>
              <w:jc w:val="right"/>
              <w:rPr>
                <w:rFonts w:cs="Arial"/>
                <w:bCs/>
                <w:sz w:val="18"/>
                <w:szCs w:val="18"/>
                <w:lang w:bidi="ar-SA"/>
              </w:rPr>
            </w:pPr>
            <w:r w:rsidRPr="00876A5C">
              <w:rPr>
                <w:rFonts w:cs="Arial"/>
                <w:sz w:val="18"/>
                <w:szCs w:val="18"/>
                <w:lang w:val="en-AU"/>
              </w:rPr>
              <w:t>0.8</w:t>
            </w:r>
          </w:p>
        </w:tc>
      </w:tr>
      <w:tr w:rsidR="00400D8A" w:rsidRPr="00876A5C" w14:paraId="0E305AAE" w14:textId="77777777" w:rsidTr="009C6D42">
        <w:trPr>
          <w:cantSplit/>
        </w:trPr>
        <w:tc>
          <w:tcPr>
            <w:tcW w:w="3402" w:type="dxa"/>
            <w:tcBorders>
              <w:left w:val="nil"/>
              <w:bottom w:val="nil"/>
              <w:right w:val="nil"/>
            </w:tcBorders>
            <w:vAlign w:val="center"/>
          </w:tcPr>
          <w:p w14:paraId="33FC95EA" w14:textId="77777777" w:rsidR="00400D8A" w:rsidRPr="00876A5C" w:rsidRDefault="00400D8A" w:rsidP="009C6D42">
            <w:pPr>
              <w:widowControl/>
              <w:spacing w:before="20" w:after="20"/>
              <w:rPr>
                <w:rFonts w:cs="Arial"/>
                <w:b/>
                <w:i/>
                <w:sz w:val="18"/>
                <w:szCs w:val="18"/>
              </w:rPr>
            </w:pPr>
            <w:r w:rsidRPr="00876A5C">
              <w:rPr>
                <w:rFonts w:cs="Arial"/>
                <w:sz w:val="18"/>
                <w:szCs w:val="18"/>
                <w:lang w:val="en-AU"/>
              </w:rPr>
              <w:t>Palm kernel oil, crude</w:t>
            </w:r>
          </w:p>
        </w:tc>
        <w:tc>
          <w:tcPr>
            <w:tcW w:w="1021" w:type="dxa"/>
            <w:tcBorders>
              <w:left w:val="nil"/>
              <w:bottom w:val="nil"/>
              <w:right w:val="nil"/>
            </w:tcBorders>
            <w:vAlign w:val="center"/>
          </w:tcPr>
          <w:p w14:paraId="7C1008D9" w14:textId="77777777" w:rsidR="00400D8A" w:rsidRPr="00876A5C" w:rsidRDefault="00400D8A" w:rsidP="009C6D42">
            <w:pPr>
              <w:widowControl/>
              <w:spacing w:before="20" w:after="20"/>
              <w:jc w:val="right"/>
              <w:rPr>
                <w:rFonts w:cs="Arial"/>
                <w:bCs/>
                <w:sz w:val="18"/>
                <w:szCs w:val="18"/>
                <w:lang w:bidi="ar-SA"/>
              </w:rPr>
            </w:pPr>
            <w:r w:rsidRPr="00876A5C">
              <w:rPr>
                <w:rFonts w:cs="Arial"/>
                <w:sz w:val="18"/>
                <w:szCs w:val="18"/>
                <w:lang w:val="en-AU"/>
              </w:rPr>
              <w:t>2</w:t>
            </w:r>
          </w:p>
        </w:tc>
      </w:tr>
      <w:tr w:rsidR="00400D8A" w:rsidRPr="00876A5C" w14:paraId="713D7707" w14:textId="77777777" w:rsidTr="009C6D42">
        <w:trPr>
          <w:cantSplit/>
        </w:trPr>
        <w:tc>
          <w:tcPr>
            <w:tcW w:w="3402" w:type="dxa"/>
            <w:tcBorders>
              <w:left w:val="nil"/>
              <w:bottom w:val="single" w:sz="8" w:space="0" w:color="auto"/>
              <w:right w:val="nil"/>
            </w:tcBorders>
            <w:vAlign w:val="center"/>
          </w:tcPr>
          <w:p w14:paraId="701383C6" w14:textId="77777777" w:rsidR="00400D8A" w:rsidRPr="00876A5C" w:rsidRDefault="00400D8A" w:rsidP="009C6D42">
            <w:pPr>
              <w:widowControl/>
              <w:spacing w:before="20" w:after="20"/>
              <w:rPr>
                <w:rFonts w:cs="Arial"/>
                <w:b/>
                <w:i/>
                <w:sz w:val="18"/>
                <w:szCs w:val="18"/>
              </w:rPr>
            </w:pPr>
            <w:r w:rsidRPr="00876A5C">
              <w:rPr>
                <w:rFonts w:cs="Arial"/>
                <w:sz w:val="18"/>
                <w:szCs w:val="18"/>
                <w:lang w:val="en-AU"/>
              </w:rPr>
              <w:t>Soya bean (dry)</w:t>
            </w:r>
          </w:p>
        </w:tc>
        <w:tc>
          <w:tcPr>
            <w:tcW w:w="1021" w:type="dxa"/>
            <w:tcBorders>
              <w:left w:val="nil"/>
              <w:bottom w:val="single" w:sz="8" w:space="0" w:color="auto"/>
              <w:right w:val="nil"/>
            </w:tcBorders>
            <w:vAlign w:val="center"/>
          </w:tcPr>
          <w:p w14:paraId="37B33678" w14:textId="77777777" w:rsidR="00400D8A" w:rsidRPr="00876A5C" w:rsidRDefault="00400D8A" w:rsidP="009C6D42">
            <w:pPr>
              <w:widowControl/>
              <w:spacing w:before="20" w:after="20"/>
              <w:jc w:val="right"/>
              <w:rPr>
                <w:rFonts w:cs="Arial"/>
                <w:bCs/>
                <w:sz w:val="18"/>
                <w:szCs w:val="18"/>
                <w:lang w:bidi="ar-SA"/>
              </w:rPr>
            </w:pPr>
            <w:r w:rsidRPr="00876A5C">
              <w:rPr>
                <w:rFonts w:cs="Arial"/>
                <w:sz w:val="18"/>
                <w:szCs w:val="18"/>
                <w:lang w:val="en-AU"/>
              </w:rPr>
              <w:t>0.07</w:t>
            </w:r>
          </w:p>
        </w:tc>
      </w:tr>
    </w:tbl>
    <w:p w14:paraId="1336DEF2" w14:textId="77777777" w:rsidR="005B009E" w:rsidRPr="004C7EAE" w:rsidRDefault="005B009E" w:rsidP="004C7EAE">
      <w:pPr>
        <w:spacing w:before="120"/>
        <w:rPr>
          <w:sz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0462DB" w:rsidRPr="00876A5C" w14:paraId="154026A7" w14:textId="77777777" w:rsidTr="00E62FAF">
        <w:trPr>
          <w:cantSplit/>
        </w:trPr>
        <w:tc>
          <w:tcPr>
            <w:tcW w:w="4423" w:type="dxa"/>
            <w:gridSpan w:val="2"/>
            <w:tcBorders>
              <w:top w:val="single" w:sz="8" w:space="0" w:color="auto"/>
              <w:left w:val="nil"/>
              <w:right w:val="nil"/>
            </w:tcBorders>
            <w:hideMark/>
          </w:tcPr>
          <w:p w14:paraId="121D9DEC" w14:textId="08E0DA37" w:rsidR="000462DB" w:rsidRPr="00876A5C" w:rsidRDefault="000462DB" w:rsidP="00E62FAF">
            <w:pPr>
              <w:pStyle w:val="FSCtblh3"/>
              <w:rPr>
                <w:szCs w:val="18"/>
              </w:rPr>
            </w:pPr>
            <w:r w:rsidRPr="00876A5C">
              <w:rPr>
                <w:szCs w:val="18"/>
              </w:rPr>
              <w:t>Agvet chemical:  Chlorothalonil</w:t>
            </w:r>
          </w:p>
        </w:tc>
      </w:tr>
      <w:tr w:rsidR="000462DB" w:rsidRPr="00876A5C" w14:paraId="7675A91F" w14:textId="77777777" w:rsidTr="00E62FAF">
        <w:trPr>
          <w:cantSplit/>
        </w:trPr>
        <w:tc>
          <w:tcPr>
            <w:tcW w:w="4423" w:type="dxa"/>
            <w:gridSpan w:val="2"/>
            <w:tcBorders>
              <w:top w:val="nil"/>
              <w:left w:val="nil"/>
              <w:right w:val="nil"/>
            </w:tcBorders>
            <w:hideMark/>
          </w:tcPr>
          <w:p w14:paraId="591785D2" w14:textId="77777777" w:rsidR="000462DB" w:rsidRPr="00876A5C" w:rsidRDefault="000462DB" w:rsidP="00E62FAF">
            <w:pPr>
              <w:pStyle w:val="FSCtblh4"/>
              <w:rPr>
                <w:szCs w:val="18"/>
              </w:rPr>
            </w:pPr>
            <w:r w:rsidRPr="00876A5C">
              <w:rPr>
                <w:szCs w:val="18"/>
              </w:rPr>
              <w:t>Permitted residue—commodities of plant origin:  Chlorothalonil</w:t>
            </w:r>
          </w:p>
        </w:tc>
      </w:tr>
      <w:tr w:rsidR="000462DB" w:rsidRPr="00876A5C" w14:paraId="02411631" w14:textId="77777777" w:rsidTr="00E62FAF">
        <w:trPr>
          <w:cantSplit/>
        </w:trPr>
        <w:tc>
          <w:tcPr>
            <w:tcW w:w="4423" w:type="dxa"/>
            <w:gridSpan w:val="2"/>
            <w:tcBorders>
              <w:left w:val="nil"/>
              <w:bottom w:val="single" w:sz="8" w:space="0" w:color="auto"/>
              <w:right w:val="nil"/>
            </w:tcBorders>
          </w:tcPr>
          <w:p w14:paraId="1AE5F051" w14:textId="77777777" w:rsidR="000462DB" w:rsidRPr="00876A5C" w:rsidRDefault="000462DB" w:rsidP="00E62FAF">
            <w:pPr>
              <w:pStyle w:val="FSCtblh4"/>
              <w:rPr>
                <w:szCs w:val="18"/>
              </w:rPr>
            </w:pPr>
            <w:r w:rsidRPr="00876A5C">
              <w:rPr>
                <w:szCs w:val="18"/>
              </w:rPr>
              <w:t>Permitted residue—commodities of animal origin:  4-hydroxy-2,5,6-trichloroisophthalonitrile metabolite, expressed as chlorothalonil</w:t>
            </w:r>
          </w:p>
        </w:tc>
      </w:tr>
      <w:tr w:rsidR="000462DB" w:rsidRPr="00876A5C" w14:paraId="540BD67A" w14:textId="77777777" w:rsidTr="00E62FAF">
        <w:trPr>
          <w:cantSplit/>
        </w:trPr>
        <w:tc>
          <w:tcPr>
            <w:tcW w:w="3402" w:type="dxa"/>
            <w:tcBorders>
              <w:top w:val="single" w:sz="8" w:space="0" w:color="auto"/>
              <w:left w:val="nil"/>
              <w:right w:val="nil"/>
            </w:tcBorders>
            <w:vAlign w:val="center"/>
            <w:hideMark/>
          </w:tcPr>
          <w:p w14:paraId="15FD0336" w14:textId="77777777" w:rsidR="000462DB" w:rsidRPr="00876A5C" w:rsidRDefault="000462DB" w:rsidP="00E62FAF">
            <w:pPr>
              <w:widowControl/>
              <w:spacing w:before="20" w:after="20"/>
              <w:rPr>
                <w:rFonts w:cs="Arial"/>
                <w:b/>
                <w:i/>
                <w:sz w:val="18"/>
                <w:szCs w:val="18"/>
              </w:rPr>
            </w:pPr>
            <w:r w:rsidRPr="00876A5C">
              <w:rPr>
                <w:rFonts w:cs="Arial"/>
                <w:sz w:val="18"/>
                <w:szCs w:val="18"/>
              </w:rPr>
              <w:t>Berries and other small fruits [except Currant, black; Grapes]</w:t>
            </w:r>
          </w:p>
        </w:tc>
        <w:tc>
          <w:tcPr>
            <w:tcW w:w="1021" w:type="dxa"/>
            <w:tcBorders>
              <w:top w:val="single" w:sz="8" w:space="0" w:color="auto"/>
              <w:left w:val="nil"/>
              <w:right w:val="nil"/>
            </w:tcBorders>
            <w:hideMark/>
          </w:tcPr>
          <w:p w14:paraId="2670E4F2" w14:textId="77777777" w:rsidR="000462DB" w:rsidRPr="00876A5C" w:rsidRDefault="000462DB" w:rsidP="00E62FAF">
            <w:pPr>
              <w:widowControl/>
              <w:spacing w:before="20" w:after="20"/>
              <w:jc w:val="right"/>
              <w:rPr>
                <w:rFonts w:cs="Arial"/>
                <w:bCs/>
                <w:sz w:val="18"/>
                <w:szCs w:val="18"/>
                <w:lang w:bidi="ar-SA"/>
              </w:rPr>
            </w:pPr>
            <w:r w:rsidRPr="00876A5C">
              <w:rPr>
                <w:rFonts w:cs="Arial"/>
                <w:sz w:val="18"/>
                <w:szCs w:val="18"/>
                <w:lang w:val="en-AU"/>
              </w:rPr>
              <w:t>T10</w:t>
            </w:r>
          </w:p>
        </w:tc>
      </w:tr>
      <w:tr w:rsidR="000462DB" w:rsidRPr="00876A5C" w14:paraId="6CD8B28F" w14:textId="77777777" w:rsidTr="00E62FAF">
        <w:trPr>
          <w:cantSplit/>
        </w:trPr>
        <w:tc>
          <w:tcPr>
            <w:tcW w:w="3402" w:type="dxa"/>
            <w:tcBorders>
              <w:left w:val="nil"/>
              <w:bottom w:val="single" w:sz="8" w:space="0" w:color="auto"/>
              <w:right w:val="nil"/>
            </w:tcBorders>
            <w:vAlign w:val="center"/>
          </w:tcPr>
          <w:p w14:paraId="652FF9DC" w14:textId="77777777" w:rsidR="000462DB" w:rsidRPr="00876A5C" w:rsidRDefault="000462DB" w:rsidP="00E62FAF">
            <w:pPr>
              <w:widowControl/>
              <w:spacing w:before="20" w:after="20"/>
              <w:rPr>
                <w:rFonts w:cs="Arial"/>
                <w:b/>
                <w:i/>
                <w:sz w:val="18"/>
                <w:szCs w:val="18"/>
              </w:rPr>
            </w:pPr>
            <w:r w:rsidRPr="00876A5C">
              <w:rPr>
                <w:rFonts w:cs="Arial"/>
                <w:sz w:val="18"/>
                <w:szCs w:val="18"/>
                <w:lang w:val="en-AU"/>
              </w:rPr>
              <w:t>Peppers, chili, dried</w:t>
            </w:r>
          </w:p>
        </w:tc>
        <w:tc>
          <w:tcPr>
            <w:tcW w:w="1021" w:type="dxa"/>
            <w:tcBorders>
              <w:left w:val="nil"/>
              <w:bottom w:val="single" w:sz="8" w:space="0" w:color="auto"/>
              <w:right w:val="nil"/>
            </w:tcBorders>
            <w:vAlign w:val="center"/>
          </w:tcPr>
          <w:p w14:paraId="7C914A34" w14:textId="77777777" w:rsidR="000462DB" w:rsidRPr="00876A5C" w:rsidRDefault="000462DB" w:rsidP="00E62FAF">
            <w:pPr>
              <w:widowControl/>
              <w:spacing w:before="20" w:after="20"/>
              <w:jc w:val="right"/>
              <w:rPr>
                <w:rFonts w:cs="Arial"/>
                <w:bCs/>
                <w:sz w:val="18"/>
                <w:szCs w:val="18"/>
                <w:lang w:bidi="ar-SA"/>
              </w:rPr>
            </w:pPr>
            <w:r w:rsidRPr="00876A5C">
              <w:rPr>
                <w:rFonts w:cs="Arial"/>
                <w:sz w:val="18"/>
                <w:szCs w:val="18"/>
                <w:lang w:val="en-AU"/>
              </w:rPr>
              <w:t>70</w:t>
            </w:r>
          </w:p>
        </w:tc>
      </w:tr>
    </w:tbl>
    <w:p w14:paraId="504719F3" w14:textId="77777777" w:rsidR="000462DB" w:rsidRPr="00876A5C" w:rsidRDefault="000462DB" w:rsidP="000462DB">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0462DB" w:rsidRPr="00876A5C" w14:paraId="79311BBD" w14:textId="77777777" w:rsidTr="00E62FAF">
        <w:trPr>
          <w:cantSplit/>
        </w:trPr>
        <w:tc>
          <w:tcPr>
            <w:tcW w:w="4423" w:type="dxa"/>
            <w:gridSpan w:val="2"/>
            <w:tcBorders>
              <w:top w:val="single" w:sz="8" w:space="0" w:color="auto"/>
              <w:left w:val="nil"/>
              <w:bottom w:val="nil"/>
              <w:right w:val="nil"/>
            </w:tcBorders>
            <w:hideMark/>
          </w:tcPr>
          <w:p w14:paraId="52BB5ECF" w14:textId="77777777" w:rsidR="000462DB" w:rsidRPr="00876A5C" w:rsidRDefault="000462DB" w:rsidP="00E62FAF">
            <w:pPr>
              <w:pStyle w:val="FSCtblh3"/>
              <w:rPr>
                <w:szCs w:val="18"/>
              </w:rPr>
            </w:pPr>
            <w:r w:rsidRPr="00876A5C">
              <w:rPr>
                <w:szCs w:val="18"/>
              </w:rPr>
              <w:t>Agvet chemical:  Clothianidin</w:t>
            </w:r>
          </w:p>
        </w:tc>
      </w:tr>
      <w:tr w:rsidR="000462DB" w:rsidRPr="00876A5C" w14:paraId="27D738AC" w14:textId="77777777" w:rsidTr="00E62FAF">
        <w:trPr>
          <w:cantSplit/>
        </w:trPr>
        <w:tc>
          <w:tcPr>
            <w:tcW w:w="4423" w:type="dxa"/>
            <w:gridSpan w:val="2"/>
            <w:tcBorders>
              <w:top w:val="nil"/>
              <w:left w:val="nil"/>
              <w:bottom w:val="single" w:sz="8" w:space="0" w:color="auto"/>
              <w:right w:val="nil"/>
            </w:tcBorders>
            <w:hideMark/>
          </w:tcPr>
          <w:p w14:paraId="6C021B1E" w14:textId="77777777" w:rsidR="000462DB" w:rsidRPr="00876A5C" w:rsidRDefault="000462DB" w:rsidP="00E62FAF">
            <w:pPr>
              <w:pStyle w:val="FSCtblh4"/>
              <w:rPr>
                <w:szCs w:val="18"/>
              </w:rPr>
            </w:pPr>
            <w:r w:rsidRPr="00876A5C">
              <w:rPr>
                <w:szCs w:val="18"/>
              </w:rPr>
              <w:t>Permitted residue:  Clothianidin</w:t>
            </w:r>
          </w:p>
        </w:tc>
      </w:tr>
      <w:tr w:rsidR="000462DB" w:rsidRPr="00876A5C" w14:paraId="28D8E202" w14:textId="77777777" w:rsidTr="00E62FAF">
        <w:trPr>
          <w:cantSplit/>
        </w:trPr>
        <w:tc>
          <w:tcPr>
            <w:tcW w:w="3402" w:type="dxa"/>
            <w:tcBorders>
              <w:top w:val="single" w:sz="8" w:space="0" w:color="auto"/>
              <w:left w:val="nil"/>
              <w:right w:val="nil"/>
            </w:tcBorders>
            <w:vAlign w:val="center"/>
            <w:hideMark/>
          </w:tcPr>
          <w:p w14:paraId="06A5F22F" w14:textId="77777777" w:rsidR="000462DB" w:rsidRPr="00876A5C" w:rsidRDefault="000462DB" w:rsidP="00E62FAF">
            <w:pPr>
              <w:widowControl/>
              <w:spacing w:before="20" w:after="20"/>
              <w:rPr>
                <w:rFonts w:cs="Arial"/>
                <w:b/>
                <w:i/>
                <w:sz w:val="18"/>
                <w:szCs w:val="18"/>
              </w:rPr>
            </w:pPr>
            <w:r w:rsidRPr="00876A5C">
              <w:rPr>
                <w:rFonts w:cs="Arial"/>
                <w:sz w:val="18"/>
                <w:szCs w:val="18"/>
              </w:rPr>
              <w:t>Cereal grains [except Maize; Popcorn; Rice; Sorghum]</w:t>
            </w:r>
          </w:p>
        </w:tc>
        <w:tc>
          <w:tcPr>
            <w:tcW w:w="1021" w:type="dxa"/>
            <w:tcBorders>
              <w:top w:val="single" w:sz="8" w:space="0" w:color="auto"/>
              <w:left w:val="nil"/>
              <w:right w:val="nil"/>
            </w:tcBorders>
            <w:hideMark/>
          </w:tcPr>
          <w:p w14:paraId="2748A46E" w14:textId="77777777" w:rsidR="000462DB" w:rsidRPr="00876A5C" w:rsidRDefault="000462DB" w:rsidP="00E62FAF">
            <w:pPr>
              <w:widowControl/>
              <w:spacing w:before="20" w:after="20"/>
              <w:jc w:val="right"/>
              <w:rPr>
                <w:rFonts w:cs="Arial"/>
                <w:bCs/>
                <w:sz w:val="18"/>
                <w:szCs w:val="18"/>
                <w:lang w:bidi="ar-SA"/>
              </w:rPr>
            </w:pPr>
            <w:r w:rsidRPr="00876A5C">
              <w:rPr>
                <w:rFonts w:cs="Arial"/>
                <w:sz w:val="18"/>
                <w:szCs w:val="18"/>
                <w:lang w:val="en-AU"/>
              </w:rPr>
              <w:t>*0.02</w:t>
            </w:r>
          </w:p>
        </w:tc>
      </w:tr>
      <w:tr w:rsidR="000462DB" w:rsidRPr="00876A5C" w14:paraId="12085F85" w14:textId="77777777" w:rsidTr="00E62FAF">
        <w:trPr>
          <w:cantSplit/>
        </w:trPr>
        <w:tc>
          <w:tcPr>
            <w:tcW w:w="3402" w:type="dxa"/>
            <w:tcBorders>
              <w:left w:val="nil"/>
              <w:bottom w:val="single" w:sz="8" w:space="0" w:color="auto"/>
              <w:right w:val="nil"/>
            </w:tcBorders>
            <w:vAlign w:val="center"/>
          </w:tcPr>
          <w:p w14:paraId="23633C99" w14:textId="77777777" w:rsidR="000462DB" w:rsidRPr="00876A5C" w:rsidRDefault="000462DB" w:rsidP="00E62FAF">
            <w:pPr>
              <w:widowControl/>
              <w:spacing w:before="20" w:after="20"/>
              <w:rPr>
                <w:rFonts w:cs="Arial"/>
                <w:b/>
                <w:i/>
                <w:sz w:val="18"/>
                <w:szCs w:val="18"/>
              </w:rPr>
            </w:pPr>
            <w:r w:rsidRPr="00876A5C">
              <w:rPr>
                <w:rFonts w:cs="Arial"/>
                <w:sz w:val="18"/>
                <w:szCs w:val="18"/>
                <w:lang w:val="en-AU"/>
              </w:rPr>
              <w:t>Rice</w:t>
            </w:r>
          </w:p>
        </w:tc>
        <w:tc>
          <w:tcPr>
            <w:tcW w:w="1021" w:type="dxa"/>
            <w:tcBorders>
              <w:left w:val="nil"/>
              <w:bottom w:val="single" w:sz="8" w:space="0" w:color="auto"/>
              <w:right w:val="nil"/>
            </w:tcBorders>
            <w:vAlign w:val="center"/>
          </w:tcPr>
          <w:p w14:paraId="31187334" w14:textId="77777777" w:rsidR="000462DB" w:rsidRPr="00876A5C" w:rsidRDefault="000462DB" w:rsidP="00E62FAF">
            <w:pPr>
              <w:widowControl/>
              <w:spacing w:before="20" w:after="20"/>
              <w:jc w:val="right"/>
              <w:rPr>
                <w:rFonts w:cs="Arial"/>
                <w:bCs/>
                <w:sz w:val="18"/>
                <w:szCs w:val="18"/>
                <w:lang w:bidi="ar-SA"/>
              </w:rPr>
            </w:pPr>
            <w:r w:rsidRPr="00876A5C">
              <w:rPr>
                <w:rFonts w:cs="Arial"/>
                <w:sz w:val="18"/>
                <w:szCs w:val="18"/>
                <w:lang w:val="en-AU"/>
              </w:rPr>
              <w:t>0.5</w:t>
            </w:r>
          </w:p>
        </w:tc>
      </w:tr>
      <w:tr w:rsidR="000462DB" w:rsidRPr="00876A5C" w14:paraId="3A0B5D34" w14:textId="77777777" w:rsidTr="00E62FAF">
        <w:trPr>
          <w:cantSplit/>
        </w:trPr>
        <w:tc>
          <w:tcPr>
            <w:tcW w:w="4423" w:type="dxa"/>
            <w:gridSpan w:val="2"/>
            <w:tcBorders>
              <w:top w:val="single" w:sz="8" w:space="0" w:color="auto"/>
              <w:left w:val="nil"/>
              <w:bottom w:val="nil"/>
              <w:right w:val="nil"/>
            </w:tcBorders>
            <w:hideMark/>
          </w:tcPr>
          <w:p w14:paraId="06A9C586" w14:textId="77777777" w:rsidR="000462DB" w:rsidRPr="00876A5C" w:rsidRDefault="000462DB" w:rsidP="00E62FAF">
            <w:pPr>
              <w:pStyle w:val="FSCtblh3"/>
              <w:rPr>
                <w:szCs w:val="18"/>
              </w:rPr>
            </w:pPr>
            <w:r w:rsidRPr="00876A5C">
              <w:rPr>
                <w:szCs w:val="18"/>
              </w:rPr>
              <w:lastRenderedPageBreak/>
              <w:t>Agvet chemical:  Cyantraniliprole</w:t>
            </w:r>
          </w:p>
        </w:tc>
      </w:tr>
      <w:tr w:rsidR="000462DB" w:rsidRPr="00876A5C" w14:paraId="59426B60" w14:textId="77777777" w:rsidTr="00E62FAF">
        <w:trPr>
          <w:cantSplit/>
        </w:trPr>
        <w:tc>
          <w:tcPr>
            <w:tcW w:w="4423" w:type="dxa"/>
            <w:gridSpan w:val="2"/>
            <w:tcBorders>
              <w:top w:val="nil"/>
              <w:left w:val="nil"/>
              <w:bottom w:val="single" w:sz="8" w:space="0" w:color="auto"/>
              <w:right w:val="nil"/>
            </w:tcBorders>
            <w:hideMark/>
          </w:tcPr>
          <w:p w14:paraId="61035E38" w14:textId="77777777" w:rsidR="000462DB" w:rsidRPr="00876A5C" w:rsidRDefault="000462DB" w:rsidP="00E62FAF">
            <w:pPr>
              <w:pStyle w:val="FSCtblh4"/>
              <w:rPr>
                <w:szCs w:val="18"/>
              </w:rPr>
            </w:pPr>
            <w:r w:rsidRPr="00876A5C">
              <w:rPr>
                <w:szCs w:val="18"/>
              </w:rPr>
              <w:t>Permitted residue:  Cyantraniliprole</w:t>
            </w:r>
          </w:p>
        </w:tc>
      </w:tr>
      <w:tr w:rsidR="000462DB" w:rsidRPr="00876A5C" w14:paraId="7618FBFB" w14:textId="77777777" w:rsidTr="00E62FAF">
        <w:trPr>
          <w:cantSplit/>
        </w:trPr>
        <w:tc>
          <w:tcPr>
            <w:tcW w:w="3402" w:type="dxa"/>
            <w:tcBorders>
              <w:top w:val="single" w:sz="8" w:space="0" w:color="auto"/>
              <w:left w:val="nil"/>
              <w:bottom w:val="single" w:sz="8" w:space="0" w:color="auto"/>
              <w:right w:val="nil"/>
            </w:tcBorders>
            <w:hideMark/>
          </w:tcPr>
          <w:p w14:paraId="641E2454" w14:textId="77777777" w:rsidR="000462DB" w:rsidRPr="00876A5C" w:rsidRDefault="000462DB" w:rsidP="00E62FAF">
            <w:pPr>
              <w:pStyle w:val="FSCtblMRL1"/>
              <w:rPr>
                <w:szCs w:val="18"/>
                <w:lang w:val="en-AU"/>
              </w:rPr>
            </w:pPr>
            <w:r w:rsidRPr="00876A5C">
              <w:rPr>
                <w:szCs w:val="18"/>
                <w:lang w:val="en-AU"/>
              </w:rPr>
              <w:t>Peppers, chili, dried</w:t>
            </w:r>
          </w:p>
        </w:tc>
        <w:tc>
          <w:tcPr>
            <w:tcW w:w="1021" w:type="dxa"/>
            <w:tcBorders>
              <w:top w:val="single" w:sz="8" w:space="0" w:color="auto"/>
              <w:left w:val="nil"/>
              <w:bottom w:val="single" w:sz="8" w:space="0" w:color="auto"/>
              <w:right w:val="nil"/>
            </w:tcBorders>
            <w:hideMark/>
          </w:tcPr>
          <w:p w14:paraId="73649E47" w14:textId="77777777" w:rsidR="000462DB" w:rsidRPr="00876A5C" w:rsidRDefault="000462DB" w:rsidP="00E62FAF">
            <w:pPr>
              <w:pStyle w:val="FSCtblMRL2"/>
              <w:rPr>
                <w:szCs w:val="18"/>
                <w:lang w:val="en-AU"/>
              </w:rPr>
            </w:pPr>
            <w:r w:rsidRPr="00876A5C">
              <w:rPr>
                <w:szCs w:val="18"/>
                <w:lang w:val="en-AU"/>
              </w:rPr>
              <w:t>5</w:t>
            </w:r>
          </w:p>
        </w:tc>
      </w:tr>
    </w:tbl>
    <w:p w14:paraId="3787C57E" w14:textId="51F4C918" w:rsidR="000462DB" w:rsidRPr="00876A5C" w:rsidRDefault="000462DB" w:rsidP="000462DB">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0462DB" w:rsidRPr="00876A5C" w14:paraId="7CEAEF88" w14:textId="77777777" w:rsidTr="00E62FAF">
        <w:trPr>
          <w:cantSplit/>
        </w:trPr>
        <w:tc>
          <w:tcPr>
            <w:tcW w:w="4423" w:type="dxa"/>
            <w:gridSpan w:val="2"/>
            <w:tcBorders>
              <w:top w:val="single" w:sz="8" w:space="0" w:color="auto"/>
              <w:left w:val="nil"/>
              <w:bottom w:val="nil"/>
              <w:right w:val="nil"/>
            </w:tcBorders>
            <w:hideMark/>
          </w:tcPr>
          <w:p w14:paraId="6EB04F9B" w14:textId="77777777" w:rsidR="000462DB" w:rsidRPr="00876A5C" w:rsidRDefault="000462DB" w:rsidP="00E62FAF">
            <w:pPr>
              <w:pStyle w:val="FSCtblh3"/>
              <w:rPr>
                <w:szCs w:val="18"/>
              </w:rPr>
            </w:pPr>
            <w:r w:rsidRPr="00876A5C">
              <w:rPr>
                <w:szCs w:val="18"/>
              </w:rPr>
              <w:t>Agvet chemical:  Cyazofamid</w:t>
            </w:r>
          </w:p>
        </w:tc>
      </w:tr>
      <w:tr w:rsidR="000462DB" w:rsidRPr="00876A5C" w14:paraId="40D2AA98" w14:textId="77777777" w:rsidTr="00E62FAF">
        <w:trPr>
          <w:cantSplit/>
        </w:trPr>
        <w:tc>
          <w:tcPr>
            <w:tcW w:w="4423" w:type="dxa"/>
            <w:gridSpan w:val="2"/>
            <w:tcBorders>
              <w:top w:val="nil"/>
              <w:left w:val="nil"/>
              <w:bottom w:val="single" w:sz="8" w:space="0" w:color="auto"/>
              <w:right w:val="nil"/>
            </w:tcBorders>
            <w:hideMark/>
          </w:tcPr>
          <w:p w14:paraId="5BF428EB" w14:textId="77777777" w:rsidR="000462DB" w:rsidRPr="00876A5C" w:rsidRDefault="000462DB" w:rsidP="00E62FAF">
            <w:pPr>
              <w:pStyle w:val="FSCtblh4"/>
              <w:rPr>
                <w:szCs w:val="18"/>
              </w:rPr>
            </w:pPr>
            <w:r w:rsidRPr="00876A5C">
              <w:rPr>
                <w:szCs w:val="18"/>
              </w:rPr>
              <w:t>Permitted residue:  Cyazofamid</w:t>
            </w:r>
          </w:p>
        </w:tc>
      </w:tr>
      <w:tr w:rsidR="000462DB" w:rsidRPr="00876A5C" w14:paraId="6EA718C5" w14:textId="77777777" w:rsidTr="00E62FAF">
        <w:trPr>
          <w:cantSplit/>
        </w:trPr>
        <w:tc>
          <w:tcPr>
            <w:tcW w:w="3402" w:type="dxa"/>
            <w:tcBorders>
              <w:top w:val="single" w:sz="8" w:space="0" w:color="auto"/>
              <w:left w:val="nil"/>
              <w:bottom w:val="single" w:sz="8" w:space="0" w:color="auto"/>
              <w:right w:val="nil"/>
            </w:tcBorders>
            <w:hideMark/>
          </w:tcPr>
          <w:p w14:paraId="6CE76048" w14:textId="77777777" w:rsidR="000462DB" w:rsidRPr="00876A5C" w:rsidRDefault="000462DB" w:rsidP="00E62FAF">
            <w:pPr>
              <w:pStyle w:val="FSCtblMRL1"/>
              <w:rPr>
                <w:szCs w:val="18"/>
                <w:lang w:val="en-AU"/>
              </w:rPr>
            </w:pPr>
            <w:r w:rsidRPr="00876A5C">
              <w:rPr>
                <w:szCs w:val="18"/>
                <w:lang w:val="en-AU"/>
              </w:rPr>
              <w:t>Peppers, chili</w:t>
            </w:r>
          </w:p>
        </w:tc>
        <w:tc>
          <w:tcPr>
            <w:tcW w:w="1021" w:type="dxa"/>
            <w:tcBorders>
              <w:top w:val="single" w:sz="8" w:space="0" w:color="auto"/>
              <w:left w:val="nil"/>
              <w:bottom w:val="single" w:sz="8" w:space="0" w:color="auto"/>
              <w:right w:val="nil"/>
            </w:tcBorders>
            <w:hideMark/>
          </w:tcPr>
          <w:p w14:paraId="0365ACE9" w14:textId="77777777" w:rsidR="000462DB" w:rsidRPr="00876A5C" w:rsidRDefault="000462DB" w:rsidP="00E62FAF">
            <w:pPr>
              <w:pStyle w:val="FSCtblMRL2"/>
              <w:rPr>
                <w:szCs w:val="18"/>
                <w:lang w:val="en-AU"/>
              </w:rPr>
            </w:pPr>
            <w:r w:rsidRPr="00876A5C">
              <w:rPr>
                <w:szCs w:val="18"/>
                <w:lang w:val="en-AU"/>
              </w:rPr>
              <w:t>0.8</w:t>
            </w:r>
          </w:p>
        </w:tc>
      </w:tr>
    </w:tbl>
    <w:p w14:paraId="573F78FD" w14:textId="77777777" w:rsidR="00876A5C" w:rsidRPr="00FC4186" w:rsidRDefault="00876A5C" w:rsidP="00FC4186">
      <w:pPr>
        <w:spacing w:before="60" w:after="60"/>
        <w:rPr>
          <w:sz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814BB" w:rsidRPr="00876A5C" w14:paraId="62295CA1" w14:textId="77777777" w:rsidTr="00E62FAF">
        <w:trPr>
          <w:cantSplit/>
        </w:trPr>
        <w:tc>
          <w:tcPr>
            <w:tcW w:w="4423" w:type="dxa"/>
            <w:gridSpan w:val="2"/>
            <w:tcBorders>
              <w:top w:val="single" w:sz="8" w:space="0" w:color="auto"/>
              <w:left w:val="nil"/>
              <w:bottom w:val="nil"/>
              <w:right w:val="nil"/>
            </w:tcBorders>
            <w:hideMark/>
          </w:tcPr>
          <w:p w14:paraId="3E15B764" w14:textId="675EEEDE" w:rsidR="00E814BB" w:rsidRPr="00876A5C" w:rsidRDefault="00E814BB" w:rsidP="00E62FAF">
            <w:pPr>
              <w:pStyle w:val="FSCtblh3"/>
              <w:rPr>
                <w:szCs w:val="18"/>
              </w:rPr>
            </w:pPr>
            <w:r w:rsidRPr="00876A5C">
              <w:rPr>
                <w:szCs w:val="18"/>
              </w:rPr>
              <w:t>Agvet chemical:  Cyclaniliprole</w:t>
            </w:r>
          </w:p>
        </w:tc>
      </w:tr>
      <w:tr w:rsidR="00E814BB" w:rsidRPr="00876A5C" w14:paraId="375C4FE8" w14:textId="77777777" w:rsidTr="00E62FAF">
        <w:trPr>
          <w:cantSplit/>
        </w:trPr>
        <w:tc>
          <w:tcPr>
            <w:tcW w:w="4423" w:type="dxa"/>
            <w:gridSpan w:val="2"/>
            <w:tcBorders>
              <w:top w:val="nil"/>
              <w:left w:val="nil"/>
              <w:bottom w:val="single" w:sz="8" w:space="0" w:color="auto"/>
              <w:right w:val="nil"/>
            </w:tcBorders>
            <w:hideMark/>
          </w:tcPr>
          <w:p w14:paraId="67D37C81" w14:textId="77777777" w:rsidR="00E814BB" w:rsidRPr="00876A5C" w:rsidRDefault="00E814BB" w:rsidP="00E62FAF">
            <w:pPr>
              <w:pStyle w:val="FSCtblh4"/>
              <w:rPr>
                <w:szCs w:val="18"/>
              </w:rPr>
            </w:pPr>
            <w:r w:rsidRPr="00876A5C">
              <w:rPr>
                <w:szCs w:val="18"/>
              </w:rPr>
              <w:t>Permitted residue:  Cyclaniliprole</w:t>
            </w:r>
          </w:p>
        </w:tc>
      </w:tr>
      <w:tr w:rsidR="00E814BB" w:rsidRPr="00876A5C" w14:paraId="708FAA7F" w14:textId="77777777" w:rsidTr="00E62FAF">
        <w:trPr>
          <w:cantSplit/>
        </w:trPr>
        <w:tc>
          <w:tcPr>
            <w:tcW w:w="3402" w:type="dxa"/>
            <w:tcBorders>
              <w:top w:val="single" w:sz="8" w:space="0" w:color="auto"/>
              <w:left w:val="nil"/>
              <w:right w:val="nil"/>
            </w:tcBorders>
            <w:hideMark/>
          </w:tcPr>
          <w:p w14:paraId="6B725876" w14:textId="77777777" w:rsidR="00E814BB" w:rsidRPr="00876A5C" w:rsidRDefault="00E814BB" w:rsidP="00E62FAF">
            <w:pPr>
              <w:pStyle w:val="FSCtblMRL1"/>
              <w:rPr>
                <w:szCs w:val="18"/>
                <w:lang w:val="en-AU"/>
              </w:rPr>
            </w:pPr>
            <w:r w:rsidRPr="00876A5C">
              <w:rPr>
                <w:szCs w:val="18"/>
                <w:lang w:val="en-AU"/>
              </w:rPr>
              <w:t>All other foods except animal food commodities</w:t>
            </w:r>
          </w:p>
        </w:tc>
        <w:tc>
          <w:tcPr>
            <w:tcW w:w="1021" w:type="dxa"/>
            <w:tcBorders>
              <w:top w:val="single" w:sz="8" w:space="0" w:color="auto"/>
              <w:left w:val="nil"/>
              <w:right w:val="nil"/>
            </w:tcBorders>
            <w:hideMark/>
          </w:tcPr>
          <w:p w14:paraId="1CB89743" w14:textId="77777777" w:rsidR="00E814BB" w:rsidRPr="00876A5C" w:rsidRDefault="00E814BB" w:rsidP="00E62FAF">
            <w:pPr>
              <w:pStyle w:val="FSCtblMRL2"/>
              <w:rPr>
                <w:szCs w:val="18"/>
                <w:lang w:val="en-AU"/>
              </w:rPr>
            </w:pPr>
            <w:r w:rsidRPr="00876A5C">
              <w:rPr>
                <w:szCs w:val="18"/>
                <w:lang w:val="en-AU"/>
              </w:rPr>
              <w:t>0.02</w:t>
            </w:r>
          </w:p>
        </w:tc>
      </w:tr>
      <w:tr w:rsidR="00E814BB" w:rsidRPr="00876A5C" w14:paraId="03012F48" w14:textId="77777777" w:rsidTr="00E62FAF">
        <w:trPr>
          <w:cantSplit/>
        </w:trPr>
        <w:tc>
          <w:tcPr>
            <w:tcW w:w="3402" w:type="dxa"/>
            <w:tcBorders>
              <w:left w:val="nil"/>
              <w:right w:val="nil"/>
            </w:tcBorders>
            <w:vAlign w:val="center"/>
          </w:tcPr>
          <w:p w14:paraId="528CBD13" w14:textId="77777777" w:rsidR="00E814BB" w:rsidRPr="00876A5C" w:rsidRDefault="00E814BB" w:rsidP="00E62FAF">
            <w:pPr>
              <w:widowControl/>
              <w:spacing w:before="20" w:after="20"/>
              <w:rPr>
                <w:rFonts w:cs="Arial"/>
                <w:b/>
                <w:i/>
                <w:sz w:val="18"/>
                <w:szCs w:val="18"/>
                <w:lang w:val="en-AU"/>
              </w:rPr>
            </w:pPr>
            <w:r w:rsidRPr="00876A5C">
              <w:rPr>
                <w:rFonts w:cs="Arial"/>
                <w:sz w:val="18"/>
                <w:szCs w:val="18"/>
                <w:lang w:val="en-AU"/>
              </w:rPr>
              <w:t>Brassica leafy vegetables</w:t>
            </w:r>
          </w:p>
        </w:tc>
        <w:tc>
          <w:tcPr>
            <w:tcW w:w="1021" w:type="dxa"/>
            <w:tcBorders>
              <w:left w:val="nil"/>
              <w:right w:val="nil"/>
            </w:tcBorders>
            <w:vAlign w:val="center"/>
          </w:tcPr>
          <w:p w14:paraId="7C3E7451" w14:textId="77777777" w:rsidR="00E814BB" w:rsidRPr="00876A5C" w:rsidRDefault="00E814BB" w:rsidP="00E62FAF">
            <w:pPr>
              <w:widowControl/>
              <w:spacing w:before="20" w:after="20"/>
              <w:jc w:val="right"/>
              <w:rPr>
                <w:rFonts w:cs="Arial"/>
                <w:bCs/>
                <w:sz w:val="18"/>
                <w:szCs w:val="18"/>
                <w:lang w:bidi="ar-SA"/>
              </w:rPr>
            </w:pPr>
            <w:r w:rsidRPr="00876A5C">
              <w:rPr>
                <w:rFonts w:cs="Arial"/>
                <w:sz w:val="18"/>
                <w:szCs w:val="18"/>
                <w:lang w:val="en-AU"/>
              </w:rPr>
              <w:t>10</w:t>
            </w:r>
          </w:p>
        </w:tc>
      </w:tr>
      <w:tr w:rsidR="00E814BB" w:rsidRPr="00876A5C" w14:paraId="278782A2" w14:textId="77777777" w:rsidTr="00E62FAF">
        <w:trPr>
          <w:cantSplit/>
        </w:trPr>
        <w:tc>
          <w:tcPr>
            <w:tcW w:w="3402" w:type="dxa"/>
            <w:tcBorders>
              <w:left w:val="nil"/>
              <w:right w:val="nil"/>
            </w:tcBorders>
            <w:vAlign w:val="center"/>
          </w:tcPr>
          <w:p w14:paraId="5F7F8757" w14:textId="77777777" w:rsidR="00E814BB" w:rsidRPr="00876A5C" w:rsidRDefault="00E814BB" w:rsidP="00E62FAF">
            <w:pPr>
              <w:widowControl/>
              <w:spacing w:before="20" w:after="20"/>
              <w:rPr>
                <w:rFonts w:cs="Arial"/>
                <w:sz w:val="18"/>
                <w:szCs w:val="18"/>
                <w:lang w:val="en-AU"/>
              </w:rPr>
            </w:pPr>
            <w:r w:rsidRPr="00876A5C">
              <w:rPr>
                <w:rFonts w:cs="Arial"/>
                <w:sz w:val="18"/>
                <w:szCs w:val="18"/>
                <w:lang w:val="en-AU"/>
              </w:rPr>
              <w:t>Bush berries</w:t>
            </w:r>
          </w:p>
        </w:tc>
        <w:tc>
          <w:tcPr>
            <w:tcW w:w="1021" w:type="dxa"/>
            <w:tcBorders>
              <w:left w:val="nil"/>
              <w:right w:val="nil"/>
            </w:tcBorders>
            <w:vAlign w:val="center"/>
          </w:tcPr>
          <w:p w14:paraId="3A77F890" w14:textId="77777777" w:rsidR="00E814BB" w:rsidRPr="00876A5C" w:rsidRDefault="00E814BB" w:rsidP="00E62FAF">
            <w:pPr>
              <w:widowControl/>
              <w:spacing w:before="20" w:after="20"/>
              <w:jc w:val="right"/>
              <w:rPr>
                <w:rFonts w:cs="Arial"/>
                <w:bCs/>
                <w:sz w:val="18"/>
                <w:szCs w:val="18"/>
                <w:lang w:bidi="ar-SA"/>
              </w:rPr>
            </w:pPr>
            <w:r w:rsidRPr="00876A5C">
              <w:rPr>
                <w:rFonts w:cs="Arial"/>
                <w:sz w:val="18"/>
                <w:szCs w:val="18"/>
                <w:lang w:val="en-AU"/>
              </w:rPr>
              <w:t>1.5</w:t>
            </w:r>
          </w:p>
        </w:tc>
      </w:tr>
      <w:tr w:rsidR="00E814BB" w:rsidRPr="00876A5C" w14:paraId="47C398D5" w14:textId="77777777" w:rsidTr="00E62FAF">
        <w:trPr>
          <w:cantSplit/>
        </w:trPr>
        <w:tc>
          <w:tcPr>
            <w:tcW w:w="3402" w:type="dxa"/>
            <w:tcBorders>
              <w:left w:val="nil"/>
              <w:right w:val="nil"/>
            </w:tcBorders>
            <w:vAlign w:val="center"/>
          </w:tcPr>
          <w:p w14:paraId="14AB3DEC" w14:textId="77777777" w:rsidR="00E814BB" w:rsidRPr="00876A5C" w:rsidRDefault="00E814BB" w:rsidP="00E62FAF">
            <w:pPr>
              <w:widowControl/>
              <w:spacing w:before="20" w:after="20"/>
              <w:rPr>
                <w:rFonts w:cs="Arial"/>
                <w:b/>
                <w:bCs/>
                <w:sz w:val="18"/>
                <w:szCs w:val="18"/>
                <w:lang w:bidi="ar-SA"/>
              </w:rPr>
            </w:pPr>
            <w:r w:rsidRPr="00876A5C">
              <w:rPr>
                <w:rFonts w:cs="Arial"/>
                <w:sz w:val="18"/>
                <w:szCs w:val="18"/>
                <w:lang w:val="en-AU"/>
              </w:rPr>
              <w:t>Cane berries</w:t>
            </w:r>
          </w:p>
        </w:tc>
        <w:tc>
          <w:tcPr>
            <w:tcW w:w="1021" w:type="dxa"/>
            <w:tcBorders>
              <w:left w:val="nil"/>
              <w:right w:val="nil"/>
            </w:tcBorders>
            <w:vAlign w:val="center"/>
          </w:tcPr>
          <w:p w14:paraId="08733BA3" w14:textId="77777777" w:rsidR="00E814BB" w:rsidRPr="00876A5C" w:rsidRDefault="00E814BB" w:rsidP="00E62FAF">
            <w:pPr>
              <w:widowControl/>
              <w:spacing w:before="20" w:after="20"/>
              <w:jc w:val="right"/>
              <w:rPr>
                <w:rFonts w:cs="Arial"/>
                <w:bCs/>
                <w:sz w:val="18"/>
                <w:szCs w:val="18"/>
                <w:lang w:bidi="ar-SA"/>
              </w:rPr>
            </w:pPr>
            <w:r w:rsidRPr="00876A5C">
              <w:rPr>
                <w:rFonts w:cs="Arial"/>
                <w:sz w:val="18"/>
                <w:szCs w:val="18"/>
                <w:lang w:val="en-AU"/>
              </w:rPr>
              <w:t>0.8</w:t>
            </w:r>
          </w:p>
        </w:tc>
      </w:tr>
      <w:tr w:rsidR="00E814BB" w:rsidRPr="00876A5C" w14:paraId="52828ACB" w14:textId="77777777" w:rsidTr="00E62FAF">
        <w:trPr>
          <w:cantSplit/>
        </w:trPr>
        <w:tc>
          <w:tcPr>
            <w:tcW w:w="3402" w:type="dxa"/>
            <w:tcBorders>
              <w:left w:val="nil"/>
              <w:right w:val="nil"/>
            </w:tcBorders>
            <w:vAlign w:val="center"/>
          </w:tcPr>
          <w:p w14:paraId="35CAFB32" w14:textId="2463EF17" w:rsidR="00E814BB" w:rsidRPr="00876A5C" w:rsidRDefault="00E814BB" w:rsidP="00E62FAF">
            <w:pPr>
              <w:widowControl/>
              <w:spacing w:before="20" w:after="20"/>
              <w:rPr>
                <w:rFonts w:cs="Arial"/>
                <w:sz w:val="18"/>
                <w:szCs w:val="18"/>
                <w:lang w:val="en-AU"/>
              </w:rPr>
            </w:pPr>
            <w:r w:rsidRPr="00876A5C">
              <w:rPr>
                <w:rFonts w:cs="Arial"/>
                <w:sz w:val="18"/>
                <w:szCs w:val="18"/>
                <w:lang w:val="en-AU"/>
              </w:rPr>
              <w:t>Citrus fruit</w:t>
            </w:r>
            <w:r w:rsidR="00AF7A62">
              <w:rPr>
                <w:rFonts w:cs="Arial"/>
                <w:sz w:val="18"/>
                <w:szCs w:val="18"/>
                <w:lang w:val="en-AU"/>
              </w:rPr>
              <w:t>s</w:t>
            </w:r>
          </w:p>
        </w:tc>
        <w:tc>
          <w:tcPr>
            <w:tcW w:w="1021" w:type="dxa"/>
            <w:tcBorders>
              <w:left w:val="nil"/>
              <w:right w:val="nil"/>
            </w:tcBorders>
            <w:vAlign w:val="center"/>
          </w:tcPr>
          <w:p w14:paraId="47138282" w14:textId="77777777" w:rsidR="00E814BB" w:rsidRPr="00876A5C" w:rsidRDefault="00E814BB" w:rsidP="00E62FAF">
            <w:pPr>
              <w:widowControl/>
              <w:spacing w:before="20" w:after="20"/>
              <w:jc w:val="right"/>
              <w:rPr>
                <w:rFonts w:cs="Arial"/>
                <w:sz w:val="18"/>
                <w:szCs w:val="18"/>
                <w:lang w:val="en-AU"/>
              </w:rPr>
            </w:pPr>
            <w:r w:rsidRPr="00876A5C">
              <w:rPr>
                <w:rFonts w:cs="Arial"/>
                <w:sz w:val="18"/>
                <w:szCs w:val="18"/>
                <w:lang w:val="en-AU"/>
              </w:rPr>
              <w:t>0.4</w:t>
            </w:r>
          </w:p>
        </w:tc>
      </w:tr>
      <w:tr w:rsidR="00E814BB" w:rsidRPr="00876A5C" w14:paraId="6D84735F" w14:textId="77777777" w:rsidTr="00E62FAF">
        <w:trPr>
          <w:cantSplit/>
        </w:trPr>
        <w:tc>
          <w:tcPr>
            <w:tcW w:w="3402" w:type="dxa"/>
            <w:tcBorders>
              <w:left w:val="nil"/>
              <w:right w:val="nil"/>
            </w:tcBorders>
            <w:vAlign w:val="center"/>
          </w:tcPr>
          <w:p w14:paraId="75137837" w14:textId="77777777" w:rsidR="00E814BB" w:rsidRPr="00876A5C" w:rsidRDefault="00E814BB" w:rsidP="00E62FAF">
            <w:pPr>
              <w:widowControl/>
              <w:spacing w:before="20" w:after="20"/>
              <w:rPr>
                <w:rFonts w:cs="Arial"/>
                <w:b/>
                <w:bCs/>
                <w:sz w:val="18"/>
                <w:szCs w:val="18"/>
                <w:lang w:bidi="ar-SA"/>
              </w:rPr>
            </w:pPr>
            <w:r w:rsidRPr="00876A5C">
              <w:rPr>
                <w:rFonts w:cs="Arial"/>
                <w:sz w:val="18"/>
                <w:szCs w:val="18"/>
                <w:lang w:val="en-AU"/>
              </w:rPr>
              <w:t>Citrus oil, edible</w:t>
            </w:r>
          </w:p>
        </w:tc>
        <w:tc>
          <w:tcPr>
            <w:tcW w:w="1021" w:type="dxa"/>
            <w:tcBorders>
              <w:left w:val="nil"/>
              <w:right w:val="nil"/>
            </w:tcBorders>
            <w:vAlign w:val="center"/>
          </w:tcPr>
          <w:p w14:paraId="06F7DA75" w14:textId="77777777" w:rsidR="00E814BB" w:rsidRPr="00876A5C" w:rsidRDefault="00E814BB" w:rsidP="00E62FAF">
            <w:pPr>
              <w:widowControl/>
              <w:spacing w:before="20" w:after="20"/>
              <w:jc w:val="right"/>
              <w:rPr>
                <w:rFonts w:cs="Arial"/>
                <w:bCs/>
                <w:sz w:val="18"/>
                <w:szCs w:val="18"/>
                <w:lang w:bidi="ar-SA"/>
              </w:rPr>
            </w:pPr>
            <w:r w:rsidRPr="00876A5C">
              <w:rPr>
                <w:rFonts w:cs="Arial"/>
                <w:sz w:val="18"/>
                <w:szCs w:val="18"/>
                <w:lang w:val="en-AU"/>
              </w:rPr>
              <w:t>50</w:t>
            </w:r>
          </w:p>
        </w:tc>
      </w:tr>
      <w:tr w:rsidR="00E814BB" w:rsidRPr="00876A5C" w14:paraId="470CC7D8" w14:textId="77777777" w:rsidTr="00E62FAF">
        <w:trPr>
          <w:cantSplit/>
        </w:trPr>
        <w:tc>
          <w:tcPr>
            <w:tcW w:w="3402" w:type="dxa"/>
            <w:tcBorders>
              <w:left w:val="nil"/>
              <w:right w:val="nil"/>
            </w:tcBorders>
            <w:vAlign w:val="center"/>
          </w:tcPr>
          <w:p w14:paraId="0D4AFE8C" w14:textId="77777777" w:rsidR="00E814BB" w:rsidRPr="00876A5C" w:rsidRDefault="00E814BB" w:rsidP="00E62FAF">
            <w:pPr>
              <w:widowControl/>
              <w:spacing w:before="20" w:after="20"/>
              <w:rPr>
                <w:rFonts w:cs="Arial"/>
                <w:b/>
                <w:bCs/>
                <w:sz w:val="18"/>
                <w:szCs w:val="18"/>
                <w:lang w:bidi="ar-SA"/>
              </w:rPr>
            </w:pPr>
            <w:r w:rsidRPr="00876A5C">
              <w:rPr>
                <w:rFonts w:cs="Arial"/>
                <w:sz w:val="18"/>
                <w:szCs w:val="18"/>
                <w:lang w:val="en-AU"/>
              </w:rPr>
              <w:t>Elderberries</w:t>
            </w:r>
          </w:p>
        </w:tc>
        <w:tc>
          <w:tcPr>
            <w:tcW w:w="1021" w:type="dxa"/>
            <w:tcBorders>
              <w:left w:val="nil"/>
              <w:right w:val="nil"/>
            </w:tcBorders>
            <w:vAlign w:val="center"/>
          </w:tcPr>
          <w:p w14:paraId="1113FE3B" w14:textId="77777777" w:rsidR="00E814BB" w:rsidRPr="00876A5C" w:rsidRDefault="00E814BB" w:rsidP="00E62FAF">
            <w:pPr>
              <w:widowControl/>
              <w:spacing w:before="20" w:after="20"/>
              <w:jc w:val="right"/>
              <w:rPr>
                <w:rFonts w:cs="Arial"/>
                <w:bCs/>
                <w:sz w:val="18"/>
                <w:szCs w:val="18"/>
                <w:lang w:bidi="ar-SA"/>
              </w:rPr>
            </w:pPr>
            <w:r w:rsidRPr="00876A5C">
              <w:rPr>
                <w:rFonts w:cs="Arial"/>
                <w:sz w:val="18"/>
                <w:szCs w:val="18"/>
                <w:lang w:val="en-AU"/>
              </w:rPr>
              <w:t>1.5</w:t>
            </w:r>
          </w:p>
        </w:tc>
      </w:tr>
      <w:tr w:rsidR="00E814BB" w:rsidRPr="00876A5C" w14:paraId="499C6F9E" w14:textId="77777777" w:rsidTr="00E62FAF">
        <w:trPr>
          <w:cantSplit/>
        </w:trPr>
        <w:tc>
          <w:tcPr>
            <w:tcW w:w="3402" w:type="dxa"/>
            <w:tcBorders>
              <w:left w:val="nil"/>
              <w:right w:val="nil"/>
            </w:tcBorders>
            <w:vAlign w:val="center"/>
          </w:tcPr>
          <w:p w14:paraId="505B7BF7" w14:textId="77777777" w:rsidR="00E814BB" w:rsidRPr="00876A5C" w:rsidRDefault="00E814BB" w:rsidP="00E62FAF">
            <w:pPr>
              <w:widowControl/>
              <w:spacing w:before="20" w:after="20"/>
              <w:rPr>
                <w:rFonts w:cs="Arial"/>
                <w:bCs/>
                <w:sz w:val="18"/>
                <w:szCs w:val="18"/>
                <w:lang w:bidi="ar-SA"/>
              </w:rPr>
            </w:pPr>
            <w:r w:rsidRPr="00876A5C">
              <w:rPr>
                <w:rFonts w:cs="Arial"/>
                <w:sz w:val="18"/>
                <w:szCs w:val="18"/>
                <w:lang w:val="en-AU"/>
              </w:rPr>
              <w:t>Fruiting vegetables, Cucurbits – Cucumbers and Summer squashes</w:t>
            </w:r>
          </w:p>
        </w:tc>
        <w:tc>
          <w:tcPr>
            <w:tcW w:w="1021" w:type="dxa"/>
            <w:tcBorders>
              <w:left w:val="nil"/>
              <w:right w:val="nil"/>
            </w:tcBorders>
            <w:vAlign w:val="center"/>
          </w:tcPr>
          <w:p w14:paraId="60AF8C0B" w14:textId="77777777" w:rsidR="00E814BB" w:rsidRPr="00876A5C" w:rsidRDefault="00E814BB" w:rsidP="00E62FAF">
            <w:pPr>
              <w:widowControl/>
              <w:spacing w:before="20" w:after="20"/>
              <w:jc w:val="right"/>
              <w:rPr>
                <w:rFonts w:cs="Arial"/>
                <w:bCs/>
                <w:sz w:val="18"/>
                <w:szCs w:val="18"/>
                <w:lang w:bidi="ar-SA"/>
              </w:rPr>
            </w:pPr>
            <w:r w:rsidRPr="00876A5C">
              <w:rPr>
                <w:rFonts w:cs="Arial"/>
                <w:sz w:val="18"/>
                <w:szCs w:val="18"/>
                <w:lang w:val="en-AU"/>
              </w:rPr>
              <w:t>0.05</w:t>
            </w:r>
          </w:p>
        </w:tc>
      </w:tr>
      <w:tr w:rsidR="00E814BB" w:rsidRPr="00876A5C" w14:paraId="0E0EEC50" w14:textId="77777777" w:rsidTr="00E62FAF">
        <w:trPr>
          <w:cantSplit/>
        </w:trPr>
        <w:tc>
          <w:tcPr>
            <w:tcW w:w="3402" w:type="dxa"/>
            <w:tcBorders>
              <w:left w:val="nil"/>
              <w:right w:val="nil"/>
            </w:tcBorders>
            <w:vAlign w:val="center"/>
          </w:tcPr>
          <w:p w14:paraId="1172D046" w14:textId="77777777" w:rsidR="00E814BB" w:rsidRPr="00876A5C" w:rsidRDefault="00E814BB" w:rsidP="00E62FAF">
            <w:pPr>
              <w:widowControl/>
              <w:spacing w:before="20" w:after="20"/>
              <w:rPr>
                <w:rFonts w:cs="Arial"/>
                <w:b/>
                <w:bCs/>
                <w:sz w:val="18"/>
                <w:szCs w:val="18"/>
                <w:lang w:bidi="ar-SA"/>
              </w:rPr>
            </w:pPr>
            <w:r w:rsidRPr="00876A5C">
              <w:rPr>
                <w:rFonts w:cs="Arial"/>
                <w:sz w:val="18"/>
                <w:szCs w:val="18"/>
                <w:lang w:val="en-AU"/>
              </w:rPr>
              <w:t>Fruiting vegetables, Cucurbits – Melons,</w:t>
            </w:r>
            <w:r w:rsidRPr="00876A5C">
              <w:rPr>
                <w:rFonts w:cs="Arial"/>
                <w:bCs/>
                <w:sz w:val="18"/>
                <w:szCs w:val="18"/>
              </w:rPr>
              <w:t xml:space="preserve"> Pumpkins and Winter squashes</w:t>
            </w:r>
          </w:p>
        </w:tc>
        <w:tc>
          <w:tcPr>
            <w:tcW w:w="1021" w:type="dxa"/>
            <w:tcBorders>
              <w:left w:val="nil"/>
              <w:right w:val="nil"/>
            </w:tcBorders>
            <w:vAlign w:val="center"/>
          </w:tcPr>
          <w:p w14:paraId="7CACD907" w14:textId="77777777" w:rsidR="00E814BB" w:rsidRPr="00876A5C" w:rsidRDefault="00E814BB" w:rsidP="00E62FAF">
            <w:pPr>
              <w:widowControl/>
              <w:spacing w:before="20" w:after="20"/>
              <w:jc w:val="right"/>
              <w:rPr>
                <w:rFonts w:cs="Arial"/>
                <w:bCs/>
                <w:sz w:val="18"/>
                <w:szCs w:val="18"/>
                <w:lang w:bidi="ar-SA"/>
              </w:rPr>
            </w:pPr>
            <w:r w:rsidRPr="00876A5C">
              <w:rPr>
                <w:rFonts w:cs="Arial"/>
                <w:sz w:val="18"/>
                <w:szCs w:val="18"/>
                <w:lang w:val="en-AU"/>
              </w:rPr>
              <w:t>0.1</w:t>
            </w:r>
          </w:p>
        </w:tc>
      </w:tr>
      <w:tr w:rsidR="00E814BB" w:rsidRPr="00876A5C" w14:paraId="124A0913" w14:textId="77777777" w:rsidTr="00E62FAF">
        <w:trPr>
          <w:cantSplit/>
        </w:trPr>
        <w:tc>
          <w:tcPr>
            <w:tcW w:w="3402" w:type="dxa"/>
            <w:tcBorders>
              <w:left w:val="nil"/>
              <w:right w:val="nil"/>
            </w:tcBorders>
            <w:vAlign w:val="center"/>
          </w:tcPr>
          <w:p w14:paraId="6D8C7BD2" w14:textId="77777777" w:rsidR="00E814BB" w:rsidRPr="00876A5C" w:rsidRDefault="00E814BB" w:rsidP="00E62FAF">
            <w:pPr>
              <w:widowControl/>
              <w:spacing w:before="20" w:after="20"/>
              <w:rPr>
                <w:rFonts w:cs="Arial"/>
                <w:sz w:val="18"/>
                <w:szCs w:val="18"/>
              </w:rPr>
            </w:pPr>
            <w:r w:rsidRPr="00876A5C">
              <w:rPr>
                <w:rFonts w:cs="Arial"/>
                <w:sz w:val="18"/>
                <w:szCs w:val="18"/>
                <w:lang w:val="en-AU"/>
              </w:rPr>
              <w:t>Guelder rose</w:t>
            </w:r>
          </w:p>
        </w:tc>
        <w:tc>
          <w:tcPr>
            <w:tcW w:w="1021" w:type="dxa"/>
            <w:tcBorders>
              <w:left w:val="nil"/>
              <w:right w:val="nil"/>
            </w:tcBorders>
            <w:vAlign w:val="center"/>
          </w:tcPr>
          <w:p w14:paraId="4177216C" w14:textId="77777777" w:rsidR="00E814BB" w:rsidRPr="00876A5C" w:rsidRDefault="00E814BB" w:rsidP="00E62FAF">
            <w:pPr>
              <w:widowControl/>
              <w:spacing w:before="20" w:after="20"/>
              <w:jc w:val="right"/>
              <w:rPr>
                <w:rFonts w:cs="Arial"/>
                <w:sz w:val="18"/>
                <w:szCs w:val="18"/>
                <w:lang w:val="en-AU"/>
              </w:rPr>
            </w:pPr>
            <w:r w:rsidRPr="00876A5C">
              <w:rPr>
                <w:rFonts w:cs="Arial"/>
                <w:sz w:val="18"/>
                <w:szCs w:val="18"/>
                <w:lang w:val="en-AU"/>
              </w:rPr>
              <w:t>1.5</w:t>
            </w:r>
          </w:p>
        </w:tc>
      </w:tr>
      <w:tr w:rsidR="00E814BB" w:rsidRPr="00876A5C" w14:paraId="6FF3BA14" w14:textId="77777777" w:rsidTr="00E62FAF">
        <w:trPr>
          <w:cantSplit/>
        </w:trPr>
        <w:tc>
          <w:tcPr>
            <w:tcW w:w="3402" w:type="dxa"/>
            <w:tcBorders>
              <w:left w:val="nil"/>
              <w:right w:val="nil"/>
            </w:tcBorders>
            <w:vAlign w:val="center"/>
          </w:tcPr>
          <w:p w14:paraId="3D4AD367" w14:textId="77777777" w:rsidR="00E814BB" w:rsidRPr="00876A5C" w:rsidRDefault="00E814BB" w:rsidP="00E62FAF">
            <w:pPr>
              <w:pStyle w:val="FSCtblMRL1"/>
              <w:rPr>
                <w:bCs/>
                <w:szCs w:val="18"/>
              </w:rPr>
            </w:pPr>
            <w:r w:rsidRPr="00876A5C">
              <w:rPr>
                <w:szCs w:val="18"/>
                <w:lang w:val="en-AU"/>
              </w:rPr>
              <w:t>Leafy greens</w:t>
            </w:r>
          </w:p>
        </w:tc>
        <w:tc>
          <w:tcPr>
            <w:tcW w:w="1021" w:type="dxa"/>
            <w:tcBorders>
              <w:left w:val="nil"/>
              <w:right w:val="nil"/>
            </w:tcBorders>
            <w:vAlign w:val="center"/>
          </w:tcPr>
          <w:p w14:paraId="7A9CE46A" w14:textId="77777777" w:rsidR="00E814BB" w:rsidRPr="00876A5C" w:rsidRDefault="00E814BB" w:rsidP="00E62FAF">
            <w:pPr>
              <w:widowControl/>
              <w:spacing w:before="20" w:after="20"/>
              <w:jc w:val="right"/>
              <w:rPr>
                <w:rFonts w:cs="Arial"/>
                <w:bCs/>
                <w:sz w:val="18"/>
                <w:szCs w:val="18"/>
                <w:lang w:bidi="ar-SA"/>
              </w:rPr>
            </w:pPr>
            <w:r w:rsidRPr="00876A5C">
              <w:rPr>
                <w:rFonts w:cs="Arial"/>
                <w:sz w:val="18"/>
                <w:szCs w:val="18"/>
                <w:lang w:val="en-AU"/>
              </w:rPr>
              <w:t>7</w:t>
            </w:r>
          </w:p>
        </w:tc>
      </w:tr>
      <w:tr w:rsidR="00E814BB" w:rsidRPr="00876A5C" w14:paraId="211CF63A" w14:textId="77777777" w:rsidTr="00E62FAF">
        <w:trPr>
          <w:cantSplit/>
        </w:trPr>
        <w:tc>
          <w:tcPr>
            <w:tcW w:w="3402" w:type="dxa"/>
            <w:tcBorders>
              <w:left w:val="nil"/>
              <w:right w:val="nil"/>
            </w:tcBorders>
            <w:vAlign w:val="center"/>
          </w:tcPr>
          <w:p w14:paraId="74368FF7" w14:textId="77777777" w:rsidR="00E814BB" w:rsidRPr="00876A5C" w:rsidRDefault="00E814BB" w:rsidP="00E62FAF">
            <w:pPr>
              <w:widowControl/>
              <w:spacing w:before="20" w:after="20"/>
              <w:rPr>
                <w:rFonts w:cs="Arial"/>
                <w:bCs/>
                <w:sz w:val="18"/>
                <w:szCs w:val="18"/>
                <w:lang w:bidi="ar-SA"/>
              </w:rPr>
            </w:pPr>
            <w:r w:rsidRPr="00876A5C">
              <w:rPr>
                <w:rFonts w:cs="Arial"/>
                <w:sz w:val="18"/>
                <w:szCs w:val="18"/>
                <w:lang w:val="en-AU"/>
              </w:rPr>
              <w:t>Low growing berries</w:t>
            </w:r>
          </w:p>
        </w:tc>
        <w:tc>
          <w:tcPr>
            <w:tcW w:w="1021" w:type="dxa"/>
            <w:tcBorders>
              <w:left w:val="nil"/>
              <w:right w:val="nil"/>
            </w:tcBorders>
            <w:vAlign w:val="center"/>
          </w:tcPr>
          <w:p w14:paraId="6C3DFCED" w14:textId="77777777" w:rsidR="00E814BB" w:rsidRPr="00876A5C" w:rsidRDefault="00E814BB" w:rsidP="00E62FAF">
            <w:pPr>
              <w:widowControl/>
              <w:spacing w:before="20" w:after="20"/>
              <w:jc w:val="right"/>
              <w:rPr>
                <w:rFonts w:cs="Arial"/>
                <w:bCs/>
                <w:sz w:val="18"/>
                <w:szCs w:val="18"/>
                <w:lang w:bidi="ar-SA"/>
              </w:rPr>
            </w:pPr>
            <w:r w:rsidRPr="00876A5C">
              <w:rPr>
                <w:rFonts w:cs="Arial"/>
                <w:sz w:val="18"/>
                <w:szCs w:val="18"/>
                <w:lang w:val="en-AU"/>
              </w:rPr>
              <w:t>0.4</w:t>
            </w:r>
          </w:p>
        </w:tc>
      </w:tr>
      <w:tr w:rsidR="00E814BB" w:rsidRPr="00876A5C" w14:paraId="2E7B1895" w14:textId="77777777" w:rsidTr="00E62FAF">
        <w:trPr>
          <w:cantSplit/>
        </w:trPr>
        <w:tc>
          <w:tcPr>
            <w:tcW w:w="3402" w:type="dxa"/>
            <w:tcBorders>
              <w:left w:val="nil"/>
              <w:right w:val="nil"/>
            </w:tcBorders>
            <w:vAlign w:val="center"/>
          </w:tcPr>
          <w:p w14:paraId="6F1ED8B9" w14:textId="77777777" w:rsidR="00E814BB" w:rsidRPr="00876A5C" w:rsidRDefault="00E814BB" w:rsidP="00E62FAF">
            <w:pPr>
              <w:widowControl/>
              <w:spacing w:before="20" w:after="20"/>
              <w:rPr>
                <w:rFonts w:cs="Arial"/>
                <w:bCs/>
                <w:sz w:val="18"/>
                <w:szCs w:val="18"/>
                <w:lang w:bidi="ar-SA"/>
              </w:rPr>
            </w:pPr>
            <w:r w:rsidRPr="00876A5C">
              <w:rPr>
                <w:rFonts w:cs="Arial"/>
                <w:sz w:val="18"/>
                <w:szCs w:val="18"/>
                <w:lang w:val="en-AU"/>
              </w:rPr>
              <w:t>Mammalian fats [except Milk fats]</w:t>
            </w:r>
          </w:p>
        </w:tc>
        <w:tc>
          <w:tcPr>
            <w:tcW w:w="1021" w:type="dxa"/>
            <w:tcBorders>
              <w:left w:val="nil"/>
              <w:right w:val="nil"/>
            </w:tcBorders>
            <w:vAlign w:val="center"/>
          </w:tcPr>
          <w:p w14:paraId="0D6D2041" w14:textId="77777777" w:rsidR="00E814BB" w:rsidRPr="00876A5C" w:rsidRDefault="00E814BB" w:rsidP="00E62FAF">
            <w:pPr>
              <w:widowControl/>
              <w:spacing w:before="20" w:after="20"/>
              <w:jc w:val="right"/>
              <w:rPr>
                <w:rFonts w:cs="Arial"/>
                <w:bCs/>
                <w:sz w:val="18"/>
                <w:szCs w:val="18"/>
                <w:lang w:bidi="ar-SA"/>
              </w:rPr>
            </w:pPr>
            <w:r w:rsidRPr="00876A5C">
              <w:rPr>
                <w:rFonts w:cs="Arial"/>
                <w:sz w:val="18"/>
                <w:szCs w:val="18"/>
                <w:lang w:val="en-AU"/>
              </w:rPr>
              <w:t>0.25</w:t>
            </w:r>
          </w:p>
        </w:tc>
      </w:tr>
      <w:tr w:rsidR="00E814BB" w:rsidRPr="00876A5C" w14:paraId="57B2DD53" w14:textId="77777777" w:rsidTr="00E62FAF">
        <w:trPr>
          <w:cantSplit/>
        </w:trPr>
        <w:tc>
          <w:tcPr>
            <w:tcW w:w="3402" w:type="dxa"/>
            <w:tcBorders>
              <w:left w:val="nil"/>
              <w:right w:val="nil"/>
            </w:tcBorders>
            <w:vAlign w:val="center"/>
          </w:tcPr>
          <w:p w14:paraId="436AE418" w14:textId="77777777" w:rsidR="00E814BB" w:rsidRPr="00876A5C" w:rsidRDefault="00E814BB" w:rsidP="00E62FAF">
            <w:pPr>
              <w:widowControl/>
              <w:spacing w:before="20" w:after="20"/>
              <w:rPr>
                <w:rFonts w:cs="Arial"/>
                <w:b/>
                <w:bCs/>
                <w:i/>
                <w:sz w:val="18"/>
                <w:szCs w:val="18"/>
                <w:lang w:bidi="ar-SA"/>
              </w:rPr>
            </w:pPr>
            <w:r w:rsidRPr="00876A5C">
              <w:rPr>
                <w:rFonts w:cs="Arial"/>
                <w:sz w:val="18"/>
                <w:szCs w:val="18"/>
                <w:lang w:val="en-AU"/>
              </w:rPr>
              <w:t>Meat (mammalian) (in the fat)</w:t>
            </w:r>
          </w:p>
        </w:tc>
        <w:tc>
          <w:tcPr>
            <w:tcW w:w="1021" w:type="dxa"/>
            <w:tcBorders>
              <w:left w:val="nil"/>
              <w:right w:val="nil"/>
            </w:tcBorders>
            <w:vAlign w:val="center"/>
          </w:tcPr>
          <w:p w14:paraId="76BD4FFF" w14:textId="77777777" w:rsidR="00E814BB" w:rsidRPr="00876A5C" w:rsidRDefault="00E814BB" w:rsidP="00E62FAF">
            <w:pPr>
              <w:widowControl/>
              <w:spacing w:before="20" w:after="20"/>
              <w:jc w:val="right"/>
              <w:rPr>
                <w:rFonts w:cs="Arial"/>
                <w:bCs/>
                <w:sz w:val="18"/>
                <w:szCs w:val="18"/>
                <w:lang w:bidi="ar-SA"/>
              </w:rPr>
            </w:pPr>
            <w:r w:rsidRPr="00876A5C">
              <w:rPr>
                <w:rFonts w:cs="Arial"/>
                <w:sz w:val="18"/>
                <w:szCs w:val="18"/>
                <w:lang w:val="en-AU"/>
              </w:rPr>
              <w:t>0.25</w:t>
            </w:r>
          </w:p>
        </w:tc>
      </w:tr>
      <w:tr w:rsidR="00E814BB" w:rsidRPr="00876A5C" w14:paraId="7CC872EF" w14:textId="77777777" w:rsidTr="00E62FAF">
        <w:trPr>
          <w:cantSplit/>
        </w:trPr>
        <w:tc>
          <w:tcPr>
            <w:tcW w:w="3402" w:type="dxa"/>
            <w:tcBorders>
              <w:left w:val="nil"/>
              <w:right w:val="nil"/>
            </w:tcBorders>
            <w:vAlign w:val="center"/>
          </w:tcPr>
          <w:p w14:paraId="03E1A461" w14:textId="77777777" w:rsidR="00E814BB" w:rsidRPr="00876A5C" w:rsidRDefault="00E814BB" w:rsidP="00E62FAF">
            <w:pPr>
              <w:widowControl/>
              <w:spacing w:before="20" w:after="20"/>
              <w:rPr>
                <w:rFonts w:cs="Arial"/>
                <w:bCs/>
                <w:sz w:val="18"/>
                <w:szCs w:val="18"/>
                <w:lang w:bidi="ar-SA"/>
              </w:rPr>
            </w:pPr>
            <w:r w:rsidRPr="00876A5C">
              <w:rPr>
                <w:rFonts w:cs="Arial"/>
                <w:sz w:val="18"/>
                <w:szCs w:val="18"/>
                <w:lang w:val="en-AU"/>
              </w:rPr>
              <w:t>Milk fats</w:t>
            </w:r>
          </w:p>
        </w:tc>
        <w:tc>
          <w:tcPr>
            <w:tcW w:w="1021" w:type="dxa"/>
            <w:tcBorders>
              <w:left w:val="nil"/>
              <w:right w:val="nil"/>
            </w:tcBorders>
            <w:vAlign w:val="center"/>
          </w:tcPr>
          <w:p w14:paraId="026BCDF2" w14:textId="77777777" w:rsidR="00E814BB" w:rsidRPr="00876A5C" w:rsidRDefault="00E814BB" w:rsidP="00E62FAF">
            <w:pPr>
              <w:widowControl/>
              <w:spacing w:before="20" w:after="20"/>
              <w:jc w:val="right"/>
              <w:rPr>
                <w:rFonts w:cs="Arial"/>
                <w:bCs/>
                <w:sz w:val="18"/>
                <w:szCs w:val="18"/>
                <w:lang w:bidi="ar-SA"/>
              </w:rPr>
            </w:pPr>
            <w:r w:rsidRPr="00876A5C">
              <w:rPr>
                <w:rFonts w:cs="Arial"/>
                <w:sz w:val="18"/>
                <w:szCs w:val="18"/>
                <w:lang w:val="en-AU"/>
              </w:rPr>
              <w:t>0.2</w:t>
            </w:r>
          </w:p>
        </w:tc>
      </w:tr>
      <w:tr w:rsidR="00E814BB" w:rsidRPr="00876A5C" w14:paraId="23E98C9E" w14:textId="77777777" w:rsidTr="00E62FAF">
        <w:trPr>
          <w:cantSplit/>
        </w:trPr>
        <w:tc>
          <w:tcPr>
            <w:tcW w:w="3402" w:type="dxa"/>
            <w:tcBorders>
              <w:left w:val="nil"/>
              <w:right w:val="nil"/>
            </w:tcBorders>
            <w:vAlign w:val="center"/>
          </w:tcPr>
          <w:p w14:paraId="30EE399B" w14:textId="77777777" w:rsidR="00E814BB" w:rsidRPr="00876A5C" w:rsidRDefault="00E814BB" w:rsidP="00E62FAF">
            <w:pPr>
              <w:widowControl/>
              <w:spacing w:before="20" w:after="20"/>
              <w:rPr>
                <w:rFonts w:cs="Arial"/>
                <w:sz w:val="18"/>
                <w:szCs w:val="18"/>
                <w:lang w:val="en-AU"/>
              </w:rPr>
            </w:pPr>
            <w:r w:rsidRPr="00876A5C">
              <w:rPr>
                <w:rFonts w:cs="Arial"/>
                <w:sz w:val="18"/>
                <w:szCs w:val="18"/>
              </w:rPr>
              <w:t>Peppers, chili, dried</w:t>
            </w:r>
          </w:p>
        </w:tc>
        <w:tc>
          <w:tcPr>
            <w:tcW w:w="1021" w:type="dxa"/>
            <w:tcBorders>
              <w:left w:val="nil"/>
              <w:right w:val="nil"/>
            </w:tcBorders>
            <w:vAlign w:val="center"/>
          </w:tcPr>
          <w:p w14:paraId="3E24C6C0" w14:textId="77777777" w:rsidR="00E814BB" w:rsidRPr="00876A5C" w:rsidRDefault="00E814BB" w:rsidP="00E62FAF">
            <w:pPr>
              <w:widowControl/>
              <w:spacing w:before="20" w:after="20"/>
              <w:jc w:val="right"/>
              <w:rPr>
                <w:rFonts w:cs="Arial"/>
                <w:sz w:val="18"/>
                <w:szCs w:val="18"/>
                <w:lang w:val="en-AU"/>
              </w:rPr>
            </w:pPr>
            <w:r w:rsidRPr="00876A5C">
              <w:rPr>
                <w:rFonts w:cs="Arial"/>
                <w:sz w:val="18"/>
                <w:szCs w:val="18"/>
                <w:lang w:val="en-AU"/>
              </w:rPr>
              <w:t>1.5</w:t>
            </w:r>
          </w:p>
        </w:tc>
      </w:tr>
      <w:tr w:rsidR="00E814BB" w:rsidRPr="00876A5C" w14:paraId="1CEFE4EA" w14:textId="77777777" w:rsidTr="00E62FAF">
        <w:trPr>
          <w:cantSplit/>
        </w:trPr>
        <w:tc>
          <w:tcPr>
            <w:tcW w:w="3402" w:type="dxa"/>
            <w:tcBorders>
              <w:left w:val="nil"/>
              <w:right w:val="nil"/>
            </w:tcBorders>
            <w:vAlign w:val="center"/>
          </w:tcPr>
          <w:p w14:paraId="51C44D35" w14:textId="77777777" w:rsidR="00E814BB" w:rsidRPr="00876A5C" w:rsidRDefault="00E814BB" w:rsidP="00E62FAF">
            <w:pPr>
              <w:widowControl/>
              <w:spacing w:before="20" w:after="20"/>
              <w:rPr>
                <w:rFonts w:cs="Arial"/>
                <w:bCs/>
                <w:sz w:val="18"/>
                <w:szCs w:val="18"/>
                <w:lang w:bidi="ar-SA"/>
              </w:rPr>
            </w:pPr>
            <w:r w:rsidRPr="00876A5C">
              <w:rPr>
                <w:rFonts w:cs="Arial"/>
                <w:sz w:val="18"/>
                <w:szCs w:val="18"/>
              </w:rPr>
              <w:t>Poultry fats</w:t>
            </w:r>
          </w:p>
        </w:tc>
        <w:tc>
          <w:tcPr>
            <w:tcW w:w="1021" w:type="dxa"/>
            <w:tcBorders>
              <w:left w:val="nil"/>
              <w:right w:val="nil"/>
            </w:tcBorders>
            <w:vAlign w:val="center"/>
          </w:tcPr>
          <w:p w14:paraId="72D2D2DA" w14:textId="77777777" w:rsidR="00E814BB" w:rsidRPr="00876A5C" w:rsidRDefault="00E814BB" w:rsidP="00E62FAF">
            <w:pPr>
              <w:widowControl/>
              <w:spacing w:before="20" w:after="20"/>
              <w:jc w:val="right"/>
              <w:rPr>
                <w:rFonts w:cs="Arial"/>
                <w:bCs/>
                <w:sz w:val="18"/>
                <w:szCs w:val="18"/>
                <w:lang w:bidi="ar-SA"/>
              </w:rPr>
            </w:pPr>
            <w:r w:rsidRPr="00876A5C">
              <w:rPr>
                <w:rFonts w:cs="Arial"/>
                <w:sz w:val="18"/>
                <w:szCs w:val="18"/>
                <w:lang w:val="en-AU"/>
              </w:rPr>
              <w:t>*0.01</w:t>
            </w:r>
          </w:p>
        </w:tc>
      </w:tr>
      <w:tr w:rsidR="00E814BB" w:rsidRPr="00876A5C" w14:paraId="025833E1" w14:textId="77777777" w:rsidTr="00E62FAF">
        <w:trPr>
          <w:cantSplit/>
        </w:trPr>
        <w:tc>
          <w:tcPr>
            <w:tcW w:w="3402" w:type="dxa"/>
            <w:tcBorders>
              <w:left w:val="nil"/>
              <w:right w:val="nil"/>
            </w:tcBorders>
            <w:vAlign w:val="center"/>
          </w:tcPr>
          <w:p w14:paraId="3A2DB841" w14:textId="77777777" w:rsidR="00E814BB" w:rsidRPr="00876A5C" w:rsidRDefault="00E814BB" w:rsidP="00E62FAF">
            <w:pPr>
              <w:widowControl/>
              <w:spacing w:before="20" w:after="20"/>
              <w:rPr>
                <w:rFonts w:cs="Arial"/>
                <w:bCs/>
                <w:sz w:val="18"/>
                <w:szCs w:val="18"/>
                <w:lang w:bidi="ar-SA"/>
              </w:rPr>
            </w:pPr>
            <w:r w:rsidRPr="00876A5C">
              <w:rPr>
                <w:rFonts w:cs="Arial"/>
                <w:sz w:val="18"/>
                <w:szCs w:val="18"/>
              </w:rPr>
              <w:t>Tea, green, black</w:t>
            </w:r>
          </w:p>
        </w:tc>
        <w:tc>
          <w:tcPr>
            <w:tcW w:w="1021" w:type="dxa"/>
            <w:tcBorders>
              <w:left w:val="nil"/>
              <w:right w:val="nil"/>
            </w:tcBorders>
            <w:vAlign w:val="center"/>
          </w:tcPr>
          <w:p w14:paraId="070267E3" w14:textId="77777777" w:rsidR="00E814BB" w:rsidRPr="00876A5C" w:rsidRDefault="00E814BB" w:rsidP="00E62FAF">
            <w:pPr>
              <w:widowControl/>
              <w:spacing w:before="20" w:after="20"/>
              <w:jc w:val="right"/>
              <w:rPr>
                <w:rFonts w:cs="Arial"/>
                <w:bCs/>
                <w:sz w:val="18"/>
                <w:szCs w:val="18"/>
                <w:lang w:bidi="ar-SA"/>
              </w:rPr>
            </w:pPr>
            <w:r w:rsidRPr="00876A5C">
              <w:rPr>
                <w:rFonts w:cs="Arial"/>
                <w:sz w:val="18"/>
                <w:szCs w:val="18"/>
                <w:lang w:val="en-AU"/>
              </w:rPr>
              <w:t>50</w:t>
            </w:r>
          </w:p>
        </w:tc>
      </w:tr>
      <w:tr w:rsidR="00E814BB" w:rsidRPr="00876A5C" w14:paraId="3F341720" w14:textId="77777777" w:rsidTr="00E62FAF">
        <w:trPr>
          <w:cantSplit/>
        </w:trPr>
        <w:tc>
          <w:tcPr>
            <w:tcW w:w="3402" w:type="dxa"/>
            <w:tcBorders>
              <w:left w:val="nil"/>
              <w:bottom w:val="single" w:sz="8" w:space="0" w:color="auto"/>
              <w:right w:val="nil"/>
            </w:tcBorders>
            <w:vAlign w:val="center"/>
          </w:tcPr>
          <w:p w14:paraId="0CCAEC00" w14:textId="77777777" w:rsidR="00E814BB" w:rsidRPr="00876A5C" w:rsidRDefault="00E814BB" w:rsidP="00E62FAF">
            <w:pPr>
              <w:widowControl/>
              <w:spacing w:before="20" w:after="20"/>
              <w:rPr>
                <w:rFonts w:cs="Arial"/>
                <w:b/>
                <w:bCs/>
                <w:i/>
                <w:sz w:val="18"/>
                <w:szCs w:val="18"/>
                <w:lang w:bidi="ar-SA"/>
              </w:rPr>
            </w:pPr>
            <w:r w:rsidRPr="00876A5C">
              <w:rPr>
                <w:rFonts w:cs="Arial"/>
                <w:sz w:val="18"/>
                <w:szCs w:val="18"/>
              </w:rPr>
              <w:t>Tomato, dried</w:t>
            </w:r>
          </w:p>
        </w:tc>
        <w:tc>
          <w:tcPr>
            <w:tcW w:w="1021" w:type="dxa"/>
            <w:tcBorders>
              <w:left w:val="nil"/>
              <w:bottom w:val="single" w:sz="8" w:space="0" w:color="auto"/>
              <w:right w:val="nil"/>
            </w:tcBorders>
            <w:vAlign w:val="center"/>
          </w:tcPr>
          <w:p w14:paraId="5FCC6463" w14:textId="77777777" w:rsidR="00E814BB" w:rsidRPr="00876A5C" w:rsidRDefault="00E814BB" w:rsidP="00E62FAF">
            <w:pPr>
              <w:widowControl/>
              <w:spacing w:before="20" w:after="20"/>
              <w:jc w:val="right"/>
              <w:rPr>
                <w:rFonts w:cs="Arial"/>
                <w:bCs/>
                <w:sz w:val="18"/>
                <w:szCs w:val="18"/>
                <w:lang w:bidi="ar-SA"/>
              </w:rPr>
            </w:pPr>
            <w:r w:rsidRPr="00876A5C">
              <w:rPr>
                <w:rFonts w:cs="Arial"/>
                <w:sz w:val="18"/>
                <w:szCs w:val="18"/>
                <w:lang w:val="en-AU"/>
              </w:rPr>
              <w:t>0.35</w:t>
            </w:r>
          </w:p>
        </w:tc>
      </w:tr>
    </w:tbl>
    <w:p w14:paraId="4C680A21" w14:textId="77777777" w:rsidR="00E814BB" w:rsidRPr="00876A5C" w:rsidRDefault="00E814BB" w:rsidP="00E814BB">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814BB" w:rsidRPr="00876A5C" w14:paraId="59192134" w14:textId="77777777" w:rsidTr="00E62FAF">
        <w:trPr>
          <w:cantSplit/>
        </w:trPr>
        <w:tc>
          <w:tcPr>
            <w:tcW w:w="4423" w:type="dxa"/>
            <w:gridSpan w:val="2"/>
            <w:tcBorders>
              <w:top w:val="single" w:sz="8" w:space="0" w:color="auto"/>
              <w:left w:val="nil"/>
              <w:right w:val="nil"/>
            </w:tcBorders>
            <w:hideMark/>
          </w:tcPr>
          <w:p w14:paraId="4E597638" w14:textId="77777777" w:rsidR="00E814BB" w:rsidRPr="00876A5C" w:rsidRDefault="00E814BB" w:rsidP="00E62FAF">
            <w:pPr>
              <w:pStyle w:val="FSCtblh3"/>
              <w:rPr>
                <w:szCs w:val="18"/>
              </w:rPr>
            </w:pPr>
            <w:r w:rsidRPr="00876A5C">
              <w:rPr>
                <w:szCs w:val="18"/>
              </w:rPr>
              <w:t>Agvet chemical:  Cycloxydim</w:t>
            </w:r>
          </w:p>
        </w:tc>
      </w:tr>
      <w:tr w:rsidR="00E814BB" w:rsidRPr="00876A5C" w14:paraId="22D91774" w14:textId="77777777" w:rsidTr="00E62FAF">
        <w:trPr>
          <w:cantSplit/>
          <w:trHeight w:val="1107"/>
        </w:trPr>
        <w:tc>
          <w:tcPr>
            <w:tcW w:w="4423" w:type="dxa"/>
            <w:gridSpan w:val="2"/>
            <w:tcBorders>
              <w:left w:val="nil"/>
              <w:right w:val="nil"/>
            </w:tcBorders>
            <w:hideMark/>
          </w:tcPr>
          <w:p w14:paraId="341BA015" w14:textId="77777777" w:rsidR="00E814BB" w:rsidRPr="00876A5C" w:rsidRDefault="00E814BB" w:rsidP="00E62FAF">
            <w:pPr>
              <w:pStyle w:val="FSCtblh4"/>
              <w:rPr>
                <w:szCs w:val="18"/>
              </w:rPr>
            </w:pPr>
            <w:r w:rsidRPr="00876A5C">
              <w:rPr>
                <w:szCs w:val="18"/>
              </w:rPr>
              <w:t>Permitted residue:  Cycloxydim, metabolites and degradation products which can be oxidized to 3-(3-thianyl) glutaric acid S-dioxide and 3-hydroxy-3-(3-thianyl) glutaric acid S-dioxide, expressed as cycloxydim</w:t>
            </w:r>
          </w:p>
        </w:tc>
      </w:tr>
      <w:tr w:rsidR="00E814BB" w:rsidRPr="00876A5C" w14:paraId="54031366" w14:textId="77777777" w:rsidTr="00E62FAF">
        <w:trPr>
          <w:cantSplit/>
        </w:trPr>
        <w:tc>
          <w:tcPr>
            <w:tcW w:w="3402" w:type="dxa"/>
            <w:tcBorders>
              <w:top w:val="single" w:sz="8" w:space="0" w:color="auto"/>
              <w:left w:val="nil"/>
              <w:bottom w:val="single" w:sz="8" w:space="0" w:color="auto"/>
              <w:right w:val="nil"/>
            </w:tcBorders>
          </w:tcPr>
          <w:p w14:paraId="7D657E1A" w14:textId="77777777" w:rsidR="00E814BB" w:rsidRPr="00876A5C" w:rsidRDefault="00E814BB" w:rsidP="00E62FAF">
            <w:pPr>
              <w:pStyle w:val="FSCtblMRL1"/>
              <w:rPr>
                <w:szCs w:val="18"/>
                <w:lang w:val="en-AU"/>
              </w:rPr>
            </w:pPr>
            <w:r w:rsidRPr="00876A5C">
              <w:rPr>
                <w:szCs w:val="18"/>
                <w:lang w:val="en-AU"/>
              </w:rPr>
              <w:t>Peppers, chili, dried</w:t>
            </w:r>
          </w:p>
        </w:tc>
        <w:tc>
          <w:tcPr>
            <w:tcW w:w="1021" w:type="dxa"/>
            <w:tcBorders>
              <w:top w:val="single" w:sz="8" w:space="0" w:color="auto"/>
              <w:left w:val="nil"/>
              <w:bottom w:val="single" w:sz="8" w:space="0" w:color="auto"/>
              <w:right w:val="nil"/>
            </w:tcBorders>
          </w:tcPr>
          <w:p w14:paraId="39A397CB" w14:textId="77777777" w:rsidR="00E814BB" w:rsidRPr="00876A5C" w:rsidRDefault="00E814BB" w:rsidP="00E62FAF">
            <w:pPr>
              <w:pStyle w:val="FSCtblMRL2"/>
              <w:rPr>
                <w:szCs w:val="18"/>
                <w:lang w:val="en-AU"/>
              </w:rPr>
            </w:pPr>
            <w:r w:rsidRPr="00876A5C">
              <w:rPr>
                <w:szCs w:val="18"/>
                <w:lang w:val="en-AU"/>
              </w:rPr>
              <w:t>90</w:t>
            </w:r>
          </w:p>
        </w:tc>
      </w:tr>
    </w:tbl>
    <w:p w14:paraId="150C02EE" w14:textId="77777777" w:rsidR="00E814BB" w:rsidRPr="00876A5C" w:rsidRDefault="00E814BB" w:rsidP="00E814BB">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814BB" w:rsidRPr="00876A5C" w14:paraId="0ADCEAD9" w14:textId="77777777" w:rsidTr="00E62FAF">
        <w:trPr>
          <w:cantSplit/>
        </w:trPr>
        <w:tc>
          <w:tcPr>
            <w:tcW w:w="4423" w:type="dxa"/>
            <w:gridSpan w:val="2"/>
            <w:tcBorders>
              <w:top w:val="single" w:sz="8" w:space="0" w:color="auto"/>
              <w:left w:val="nil"/>
              <w:bottom w:val="nil"/>
              <w:right w:val="nil"/>
            </w:tcBorders>
            <w:hideMark/>
          </w:tcPr>
          <w:p w14:paraId="08D913E5" w14:textId="77777777" w:rsidR="00E814BB" w:rsidRPr="00876A5C" w:rsidRDefault="00E814BB" w:rsidP="00E62FAF">
            <w:pPr>
              <w:pStyle w:val="FSCtblh3"/>
              <w:rPr>
                <w:szCs w:val="18"/>
              </w:rPr>
            </w:pPr>
            <w:r w:rsidRPr="00876A5C">
              <w:rPr>
                <w:szCs w:val="18"/>
              </w:rPr>
              <w:t>Agvet chemical:  Cyfluthrin</w:t>
            </w:r>
          </w:p>
        </w:tc>
      </w:tr>
      <w:tr w:rsidR="00E814BB" w:rsidRPr="00876A5C" w14:paraId="65D54856" w14:textId="77777777" w:rsidTr="00E62FAF">
        <w:trPr>
          <w:cantSplit/>
        </w:trPr>
        <w:tc>
          <w:tcPr>
            <w:tcW w:w="4423" w:type="dxa"/>
            <w:gridSpan w:val="2"/>
            <w:tcBorders>
              <w:top w:val="nil"/>
              <w:left w:val="nil"/>
              <w:bottom w:val="single" w:sz="8" w:space="0" w:color="auto"/>
              <w:right w:val="nil"/>
            </w:tcBorders>
            <w:hideMark/>
          </w:tcPr>
          <w:p w14:paraId="582A3237" w14:textId="77777777" w:rsidR="00E814BB" w:rsidRPr="00876A5C" w:rsidRDefault="00E814BB" w:rsidP="00E62FAF">
            <w:pPr>
              <w:pStyle w:val="FSCtblh4"/>
              <w:rPr>
                <w:szCs w:val="18"/>
              </w:rPr>
            </w:pPr>
            <w:r w:rsidRPr="00876A5C">
              <w:rPr>
                <w:szCs w:val="18"/>
              </w:rPr>
              <w:t>Permitted residue:  Cyfluthrin, sum of isomers</w:t>
            </w:r>
          </w:p>
        </w:tc>
      </w:tr>
      <w:tr w:rsidR="00E814BB" w:rsidRPr="00876A5C" w14:paraId="25C8D658" w14:textId="77777777" w:rsidTr="00E62FAF">
        <w:trPr>
          <w:cantSplit/>
        </w:trPr>
        <w:tc>
          <w:tcPr>
            <w:tcW w:w="3402" w:type="dxa"/>
            <w:tcBorders>
              <w:top w:val="single" w:sz="8" w:space="0" w:color="auto"/>
              <w:left w:val="nil"/>
              <w:bottom w:val="single" w:sz="4" w:space="0" w:color="auto"/>
              <w:right w:val="nil"/>
            </w:tcBorders>
            <w:hideMark/>
          </w:tcPr>
          <w:p w14:paraId="4244FBB6" w14:textId="77777777" w:rsidR="00E814BB" w:rsidRPr="00876A5C" w:rsidRDefault="00E814BB" w:rsidP="00E62FAF">
            <w:pPr>
              <w:pStyle w:val="FSCtblMRL1"/>
              <w:rPr>
                <w:szCs w:val="18"/>
                <w:lang w:val="en-AU"/>
              </w:rPr>
            </w:pPr>
            <w:r w:rsidRPr="00876A5C">
              <w:rPr>
                <w:szCs w:val="18"/>
                <w:lang w:val="en-AU"/>
              </w:rPr>
              <w:t>Peppers, chili, dried</w:t>
            </w:r>
          </w:p>
        </w:tc>
        <w:tc>
          <w:tcPr>
            <w:tcW w:w="1021" w:type="dxa"/>
            <w:tcBorders>
              <w:top w:val="single" w:sz="8" w:space="0" w:color="auto"/>
              <w:left w:val="nil"/>
              <w:bottom w:val="single" w:sz="4" w:space="0" w:color="auto"/>
              <w:right w:val="nil"/>
            </w:tcBorders>
            <w:hideMark/>
          </w:tcPr>
          <w:p w14:paraId="6B79413E" w14:textId="77777777" w:rsidR="00E814BB" w:rsidRPr="00876A5C" w:rsidRDefault="00E814BB" w:rsidP="00E62FAF">
            <w:pPr>
              <w:pStyle w:val="FSCtblMRL2"/>
              <w:rPr>
                <w:szCs w:val="18"/>
                <w:lang w:val="en-AU"/>
              </w:rPr>
            </w:pPr>
            <w:r w:rsidRPr="00876A5C">
              <w:rPr>
                <w:szCs w:val="18"/>
                <w:lang w:val="en-AU"/>
              </w:rPr>
              <w:t>1</w:t>
            </w:r>
          </w:p>
        </w:tc>
      </w:tr>
    </w:tbl>
    <w:p w14:paraId="24D3BA53" w14:textId="77777777" w:rsidR="00E814BB" w:rsidRPr="00876A5C" w:rsidRDefault="00E814BB" w:rsidP="00E814BB">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814BB" w:rsidRPr="00876A5C" w14:paraId="2F8ECD15" w14:textId="77777777" w:rsidTr="00E62FAF">
        <w:trPr>
          <w:cantSplit/>
        </w:trPr>
        <w:tc>
          <w:tcPr>
            <w:tcW w:w="4423" w:type="dxa"/>
            <w:gridSpan w:val="2"/>
            <w:tcBorders>
              <w:top w:val="single" w:sz="8" w:space="0" w:color="auto"/>
              <w:left w:val="nil"/>
              <w:bottom w:val="nil"/>
              <w:right w:val="nil"/>
            </w:tcBorders>
            <w:hideMark/>
          </w:tcPr>
          <w:p w14:paraId="699FB926" w14:textId="77777777" w:rsidR="00E814BB" w:rsidRPr="00876A5C" w:rsidRDefault="00E814BB" w:rsidP="00E62FAF">
            <w:pPr>
              <w:pStyle w:val="FSCtblh3"/>
              <w:rPr>
                <w:szCs w:val="18"/>
              </w:rPr>
            </w:pPr>
            <w:r w:rsidRPr="00876A5C">
              <w:rPr>
                <w:szCs w:val="18"/>
              </w:rPr>
              <w:t>Agvet chemical:  Cypermethrin</w:t>
            </w:r>
          </w:p>
        </w:tc>
      </w:tr>
      <w:tr w:rsidR="00E814BB" w:rsidRPr="00876A5C" w14:paraId="06E74947" w14:textId="77777777" w:rsidTr="00E62FAF">
        <w:trPr>
          <w:cantSplit/>
        </w:trPr>
        <w:tc>
          <w:tcPr>
            <w:tcW w:w="4423" w:type="dxa"/>
            <w:gridSpan w:val="2"/>
            <w:tcBorders>
              <w:top w:val="nil"/>
              <w:left w:val="nil"/>
              <w:bottom w:val="single" w:sz="8" w:space="0" w:color="auto"/>
              <w:right w:val="nil"/>
            </w:tcBorders>
            <w:hideMark/>
          </w:tcPr>
          <w:p w14:paraId="145E7626" w14:textId="77777777" w:rsidR="00E814BB" w:rsidRPr="00876A5C" w:rsidRDefault="00E814BB" w:rsidP="00E62FAF">
            <w:pPr>
              <w:pStyle w:val="FSCtblh4"/>
              <w:rPr>
                <w:szCs w:val="18"/>
              </w:rPr>
            </w:pPr>
            <w:r w:rsidRPr="00876A5C">
              <w:rPr>
                <w:szCs w:val="18"/>
              </w:rPr>
              <w:t>Permitted residue:  Cypermethrin, sum of isomers</w:t>
            </w:r>
          </w:p>
        </w:tc>
      </w:tr>
      <w:tr w:rsidR="00E814BB" w:rsidRPr="00876A5C" w14:paraId="0172DC4F" w14:textId="77777777" w:rsidTr="00E62FAF">
        <w:trPr>
          <w:cantSplit/>
        </w:trPr>
        <w:tc>
          <w:tcPr>
            <w:tcW w:w="3402" w:type="dxa"/>
            <w:tcBorders>
              <w:top w:val="single" w:sz="8" w:space="0" w:color="auto"/>
              <w:left w:val="nil"/>
              <w:right w:val="nil"/>
            </w:tcBorders>
            <w:vAlign w:val="center"/>
          </w:tcPr>
          <w:p w14:paraId="71F2E87B" w14:textId="77777777" w:rsidR="00E814BB" w:rsidRPr="00876A5C" w:rsidRDefault="00E814BB" w:rsidP="00E62FAF">
            <w:pPr>
              <w:widowControl/>
              <w:spacing w:before="20" w:after="20"/>
              <w:rPr>
                <w:rFonts w:cs="Arial"/>
                <w:b/>
                <w:i/>
                <w:sz w:val="18"/>
                <w:szCs w:val="18"/>
              </w:rPr>
            </w:pPr>
            <w:r w:rsidRPr="00876A5C">
              <w:rPr>
                <w:rFonts w:cs="Arial"/>
                <w:sz w:val="18"/>
                <w:szCs w:val="18"/>
                <w:lang w:val="en-AU"/>
              </w:rPr>
              <w:t>Cereal grains [except Rice; Wheat]</w:t>
            </w:r>
          </w:p>
        </w:tc>
        <w:tc>
          <w:tcPr>
            <w:tcW w:w="1021" w:type="dxa"/>
            <w:tcBorders>
              <w:top w:val="single" w:sz="8" w:space="0" w:color="auto"/>
              <w:left w:val="nil"/>
              <w:right w:val="nil"/>
            </w:tcBorders>
            <w:vAlign w:val="center"/>
          </w:tcPr>
          <w:p w14:paraId="0ECD9FA9" w14:textId="77777777" w:rsidR="00E814BB" w:rsidRPr="00876A5C" w:rsidRDefault="00E814BB" w:rsidP="00E62FAF">
            <w:pPr>
              <w:widowControl/>
              <w:spacing w:before="20" w:after="20"/>
              <w:jc w:val="right"/>
              <w:rPr>
                <w:rFonts w:cs="Arial"/>
                <w:bCs/>
                <w:sz w:val="18"/>
                <w:szCs w:val="18"/>
                <w:lang w:bidi="ar-SA"/>
              </w:rPr>
            </w:pPr>
            <w:r w:rsidRPr="00876A5C">
              <w:rPr>
                <w:rFonts w:cs="Arial"/>
                <w:sz w:val="18"/>
                <w:szCs w:val="18"/>
                <w:lang w:val="en-AU"/>
              </w:rPr>
              <w:t>1</w:t>
            </w:r>
          </w:p>
        </w:tc>
      </w:tr>
      <w:tr w:rsidR="00E814BB" w:rsidRPr="00876A5C" w14:paraId="0D438257" w14:textId="77777777" w:rsidTr="00E62FAF">
        <w:trPr>
          <w:cantSplit/>
        </w:trPr>
        <w:tc>
          <w:tcPr>
            <w:tcW w:w="3402" w:type="dxa"/>
            <w:tcBorders>
              <w:left w:val="nil"/>
              <w:right w:val="nil"/>
            </w:tcBorders>
            <w:vAlign w:val="center"/>
          </w:tcPr>
          <w:p w14:paraId="2E7A61DF" w14:textId="77777777" w:rsidR="00E814BB" w:rsidRPr="00876A5C" w:rsidRDefault="00E814BB" w:rsidP="00E62FAF">
            <w:pPr>
              <w:widowControl/>
              <w:spacing w:before="20" w:after="20"/>
              <w:rPr>
                <w:rFonts w:cs="Arial"/>
                <w:b/>
                <w:i/>
                <w:sz w:val="18"/>
                <w:szCs w:val="18"/>
              </w:rPr>
            </w:pPr>
            <w:r w:rsidRPr="00876A5C">
              <w:rPr>
                <w:rFonts w:cs="Arial"/>
                <w:sz w:val="18"/>
                <w:szCs w:val="18"/>
                <w:lang w:val="en-AU"/>
              </w:rPr>
              <w:t>Ginseng</w:t>
            </w:r>
          </w:p>
        </w:tc>
        <w:tc>
          <w:tcPr>
            <w:tcW w:w="1021" w:type="dxa"/>
            <w:tcBorders>
              <w:left w:val="nil"/>
              <w:right w:val="nil"/>
            </w:tcBorders>
            <w:vAlign w:val="center"/>
          </w:tcPr>
          <w:p w14:paraId="28097112" w14:textId="77777777" w:rsidR="00E814BB" w:rsidRPr="00876A5C" w:rsidRDefault="00E814BB" w:rsidP="00E62FAF">
            <w:pPr>
              <w:widowControl/>
              <w:spacing w:before="20" w:after="20"/>
              <w:jc w:val="right"/>
              <w:rPr>
                <w:rFonts w:cs="Arial"/>
                <w:bCs/>
                <w:sz w:val="18"/>
                <w:szCs w:val="18"/>
                <w:lang w:bidi="ar-SA"/>
              </w:rPr>
            </w:pPr>
            <w:r w:rsidRPr="00876A5C">
              <w:rPr>
                <w:rFonts w:cs="Arial"/>
                <w:sz w:val="18"/>
                <w:szCs w:val="18"/>
                <w:lang w:val="en-AU"/>
              </w:rPr>
              <w:t>*0.03</w:t>
            </w:r>
          </w:p>
        </w:tc>
      </w:tr>
      <w:tr w:rsidR="00E814BB" w:rsidRPr="00876A5C" w14:paraId="291BAC2F" w14:textId="77777777" w:rsidTr="00E62FAF">
        <w:trPr>
          <w:cantSplit/>
        </w:trPr>
        <w:tc>
          <w:tcPr>
            <w:tcW w:w="3402" w:type="dxa"/>
            <w:tcBorders>
              <w:left w:val="nil"/>
              <w:right w:val="nil"/>
            </w:tcBorders>
            <w:vAlign w:val="center"/>
          </w:tcPr>
          <w:p w14:paraId="71EC07AD" w14:textId="77777777" w:rsidR="00E814BB" w:rsidRPr="00876A5C" w:rsidRDefault="00E814BB" w:rsidP="00E62FAF">
            <w:pPr>
              <w:widowControl/>
              <w:spacing w:before="20" w:after="20"/>
              <w:rPr>
                <w:rFonts w:cs="Arial"/>
                <w:b/>
                <w:i/>
                <w:sz w:val="18"/>
                <w:szCs w:val="18"/>
              </w:rPr>
            </w:pPr>
            <w:r w:rsidRPr="00876A5C">
              <w:rPr>
                <w:rFonts w:cs="Arial"/>
                <w:sz w:val="18"/>
                <w:szCs w:val="18"/>
                <w:lang w:val="en-AU"/>
              </w:rPr>
              <w:t>Ginseng, dried</w:t>
            </w:r>
          </w:p>
        </w:tc>
        <w:tc>
          <w:tcPr>
            <w:tcW w:w="1021" w:type="dxa"/>
            <w:tcBorders>
              <w:left w:val="nil"/>
              <w:right w:val="nil"/>
            </w:tcBorders>
            <w:vAlign w:val="center"/>
          </w:tcPr>
          <w:p w14:paraId="06EF65A9" w14:textId="77777777" w:rsidR="00E814BB" w:rsidRPr="00876A5C" w:rsidRDefault="00E814BB" w:rsidP="00E62FAF">
            <w:pPr>
              <w:widowControl/>
              <w:spacing w:before="20" w:after="20"/>
              <w:jc w:val="right"/>
              <w:rPr>
                <w:rFonts w:cs="Arial"/>
                <w:bCs/>
                <w:sz w:val="18"/>
                <w:szCs w:val="18"/>
                <w:lang w:bidi="ar-SA"/>
              </w:rPr>
            </w:pPr>
            <w:r w:rsidRPr="00876A5C">
              <w:rPr>
                <w:rFonts w:cs="Arial"/>
                <w:sz w:val="18"/>
                <w:szCs w:val="18"/>
                <w:lang w:val="en-AU"/>
              </w:rPr>
              <w:t>0.15</w:t>
            </w:r>
          </w:p>
        </w:tc>
      </w:tr>
      <w:tr w:rsidR="00E814BB" w:rsidRPr="00876A5C" w14:paraId="49AA2B53" w14:textId="77777777" w:rsidTr="00E62FAF">
        <w:trPr>
          <w:cantSplit/>
        </w:trPr>
        <w:tc>
          <w:tcPr>
            <w:tcW w:w="3402" w:type="dxa"/>
            <w:tcBorders>
              <w:left w:val="nil"/>
              <w:right w:val="nil"/>
            </w:tcBorders>
            <w:vAlign w:val="center"/>
          </w:tcPr>
          <w:p w14:paraId="25A94BDC" w14:textId="77777777" w:rsidR="00E814BB" w:rsidRPr="00876A5C" w:rsidRDefault="00E814BB" w:rsidP="00E62FAF">
            <w:pPr>
              <w:widowControl/>
              <w:spacing w:before="20" w:after="20"/>
              <w:rPr>
                <w:rFonts w:cs="Arial"/>
                <w:b/>
                <w:i/>
                <w:sz w:val="18"/>
                <w:szCs w:val="18"/>
              </w:rPr>
            </w:pPr>
            <w:r w:rsidRPr="00876A5C">
              <w:rPr>
                <w:rFonts w:cs="Arial"/>
                <w:sz w:val="18"/>
                <w:szCs w:val="18"/>
                <w:lang w:val="en-AU"/>
              </w:rPr>
              <w:t>Ginseng, extract</w:t>
            </w:r>
          </w:p>
        </w:tc>
        <w:tc>
          <w:tcPr>
            <w:tcW w:w="1021" w:type="dxa"/>
            <w:tcBorders>
              <w:left w:val="nil"/>
              <w:right w:val="nil"/>
            </w:tcBorders>
            <w:vAlign w:val="center"/>
          </w:tcPr>
          <w:p w14:paraId="6AD00705" w14:textId="77777777" w:rsidR="00E814BB" w:rsidRPr="00876A5C" w:rsidRDefault="00E814BB" w:rsidP="00E62FAF">
            <w:pPr>
              <w:widowControl/>
              <w:spacing w:before="20" w:after="20"/>
              <w:jc w:val="right"/>
              <w:rPr>
                <w:rFonts w:cs="Arial"/>
                <w:bCs/>
                <w:sz w:val="18"/>
                <w:szCs w:val="18"/>
                <w:lang w:bidi="ar-SA"/>
              </w:rPr>
            </w:pPr>
            <w:r w:rsidRPr="00876A5C">
              <w:rPr>
                <w:rFonts w:cs="Arial"/>
                <w:sz w:val="18"/>
                <w:szCs w:val="18"/>
                <w:lang w:val="en-AU"/>
              </w:rPr>
              <w:t>*0.06</w:t>
            </w:r>
          </w:p>
        </w:tc>
      </w:tr>
      <w:tr w:rsidR="00E814BB" w:rsidRPr="00876A5C" w14:paraId="6F2314ED" w14:textId="77777777" w:rsidTr="00E62FAF">
        <w:trPr>
          <w:cantSplit/>
        </w:trPr>
        <w:tc>
          <w:tcPr>
            <w:tcW w:w="3402" w:type="dxa"/>
            <w:tcBorders>
              <w:left w:val="nil"/>
              <w:bottom w:val="single" w:sz="8" w:space="0" w:color="auto"/>
              <w:right w:val="nil"/>
            </w:tcBorders>
            <w:vAlign w:val="center"/>
          </w:tcPr>
          <w:p w14:paraId="204CE732" w14:textId="77777777" w:rsidR="00E814BB" w:rsidRPr="00876A5C" w:rsidRDefault="00E814BB" w:rsidP="00E62FAF">
            <w:pPr>
              <w:widowControl/>
              <w:spacing w:before="20" w:after="20"/>
              <w:rPr>
                <w:rFonts w:cs="Arial"/>
                <w:b/>
                <w:i/>
                <w:sz w:val="18"/>
                <w:szCs w:val="18"/>
              </w:rPr>
            </w:pPr>
            <w:r w:rsidRPr="00876A5C">
              <w:rPr>
                <w:rFonts w:cs="Arial"/>
                <w:sz w:val="18"/>
                <w:szCs w:val="18"/>
                <w:lang w:val="en-AU"/>
              </w:rPr>
              <w:t>Rice</w:t>
            </w:r>
          </w:p>
        </w:tc>
        <w:tc>
          <w:tcPr>
            <w:tcW w:w="1021" w:type="dxa"/>
            <w:tcBorders>
              <w:left w:val="nil"/>
              <w:bottom w:val="single" w:sz="8" w:space="0" w:color="auto"/>
              <w:right w:val="nil"/>
            </w:tcBorders>
            <w:vAlign w:val="center"/>
          </w:tcPr>
          <w:p w14:paraId="414E2D0D" w14:textId="77777777" w:rsidR="00E814BB" w:rsidRPr="00876A5C" w:rsidRDefault="00E814BB" w:rsidP="00E62FAF">
            <w:pPr>
              <w:widowControl/>
              <w:spacing w:before="20" w:after="20"/>
              <w:jc w:val="right"/>
              <w:rPr>
                <w:rFonts w:cs="Arial"/>
                <w:bCs/>
                <w:sz w:val="18"/>
                <w:szCs w:val="18"/>
                <w:lang w:bidi="ar-SA"/>
              </w:rPr>
            </w:pPr>
            <w:r w:rsidRPr="00876A5C">
              <w:rPr>
                <w:rFonts w:cs="Arial"/>
                <w:sz w:val="18"/>
                <w:szCs w:val="18"/>
                <w:lang w:val="en-AU"/>
              </w:rPr>
              <w:t>2</w:t>
            </w:r>
          </w:p>
        </w:tc>
      </w:tr>
      <w:tr w:rsidR="00E814BB" w:rsidRPr="00876A5C" w14:paraId="50B7EA66" w14:textId="77777777" w:rsidTr="00E62FAF">
        <w:trPr>
          <w:cantSplit/>
        </w:trPr>
        <w:tc>
          <w:tcPr>
            <w:tcW w:w="4423" w:type="dxa"/>
            <w:gridSpan w:val="2"/>
            <w:tcBorders>
              <w:top w:val="single" w:sz="8" w:space="0" w:color="auto"/>
              <w:left w:val="nil"/>
              <w:bottom w:val="nil"/>
              <w:right w:val="nil"/>
            </w:tcBorders>
            <w:hideMark/>
          </w:tcPr>
          <w:p w14:paraId="40888736" w14:textId="77777777" w:rsidR="00E814BB" w:rsidRPr="00876A5C" w:rsidRDefault="00E814BB" w:rsidP="00E62FAF">
            <w:pPr>
              <w:pStyle w:val="FSCtblh3"/>
              <w:rPr>
                <w:szCs w:val="18"/>
              </w:rPr>
            </w:pPr>
            <w:r w:rsidRPr="00876A5C">
              <w:rPr>
                <w:szCs w:val="18"/>
              </w:rPr>
              <w:t>Agvet chemical:  Cyprodinil</w:t>
            </w:r>
          </w:p>
        </w:tc>
      </w:tr>
      <w:tr w:rsidR="00E814BB" w:rsidRPr="00876A5C" w14:paraId="5FAD7616" w14:textId="77777777" w:rsidTr="00E62FAF">
        <w:trPr>
          <w:cantSplit/>
        </w:trPr>
        <w:tc>
          <w:tcPr>
            <w:tcW w:w="4423" w:type="dxa"/>
            <w:gridSpan w:val="2"/>
            <w:tcBorders>
              <w:top w:val="nil"/>
              <w:left w:val="nil"/>
              <w:bottom w:val="single" w:sz="8" w:space="0" w:color="auto"/>
              <w:right w:val="nil"/>
            </w:tcBorders>
            <w:hideMark/>
          </w:tcPr>
          <w:p w14:paraId="3AA82558" w14:textId="77777777" w:rsidR="00E814BB" w:rsidRPr="00876A5C" w:rsidRDefault="00E814BB" w:rsidP="00E62FAF">
            <w:pPr>
              <w:pStyle w:val="FSCtblh4"/>
              <w:rPr>
                <w:szCs w:val="18"/>
              </w:rPr>
            </w:pPr>
            <w:r w:rsidRPr="00876A5C">
              <w:rPr>
                <w:szCs w:val="18"/>
              </w:rPr>
              <w:t>Permitted residue:  Cyprodinil</w:t>
            </w:r>
          </w:p>
        </w:tc>
      </w:tr>
      <w:tr w:rsidR="00E814BB" w:rsidRPr="00876A5C" w14:paraId="59579CDE" w14:textId="77777777" w:rsidTr="00E62FAF">
        <w:trPr>
          <w:cantSplit/>
        </w:trPr>
        <w:tc>
          <w:tcPr>
            <w:tcW w:w="3402" w:type="dxa"/>
            <w:tcBorders>
              <w:top w:val="single" w:sz="8" w:space="0" w:color="auto"/>
              <w:left w:val="nil"/>
              <w:right w:val="nil"/>
            </w:tcBorders>
            <w:vAlign w:val="center"/>
            <w:hideMark/>
          </w:tcPr>
          <w:p w14:paraId="1C981105" w14:textId="77777777" w:rsidR="00E814BB" w:rsidRPr="00876A5C" w:rsidRDefault="00E814BB" w:rsidP="00E62FAF">
            <w:pPr>
              <w:widowControl/>
              <w:spacing w:before="20" w:after="20"/>
              <w:rPr>
                <w:rFonts w:cs="Arial"/>
                <w:bCs/>
                <w:sz w:val="18"/>
                <w:szCs w:val="18"/>
                <w:lang w:bidi="ar-SA"/>
              </w:rPr>
            </w:pPr>
            <w:r w:rsidRPr="00876A5C">
              <w:rPr>
                <w:rFonts w:cs="Arial"/>
                <w:sz w:val="18"/>
                <w:szCs w:val="18"/>
                <w:lang w:val="en-AU"/>
              </w:rPr>
              <w:t>Celery</w:t>
            </w:r>
          </w:p>
        </w:tc>
        <w:tc>
          <w:tcPr>
            <w:tcW w:w="1021" w:type="dxa"/>
            <w:tcBorders>
              <w:top w:val="single" w:sz="8" w:space="0" w:color="auto"/>
              <w:left w:val="nil"/>
              <w:right w:val="nil"/>
            </w:tcBorders>
            <w:vAlign w:val="center"/>
            <w:hideMark/>
          </w:tcPr>
          <w:p w14:paraId="10D1BD4B" w14:textId="77777777" w:rsidR="00E814BB" w:rsidRPr="00876A5C" w:rsidRDefault="00E814BB" w:rsidP="00E62FAF">
            <w:pPr>
              <w:widowControl/>
              <w:spacing w:before="20" w:after="20"/>
              <w:jc w:val="right"/>
              <w:rPr>
                <w:rFonts w:cs="Arial"/>
                <w:bCs/>
                <w:sz w:val="18"/>
                <w:szCs w:val="18"/>
                <w:lang w:bidi="ar-SA"/>
              </w:rPr>
            </w:pPr>
            <w:r w:rsidRPr="00876A5C">
              <w:rPr>
                <w:rFonts w:cs="Arial"/>
                <w:sz w:val="18"/>
                <w:szCs w:val="18"/>
                <w:lang w:val="en-AU"/>
              </w:rPr>
              <w:t>30</w:t>
            </w:r>
          </w:p>
        </w:tc>
      </w:tr>
      <w:tr w:rsidR="00E814BB" w:rsidRPr="00876A5C" w14:paraId="6EFBECBA" w14:textId="77777777" w:rsidTr="00E62FAF">
        <w:trPr>
          <w:cantSplit/>
        </w:trPr>
        <w:tc>
          <w:tcPr>
            <w:tcW w:w="3402" w:type="dxa"/>
            <w:tcBorders>
              <w:left w:val="nil"/>
              <w:right w:val="nil"/>
            </w:tcBorders>
            <w:vAlign w:val="center"/>
          </w:tcPr>
          <w:p w14:paraId="1129DA73" w14:textId="77777777" w:rsidR="00E814BB" w:rsidRPr="00876A5C" w:rsidRDefault="00E814BB" w:rsidP="00E62FAF">
            <w:pPr>
              <w:widowControl/>
              <w:spacing w:before="20" w:after="20"/>
              <w:rPr>
                <w:rFonts w:cs="Arial"/>
                <w:bCs/>
                <w:sz w:val="18"/>
                <w:szCs w:val="18"/>
                <w:lang w:bidi="ar-SA"/>
              </w:rPr>
            </w:pPr>
            <w:r w:rsidRPr="00876A5C">
              <w:rPr>
                <w:rFonts w:cs="Arial"/>
                <w:sz w:val="18"/>
                <w:szCs w:val="18"/>
                <w:lang w:val="en-AU"/>
              </w:rPr>
              <w:t>Peppers, chili, dried</w:t>
            </w:r>
          </w:p>
        </w:tc>
        <w:tc>
          <w:tcPr>
            <w:tcW w:w="1021" w:type="dxa"/>
            <w:tcBorders>
              <w:left w:val="nil"/>
              <w:right w:val="nil"/>
            </w:tcBorders>
            <w:vAlign w:val="center"/>
          </w:tcPr>
          <w:p w14:paraId="0DAE338A" w14:textId="77777777" w:rsidR="00E814BB" w:rsidRPr="00876A5C" w:rsidRDefault="00E814BB" w:rsidP="00E62FAF">
            <w:pPr>
              <w:widowControl/>
              <w:spacing w:before="20" w:after="20"/>
              <w:jc w:val="right"/>
              <w:rPr>
                <w:rFonts w:cs="Arial"/>
                <w:bCs/>
                <w:sz w:val="18"/>
                <w:szCs w:val="18"/>
                <w:lang w:bidi="ar-SA"/>
              </w:rPr>
            </w:pPr>
            <w:r w:rsidRPr="00876A5C">
              <w:rPr>
                <w:rFonts w:cs="Arial"/>
                <w:sz w:val="18"/>
                <w:szCs w:val="18"/>
                <w:lang w:val="en-AU"/>
              </w:rPr>
              <w:t>9</w:t>
            </w:r>
          </w:p>
        </w:tc>
      </w:tr>
      <w:tr w:rsidR="00E814BB" w:rsidRPr="00876A5C" w14:paraId="0CCEC1AC" w14:textId="77777777" w:rsidTr="00E62FAF">
        <w:trPr>
          <w:cantSplit/>
        </w:trPr>
        <w:tc>
          <w:tcPr>
            <w:tcW w:w="3402" w:type="dxa"/>
            <w:tcBorders>
              <w:left w:val="nil"/>
              <w:bottom w:val="single" w:sz="8" w:space="0" w:color="auto"/>
              <w:right w:val="nil"/>
            </w:tcBorders>
            <w:vAlign w:val="center"/>
          </w:tcPr>
          <w:p w14:paraId="51B5933B" w14:textId="77777777" w:rsidR="00E814BB" w:rsidRPr="00876A5C" w:rsidRDefault="00E814BB" w:rsidP="00E62FAF">
            <w:pPr>
              <w:widowControl/>
              <w:spacing w:before="20" w:after="20"/>
              <w:rPr>
                <w:rFonts w:cs="Arial"/>
                <w:bCs/>
                <w:sz w:val="18"/>
                <w:szCs w:val="18"/>
                <w:lang w:bidi="ar-SA"/>
              </w:rPr>
            </w:pPr>
            <w:r w:rsidRPr="00876A5C">
              <w:rPr>
                <w:rFonts w:cs="Arial"/>
                <w:sz w:val="18"/>
                <w:szCs w:val="18"/>
                <w:lang w:val="en-AU"/>
              </w:rPr>
              <w:t>Soya bean (dry)</w:t>
            </w:r>
          </w:p>
        </w:tc>
        <w:tc>
          <w:tcPr>
            <w:tcW w:w="1021" w:type="dxa"/>
            <w:tcBorders>
              <w:left w:val="nil"/>
              <w:bottom w:val="single" w:sz="8" w:space="0" w:color="auto"/>
              <w:right w:val="nil"/>
            </w:tcBorders>
            <w:vAlign w:val="center"/>
          </w:tcPr>
          <w:p w14:paraId="3DDE1B6C" w14:textId="77777777" w:rsidR="00E814BB" w:rsidRPr="00876A5C" w:rsidRDefault="00E814BB" w:rsidP="00E62FAF">
            <w:pPr>
              <w:widowControl/>
              <w:spacing w:before="20" w:after="20"/>
              <w:jc w:val="right"/>
              <w:rPr>
                <w:rFonts w:cs="Arial"/>
                <w:bCs/>
                <w:sz w:val="18"/>
                <w:szCs w:val="18"/>
                <w:lang w:bidi="ar-SA"/>
              </w:rPr>
            </w:pPr>
            <w:r w:rsidRPr="00876A5C">
              <w:rPr>
                <w:rFonts w:cs="Arial"/>
                <w:sz w:val="18"/>
                <w:szCs w:val="18"/>
                <w:lang w:val="en-AU"/>
              </w:rPr>
              <w:t>0.3</w:t>
            </w:r>
          </w:p>
        </w:tc>
      </w:tr>
    </w:tbl>
    <w:p w14:paraId="72E8A93D" w14:textId="77777777" w:rsidR="00E814BB" w:rsidRPr="00876A5C" w:rsidRDefault="00E814BB" w:rsidP="00E814BB">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814BB" w:rsidRPr="00876A5C" w14:paraId="508D9F7E" w14:textId="77777777" w:rsidTr="00E62FAF">
        <w:trPr>
          <w:cantSplit/>
        </w:trPr>
        <w:tc>
          <w:tcPr>
            <w:tcW w:w="4423" w:type="dxa"/>
            <w:gridSpan w:val="2"/>
            <w:tcBorders>
              <w:top w:val="single" w:sz="8" w:space="0" w:color="auto"/>
              <w:left w:val="nil"/>
              <w:bottom w:val="nil"/>
              <w:right w:val="nil"/>
            </w:tcBorders>
            <w:hideMark/>
          </w:tcPr>
          <w:p w14:paraId="62B18D7B" w14:textId="77777777" w:rsidR="00E814BB" w:rsidRPr="00876A5C" w:rsidRDefault="00E814BB" w:rsidP="00E62FAF">
            <w:pPr>
              <w:pStyle w:val="FSCtblh3"/>
              <w:rPr>
                <w:szCs w:val="18"/>
              </w:rPr>
            </w:pPr>
            <w:r w:rsidRPr="00876A5C">
              <w:rPr>
                <w:szCs w:val="18"/>
              </w:rPr>
              <w:t>Agvet chemical:  Cyromazine</w:t>
            </w:r>
          </w:p>
        </w:tc>
      </w:tr>
      <w:tr w:rsidR="00E814BB" w:rsidRPr="00876A5C" w14:paraId="1C8EA15A" w14:textId="77777777" w:rsidTr="00E62FAF">
        <w:trPr>
          <w:cantSplit/>
        </w:trPr>
        <w:tc>
          <w:tcPr>
            <w:tcW w:w="4423" w:type="dxa"/>
            <w:gridSpan w:val="2"/>
            <w:tcBorders>
              <w:top w:val="nil"/>
              <w:left w:val="nil"/>
              <w:bottom w:val="single" w:sz="8" w:space="0" w:color="auto"/>
              <w:right w:val="nil"/>
            </w:tcBorders>
            <w:hideMark/>
          </w:tcPr>
          <w:p w14:paraId="642C8F9F" w14:textId="77777777" w:rsidR="00E814BB" w:rsidRPr="00876A5C" w:rsidRDefault="00E814BB" w:rsidP="00E62FAF">
            <w:pPr>
              <w:pStyle w:val="FSCtblh4"/>
              <w:rPr>
                <w:szCs w:val="18"/>
              </w:rPr>
            </w:pPr>
            <w:r w:rsidRPr="00876A5C">
              <w:rPr>
                <w:szCs w:val="18"/>
              </w:rPr>
              <w:t>Permitted residue:  Cyromazine</w:t>
            </w:r>
          </w:p>
        </w:tc>
      </w:tr>
      <w:tr w:rsidR="00E814BB" w:rsidRPr="00876A5C" w14:paraId="0A57D0A4" w14:textId="77777777" w:rsidTr="00E62FAF">
        <w:trPr>
          <w:cantSplit/>
        </w:trPr>
        <w:tc>
          <w:tcPr>
            <w:tcW w:w="3402" w:type="dxa"/>
            <w:tcBorders>
              <w:top w:val="single" w:sz="8" w:space="0" w:color="auto"/>
              <w:left w:val="nil"/>
              <w:bottom w:val="single" w:sz="8" w:space="0" w:color="auto"/>
              <w:right w:val="nil"/>
            </w:tcBorders>
            <w:hideMark/>
          </w:tcPr>
          <w:p w14:paraId="26D0C453" w14:textId="77777777" w:rsidR="00E814BB" w:rsidRPr="00876A5C" w:rsidRDefault="00E814BB" w:rsidP="00E62FAF">
            <w:pPr>
              <w:pStyle w:val="FSCtblMRL1"/>
              <w:rPr>
                <w:szCs w:val="18"/>
                <w:lang w:val="en-AU"/>
              </w:rPr>
            </w:pPr>
            <w:r w:rsidRPr="00876A5C">
              <w:rPr>
                <w:szCs w:val="18"/>
                <w:lang w:val="en-AU"/>
              </w:rPr>
              <w:t>Peppers, chili, dried</w:t>
            </w:r>
          </w:p>
        </w:tc>
        <w:tc>
          <w:tcPr>
            <w:tcW w:w="1021" w:type="dxa"/>
            <w:tcBorders>
              <w:top w:val="single" w:sz="8" w:space="0" w:color="auto"/>
              <w:left w:val="nil"/>
              <w:bottom w:val="single" w:sz="8" w:space="0" w:color="auto"/>
              <w:right w:val="nil"/>
            </w:tcBorders>
            <w:hideMark/>
          </w:tcPr>
          <w:p w14:paraId="32087AB2" w14:textId="77777777" w:rsidR="00E814BB" w:rsidRPr="00876A5C" w:rsidRDefault="00E814BB" w:rsidP="00E62FAF">
            <w:pPr>
              <w:pStyle w:val="FSCtblMRL2"/>
              <w:rPr>
                <w:szCs w:val="18"/>
                <w:lang w:val="en-AU"/>
              </w:rPr>
            </w:pPr>
            <w:r w:rsidRPr="00876A5C">
              <w:rPr>
                <w:szCs w:val="18"/>
                <w:lang w:val="en-AU"/>
              </w:rPr>
              <w:t>10</w:t>
            </w:r>
          </w:p>
        </w:tc>
      </w:tr>
    </w:tbl>
    <w:p w14:paraId="049FD7D8" w14:textId="77777777" w:rsidR="00400D8A" w:rsidRPr="009A37F3" w:rsidRDefault="00400D8A" w:rsidP="009A37F3">
      <w:pPr>
        <w:spacing w:before="120"/>
        <w:rPr>
          <w:sz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400D8A" w:rsidRPr="00876A5C" w14:paraId="1D53C979" w14:textId="77777777" w:rsidTr="009C6D42">
        <w:trPr>
          <w:cantSplit/>
        </w:trPr>
        <w:tc>
          <w:tcPr>
            <w:tcW w:w="4423" w:type="dxa"/>
            <w:gridSpan w:val="2"/>
            <w:tcBorders>
              <w:top w:val="single" w:sz="8" w:space="0" w:color="auto"/>
              <w:left w:val="nil"/>
              <w:bottom w:val="nil"/>
              <w:right w:val="nil"/>
            </w:tcBorders>
            <w:hideMark/>
          </w:tcPr>
          <w:p w14:paraId="5E988C86" w14:textId="77777777" w:rsidR="00400D8A" w:rsidRPr="00876A5C" w:rsidRDefault="00400D8A" w:rsidP="009C6D42">
            <w:pPr>
              <w:pStyle w:val="FSCtblh3"/>
              <w:rPr>
                <w:szCs w:val="18"/>
              </w:rPr>
            </w:pPr>
            <w:r w:rsidRPr="00876A5C">
              <w:rPr>
                <w:szCs w:val="18"/>
              </w:rPr>
              <w:t>Agvet chemical:  Dichlobenil</w:t>
            </w:r>
          </w:p>
        </w:tc>
      </w:tr>
      <w:tr w:rsidR="00400D8A" w:rsidRPr="00876A5C" w14:paraId="6383F5D4" w14:textId="77777777" w:rsidTr="009C6D42">
        <w:trPr>
          <w:cantSplit/>
        </w:trPr>
        <w:tc>
          <w:tcPr>
            <w:tcW w:w="4423" w:type="dxa"/>
            <w:gridSpan w:val="2"/>
            <w:tcBorders>
              <w:top w:val="nil"/>
              <w:left w:val="nil"/>
              <w:bottom w:val="single" w:sz="8" w:space="0" w:color="auto"/>
              <w:right w:val="nil"/>
            </w:tcBorders>
            <w:hideMark/>
          </w:tcPr>
          <w:p w14:paraId="3264E3CD" w14:textId="77777777" w:rsidR="00400D8A" w:rsidRPr="00876A5C" w:rsidRDefault="00400D8A" w:rsidP="009C6D42">
            <w:pPr>
              <w:pStyle w:val="FSCtblh4"/>
              <w:rPr>
                <w:szCs w:val="18"/>
              </w:rPr>
            </w:pPr>
            <w:r w:rsidRPr="00876A5C">
              <w:rPr>
                <w:szCs w:val="18"/>
              </w:rPr>
              <w:t>Permitted residue:  Dichlorvos</w:t>
            </w:r>
          </w:p>
        </w:tc>
      </w:tr>
      <w:tr w:rsidR="00400D8A" w:rsidRPr="00876A5C" w14:paraId="02767573" w14:textId="77777777" w:rsidTr="009C6D42">
        <w:trPr>
          <w:cantSplit/>
        </w:trPr>
        <w:tc>
          <w:tcPr>
            <w:tcW w:w="3402" w:type="dxa"/>
            <w:tcBorders>
              <w:top w:val="single" w:sz="8" w:space="0" w:color="auto"/>
              <w:left w:val="nil"/>
              <w:right w:val="nil"/>
            </w:tcBorders>
            <w:vAlign w:val="center"/>
            <w:hideMark/>
          </w:tcPr>
          <w:p w14:paraId="587AB55C" w14:textId="77777777" w:rsidR="00400D8A" w:rsidRPr="00876A5C" w:rsidRDefault="00400D8A" w:rsidP="009C6D42">
            <w:pPr>
              <w:widowControl/>
              <w:spacing w:before="20" w:after="20"/>
              <w:rPr>
                <w:rFonts w:cs="Arial"/>
                <w:bCs/>
                <w:sz w:val="18"/>
                <w:szCs w:val="18"/>
                <w:lang w:bidi="ar-SA"/>
              </w:rPr>
            </w:pPr>
            <w:r w:rsidRPr="00876A5C">
              <w:rPr>
                <w:rFonts w:cs="Arial"/>
                <w:sz w:val="18"/>
                <w:szCs w:val="18"/>
                <w:lang w:val="en-AU"/>
              </w:rPr>
              <w:t>All other foods except animal food commodities</w:t>
            </w:r>
          </w:p>
        </w:tc>
        <w:tc>
          <w:tcPr>
            <w:tcW w:w="1021" w:type="dxa"/>
            <w:tcBorders>
              <w:top w:val="single" w:sz="8" w:space="0" w:color="auto"/>
              <w:left w:val="nil"/>
              <w:right w:val="nil"/>
            </w:tcBorders>
            <w:hideMark/>
          </w:tcPr>
          <w:p w14:paraId="768C611C" w14:textId="77777777" w:rsidR="00400D8A" w:rsidRPr="00876A5C" w:rsidRDefault="00400D8A" w:rsidP="009C6D42">
            <w:pPr>
              <w:widowControl/>
              <w:spacing w:before="20" w:after="20"/>
              <w:jc w:val="right"/>
              <w:rPr>
                <w:rFonts w:cs="Arial"/>
                <w:bCs/>
                <w:sz w:val="18"/>
                <w:szCs w:val="18"/>
                <w:lang w:bidi="ar-SA"/>
              </w:rPr>
            </w:pPr>
            <w:r w:rsidRPr="00876A5C">
              <w:rPr>
                <w:rFonts w:cs="Arial"/>
                <w:sz w:val="18"/>
                <w:szCs w:val="18"/>
                <w:lang w:val="en-AU"/>
              </w:rPr>
              <w:t>0.05</w:t>
            </w:r>
          </w:p>
        </w:tc>
      </w:tr>
      <w:tr w:rsidR="00400D8A" w:rsidRPr="00876A5C" w14:paraId="40C5DFE7" w14:textId="77777777" w:rsidTr="009C6D42">
        <w:trPr>
          <w:cantSplit/>
        </w:trPr>
        <w:tc>
          <w:tcPr>
            <w:tcW w:w="3402" w:type="dxa"/>
            <w:tcBorders>
              <w:left w:val="nil"/>
              <w:right w:val="nil"/>
            </w:tcBorders>
            <w:vAlign w:val="center"/>
          </w:tcPr>
          <w:p w14:paraId="15845D13" w14:textId="77777777" w:rsidR="00400D8A" w:rsidRPr="00876A5C" w:rsidRDefault="00400D8A" w:rsidP="009C6D42">
            <w:pPr>
              <w:widowControl/>
              <w:spacing w:before="20" w:after="20"/>
              <w:rPr>
                <w:rFonts w:cs="Arial"/>
                <w:bCs/>
                <w:sz w:val="18"/>
                <w:szCs w:val="18"/>
                <w:lang w:bidi="ar-SA"/>
              </w:rPr>
            </w:pPr>
            <w:r w:rsidRPr="00876A5C">
              <w:rPr>
                <w:rFonts w:cs="Arial"/>
                <w:sz w:val="18"/>
                <w:szCs w:val="18"/>
                <w:lang w:val="en-AU"/>
              </w:rPr>
              <w:t>Celery</w:t>
            </w:r>
          </w:p>
        </w:tc>
        <w:tc>
          <w:tcPr>
            <w:tcW w:w="1021" w:type="dxa"/>
            <w:tcBorders>
              <w:left w:val="nil"/>
              <w:right w:val="nil"/>
            </w:tcBorders>
            <w:vAlign w:val="center"/>
          </w:tcPr>
          <w:p w14:paraId="11F36066" w14:textId="77777777" w:rsidR="00400D8A" w:rsidRPr="00876A5C" w:rsidRDefault="00400D8A" w:rsidP="009C6D42">
            <w:pPr>
              <w:widowControl/>
              <w:spacing w:before="20" w:after="20"/>
              <w:jc w:val="right"/>
              <w:rPr>
                <w:rFonts w:cs="Arial"/>
                <w:bCs/>
                <w:sz w:val="18"/>
                <w:szCs w:val="18"/>
                <w:lang w:bidi="ar-SA"/>
              </w:rPr>
            </w:pPr>
            <w:r w:rsidRPr="00876A5C">
              <w:rPr>
                <w:rFonts w:cs="Arial"/>
                <w:sz w:val="18"/>
                <w:szCs w:val="18"/>
                <w:lang w:val="en-AU"/>
              </w:rPr>
              <w:t>0.07</w:t>
            </w:r>
          </w:p>
        </w:tc>
      </w:tr>
      <w:tr w:rsidR="00400D8A" w:rsidRPr="00876A5C" w14:paraId="66D6E362" w14:textId="77777777" w:rsidTr="009C6D42">
        <w:trPr>
          <w:cantSplit/>
        </w:trPr>
        <w:tc>
          <w:tcPr>
            <w:tcW w:w="3402" w:type="dxa"/>
            <w:tcBorders>
              <w:left w:val="nil"/>
              <w:bottom w:val="single" w:sz="8" w:space="0" w:color="auto"/>
              <w:right w:val="nil"/>
            </w:tcBorders>
            <w:vAlign w:val="center"/>
          </w:tcPr>
          <w:p w14:paraId="022B7943" w14:textId="77777777" w:rsidR="00400D8A" w:rsidRPr="00876A5C" w:rsidRDefault="00400D8A" w:rsidP="009C6D42">
            <w:pPr>
              <w:widowControl/>
              <w:spacing w:before="20" w:after="20"/>
              <w:rPr>
                <w:rFonts w:cs="Arial"/>
                <w:bCs/>
                <w:sz w:val="18"/>
                <w:szCs w:val="18"/>
                <w:lang w:bidi="ar-SA"/>
              </w:rPr>
            </w:pPr>
            <w:r w:rsidRPr="00876A5C">
              <w:rPr>
                <w:rFonts w:cs="Arial"/>
                <w:sz w:val="18"/>
                <w:szCs w:val="18"/>
                <w:lang w:val="en-AU"/>
              </w:rPr>
              <w:t>Peppers, chili, dried</w:t>
            </w:r>
          </w:p>
        </w:tc>
        <w:tc>
          <w:tcPr>
            <w:tcW w:w="1021" w:type="dxa"/>
            <w:tcBorders>
              <w:left w:val="nil"/>
              <w:bottom w:val="single" w:sz="8" w:space="0" w:color="auto"/>
              <w:right w:val="nil"/>
            </w:tcBorders>
            <w:vAlign w:val="center"/>
          </w:tcPr>
          <w:p w14:paraId="58D7B8BC" w14:textId="77777777" w:rsidR="00400D8A" w:rsidRPr="00876A5C" w:rsidRDefault="00400D8A" w:rsidP="009C6D42">
            <w:pPr>
              <w:widowControl/>
              <w:spacing w:before="20" w:after="20"/>
              <w:jc w:val="right"/>
              <w:rPr>
                <w:rFonts w:cs="Arial"/>
                <w:bCs/>
                <w:sz w:val="18"/>
                <w:szCs w:val="18"/>
                <w:lang w:bidi="ar-SA"/>
              </w:rPr>
            </w:pPr>
            <w:r w:rsidRPr="00876A5C">
              <w:rPr>
                <w:rFonts w:cs="Arial"/>
                <w:sz w:val="18"/>
                <w:szCs w:val="18"/>
                <w:lang w:val="en-AU"/>
              </w:rPr>
              <w:t>*0.01</w:t>
            </w:r>
          </w:p>
        </w:tc>
      </w:tr>
    </w:tbl>
    <w:p w14:paraId="5CDE0456" w14:textId="77777777" w:rsidR="00400D8A" w:rsidRPr="00876A5C" w:rsidRDefault="00400D8A" w:rsidP="00400D8A">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400D8A" w:rsidRPr="00876A5C" w14:paraId="1612D4EA" w14:textId="77777777" w:rsidTr="009C6D42">
        <w:trPr>
          <w:cantSplit/>
        </w:trPr>
        <w:tc>
          <w:tcPr>
            <w:tcW w:w="4423" w:type="dxa"/>
            <w:gridSpan w:val="2"/>
            <w:tcBorders>
              <w:top w:val="single" w:sz="8" w:space="0" w:color="auto"/>
              <w:left w:val="nil"/>
              <w:bottom w:val="nil"/>
              <w:right w:val="nil"/>
            </w:tcBorders>
            <w:hideMark/>
          </w:tcPr>
          <w:p w14:paraId="4C5939FF" w14:textId="77777777" w:rsidR="00400D8A" w:rsidRPr="00876A5C" w:rsidRDefault="00400D8A" w:rsidP="009C6D42">
            <w:pPr>
              <w:pStyle w:val="FSCtblh3"/>
              <w:rPr>
                <w:szCs w:val="18"/>
              </w:rPr>
            </w:pPr>
            <w:r w:rsidRPr="00876A5C">
              <w:rPr>
                <w:szCs w:val="18"/>
              </w:rPr>
              <w:t>Agvet chemical:  Dichlorvos</w:t>
            </w:r>
          </w:p>
        </w:tc>
      </w:tr>
      <w:tr w:rsidR="00400D8A" w:rsidRPr="00876A5C" w14:paraId="7B0BE123" w14:textId="77777777" w:rsidTr="009C6D42">
        <w:trPr>
          <w:cantSplit/>
        </w:trPr>
        <w:tc>
          <w:tcPr>
            <w:tcW w:w="4423" w:type="dxa"/>
            <w:gridSpan w:val="2"/>
            <w:tcBorders>
              <w:top w:val="nil"/>
              <w:left w:val="nil"/>
              <w:bottom w:val="single" w:sz="8" w:space="0" w:color="auto"/>
              <w:right w:val="nil"/>
            </w:tcBorders>
            <w:hideMark/>
          </w:tcPr>
          <w:p w14:paraId="6B7ED059" w14:textId="77777777" w:rsidR="00400D8A" w:rsidRPr="00876A5C" w:rsidRDefault="00400D8A" w:rsidP="009C6D42">
            <w:pPr>
              <w:pStyle w:val="FSCtblh4"/>
              <w:rPr>
                <w:szCs w:val="18"/>
              </w:rPr>
            </w:pPr>
            <w:r w:rsidRPr="00876A5C">
              <w:rPr>
                <w:szCs w:val="18"/>
              </w:rPr>
              <w:t>Permitted residue:  Dichlobenil</w:t>
            </w:r>
          </w:p>
        </w:tc>
      </w:tr>
      <w:tr w:rsidR="00400D8A" w:rsidRPr="00876A5C" w14:paraId="79417F6F" w14:textId="77777777" w:rsidTr="009C6D42">
        <w:trPr>
          <w:cantSplit/>
        </w:trPr>
        <w:tc>
          <w:tcPr>
            <w:tcW w:w="3402" w:type="dxa"/>
            <w:tcBorders>
              <w:top w:val="single" w:sz="8" w:space="0" w:color="auto"/>
              <w:left w:val="nil"/>
              <w:right w:val="nil"/>
            </w:tcBorders>
            <w:vAlign w:val="center"/>
            <w:hideMark/>
          </w:tcPr>
          <w:p w14:paraId="11C8F0D5" w14:textId="77777777" w:rsidR="00400D8A" w:rsidRPr="00876A5C" w:rsidRDefault="00400D8A" w:rsidP="009C6D42">
            <w:pPr>
              <w:widowControl/>
              <w:spacing w:before="20" w:after="20"/>
              <w:rPr>
                <w:rFonts w:cs="Arial"/>
                <w:bCs/>
                <w:sz w:val="18"/>
                <w:szCs w:val="18"/>
                <w:lang w:bidi="ar-SA"/>
              </w:rPr>
            </w:pPr>
            <w:r w:rsidRPr="00876A5C">
              <w:rPr>
                <w:rFonts w:cs="Arial"/>
                <w:sz w:val="18"/>
                <w:szCs w:val="18"/>
                <w:lang w:val="en-AU"/>
              </w:rPr>
              <w:t>All other foods except animal food commodities</w:t>
            </w:r>
          </w:p>
        </w:tc>
        <w:tc>
          <w:tcPr>
            <w:tcW w:w="1021" w:type="dxa"/>
            <w:tcBorders>
              <w:top w:val="single" w:sz="8" w:space="0" w:color="auto"/>
              <w:left w:val="nil"/>
              <w:right w:val="nil"/>
            </w:tcBorders>
            <w:hideMark/>
          </w:tcPr>
          <w:p w14:paraId="64CBCB42" w14:textId="77777777" w:rsidR="00400D8A" w:rsidRPr="00876A5C" w:rsidRDefault="00400D8A" w:rsidP="009C6D42">
            <w:pPr>
              <w:widowControl/>
              <w:spacing w:before="20" w:after="20"/>
              <w:jc w:val="right"/>
              <w:rPr>
                <w:rFonts w:cs="Arial"/>
                <w:bCs/>
                <w:sz w:val="18"/>
                <w:szCs w:val="18"/>
                <w:lang w:bidi="ar-SA"/>
              </w:rPr>
            </w:pPr>
            <w:r w:rsidRPr="00876A5C">
              <w:rPr>
                <w:rFonts w:cs="Arial"/>
                <w:sz w:val="18"/>
                <w:szCs w:val="18"/>
                <w:lang w:val="en-AU"/>
              </w:rPr>
              <w:t>0.01</w:t>
            </w:r>
          </w:p>
        </w:tc>
      </w:tr>
      <w:tr w:rsidR="00400D8A" w:rsidRPr="00876A5C" w14:paraId="7DACCAA5" w14:textId="77777777" w:rsidTr="009C6D42">
        <w:trPr>
          <w:cantSplit/>
        </w:trPr>
        <w:tc>
          <w:tcPr>
            <w:tcW w:w="3402" w:type="dxa"/>
            <w:tcBorders>
              <w:left w:val="nil"/>
              <w:right w:val="nil"/>
            </w:tcBorders>
            <w:vAlign w:val="center"/>
          </w:tcPr>
          <w:p w14:paraId="60C2CB12" w14:textId="77777777" w:rsidR="00400D8A" w:rsidRPr="00876A5C" w:rsidRDefault="00400D8A" w:rsidP="009C6D42">
            <w:pPr>
              <w:widowControl/>
              <w:spacing w:before="20" w:after="20"/>
              <w:rPr>
                <w:rFonts w:cs="Arial"/>
                <w:bCs/>
                <w:sz w:val="18"/>
                <w:szCs w:val="18"/>
                <w:lang w:bidi="ar-SA"/>
              </w:rPr>
            </w:pPr>
            <w:r w:rsidRPr="00876A5C">
              <w:rPr>
                <w:rFonts w:cs="Arial"/>
                <w:sz w:val="18"/>
                <w:szCs w:val="18"/>
                <w:lang w:val="en-AU"/>
              </w:rPr>
              <w:t>Cereal grains [except Rice]</w:t>
            </w:r>
          </w:p>
        </w:tc>
        <w:tc>
          <w:tcPr>
            <w:tcW w:w="1021" w:type="dxa"/>
            <w:tcBorders>
              <w:left w:val="nil"/>
              <w:right w:val="nil"/>
            </w:tcBorders>
            <w:vAlign w:val="center"/>
          </w:tcPr>
          <w:p w14:paraId="2BF55439" w14:textId="77777777" w:rsidR="00400D8A" w:rsidRPr="00876A5C" w:rsidRDefault="00400D8A" w:rsidP="009C6D42">
            <w:pPr>
              <w:widowControl/>
              <w:spacing w:before="20" w:after="20"/>
              <w:jc w:val="right"/>
              <w:rPr>
                <w:rFonts w:cs="Arial"/>
                <w:bCs/>
                <w:sz w:val="18"/>
                <w:szCs w:val="18"/>
                <w:lang w:bidi="ar-SA"/>
              </w:rPr>
            </w:pPr>
            <w:r w:rsidRPr="00876A5C">
              <w:rPr>
                <w:rFonts w:cs="Arial"/>
                <w:sz w:val="18"/>
                <w:szCs w:val="18"/>
                <w:lang w:val="en-AU"/>
              </w:rPr>
              <w:t>*0.01</w:t>
            </w:r>
          </w:p>
        </w:tc>
      </w:tr>
      <w:tr w:rsidR="00400D8A" w:rsidRPr="00876A5C" w14:paraId="77B1054C" w14:textId="77777777" w:rsidTr="009C6D42">
        <w:trPr>
          <w:cantSplit/>
        </w:trPr>
        <w:tc>
          <w:tcPr>
            <w:tcW w:w="3402" w:type="dxa"/>
            <w:tcBorders>
              <w:left w:val="nil"/>
              <w:bottom w:val="single" w:sz="8" w:space="0" w:color="auto"/>
              <w:right w:val="nil"/>
            </w:tcBorders>
            <w:vAlign w:val="center"/>
          </w:tcPr>
          <w:p w14:paraId="68E72821" w14:textId="77777777" w:rsidR="00400D8A" w:rsidRPr="00876A5C" w:rsidRDefault="00400D8A" w:rsidP="009C6D42">
            <w:pPr>
              <w:widowControl/>
              <w:spacing w:before="20" w:after="20"/>
              <w:rPr>
                <w:rFonts w:cs="Arial"/>
                <w:bCs/>
                <w:sz w:val="18"/>
                <w:szCs w:val="18"/>
                <w:lang w:bidi="ar-SA"/>
              </w:rPr>
            </w:pPr>
            <w:r w:rsidRPr="00876A5C">
              <w:rPr>
                <w:rFonts w:cs="Arial"/>
                <w:sz w:val="18"/>
                <w:szCs w:val="18"/>
                <w:lang w:val="en-AU"/>
              </w:rPr>
              <w:t>Rice</w:t>
            </w:r>
          </w:p>
        </w:tc>
        <w:tc>
          <w:tcPr>
            <w:tcW w:w="1021" w:type="dxa"/>
            <w:tcBorders>
              <w:left w:val="nil"/>
              <w:bottom w:val="single" w:sz="8" w:space="0" w:color="auto"/>
              <w:right w:val="nil"/>
            </w:tcBorders>
            <w:vAlign w:val="center"/>
          </w:tcPr>
          <w:p w14:paraId="06FB7480" w14:textId="77777777" w:rsidR="00400D8A" w:rsidRPr="00876A5C" w:rsidRDefault="00400D8A" w:rsidP="009C6D42">
            <w:pPr>
              <w:widowControl/>
              <w:spacing w:before="20" w:after="20"/>
              <w:jc w:val="right"/>
              <w:rPr>
                <w:rFonts w:cs="Arial"/>
                <w:bCs/>
                <w:sz w:val="18"/>
                <w:szCs w:val="18"/>
                <w:lang w:bidi="ar-SA"/>
              </w:rPr>
            </w:pPr>
            <w:r w:rsidRPr="00876A5C">
              <w:rPr>
                <w:rFonts w:cs="Arial"/>
                <w:sz w:val="18"/>
                <w:szCs w:val="18"/>
                <w:lang w:val="en-AU"/>
              </w:rPr>
              <w:t>7</w:t>
            </w:r>
          </w:p>
        </w:tc>
      </w:tr>
    </w:tbl>
    <w:p w14:paraId="5D253AA8" w14:textId="77777777" w:rsidR="00400D8A" w:rsidRPr="00876A5C" w:rsidRDefault="00400D8A" w:rsidP="00400D8A">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814BB" w:rsidRPr="00876A5C" w14:paraId="300E4667" w14:textId="77777777" w:rsidTr="00E62FAF">
        <w:trPr>
          <w:cantSplit/>
        </w:trPr>
        <w:tc>
          <w:tcPr>
            <w:tcW w:w="4423" w:type="dxa"/>
            <w:gridSpan w:val="2"/>
            <w:tcBorders>
              <w:top w:val="single" w:sz="8" w:space="0" w:color="auto"/>
              <w:left w:val="nil"/>
              <w:bottom w:val="nil"/>
              <w:right w:val="nil"/>
            </w:tcBorders>
            <w:hideMark/>
          </w:tcPr>
          <w:p w14:paraId="0D05BC1C" w14:textId="7B58C2F7" w:rsidR="00E814BB" w:rsidRPr="00876A5C" w:rsidRDefault="00E814BB" w:rsidP="00E62FAF">
            <w:pPr>
              <w:pStyle w:val="FSCtblh3"/>
              <w:rPr>
                <w:szCs w:val="18"/>
              </w:rPr>
            </w:pPr>
            <w:r w:rsidRPr="00876A5C">
              <w:rPr>
                <w:szCs w:val="18"/>
              </w:rPr>
              <w:t>Agvet chemical:  Difenoconazole</w:t>
            </w:r>
          </w:p>
        </w:tc>
      </w:tr>
      <w:tr w:rsidR="00E814BB" w:rsidRPr="00876A5C" w14:paraId="26ABA9ED" w14:textId="77777777" w:rsidTr="00E62FAF">
        <w:trPr>
          <w:cantSplit/>
        </w:trPr>
        <w:tc>
          <w:tcPr>
            <w:tcW w:w="4423" w:type="dxa"/>
            <w:gridSpan w:val="2"/>
            <w:tcBorders>
              <w:top w:val="nil"/>
              <w:left w:val="nil"/>
              <w:bottom w:val="single" w:sz="8" w:space="0" w:color="auto"/>
              <w:right w:val="nil"/>
            </w:tcBorders>
            <w:hideMark/>
          </w:tcPr>
          <w:p w14:paraId="2EAFBB28" w14:textId="77777777" w:rsidR="00E814BB" w:rsidRPr="00876A5C" w:rsidRDefault="00E814BB" w:rsidP="00E62FAF">
            <w:pPr>
              <w:pStyle w:val="FSCtblh4"/>
              <w:rPr>
                <w:szCs w:val="18"/>
              </w:rPr>
            </w:pPr>
            <w:r w:rsidRPr="00876A5C">
              <w:rPr>
                <w:szCs w:val="18"/>
              </w:rPr>
              <w:t>Permitted residue:  Difenoconazole</w:t>
            </w:r>
          </w:p>
        </w:tc>
      </w:tr>
      <w:tr w:rsidR="00E814BB" w:rsidRPr="00876A5C" w14:paraId="027038C6" w14:textId="77777777" w:rsidTr="00E62FAF">
        <w:trPr>
          <w:cantSplit/>
        </w:trPr>
        <w:tc>
          <w:tcPr>
            <w:tcW w:w="3402" w:type="dxa"/>
            <w:tcBorders>
              <w:top w:val="single" w:sz="8" w:space="0" w:color="auto"/>
              <w:left w:val="nil"/>
              <w:right w:val="nil"/>
            </w:tcBorders>
            <w:vAlign w:val="center"/>
            <w:hideMark/>
          </w:tcPr>
          <w:p w14:paraId="22A2AC03" w14:textId="77777777" w:rsidR="00E814BB" w:rsidRPr="00876A5C" w:rsidRDefault="00E814BB" w:rsidP="00E62FAF">
            <w:pPr>
              <w:widowControl/>
              <w:spacing w:before="20" w:after="20"/>
              <w:rPr>
                <w:rFonts w:cs="Arial"/>
                <w:bCs/>
                <w:sz w:val="18"/>
                <w:szCs w:val="18"/>
                <w:lang w:bidi="ar-SA"/>
              </w:rPr>
            </w:pPr>
            <w:r w:rsidRPr="00876A5C">
              <w:rPr>
                <w:rFonts w:cs="Arial"/>
                <w:sz w:val="18"/>
                <w:szCs w:val="18"/>
                <w:lang w:val="en-AU"/>
              </w:rPr>
              <w:t>Blueberries</w:t>
            </w:r>
          </w:p>
        </w:tc>
        <w:tc>
          <w:tcPr>
            <w:tcW w:w="1021" w:type="dxa"/>
            <w:tcBorders>
              <w:top w:val="single" w:sz="8" w:space="0" w:color="auto"/>
              <w:left w:val="nil"/>
              <w:right w:val="nil"/>
            </w:tcBorders>
            <w:vAlign w:val="center"/>
            <w:hideMark/>
          </w:tcPr>
          <w:p w14:paraId="55ADAA6F" w14:textId="77777777" w:rsidR="00E814BB" w:rsidRPr="00876A5C" w:rsidRDefault="00E814BB" w:rsidP="00E62FAF">
            <w:pPr>
              <w:widowControl/>
              <w:spacing w:before="20" w:after="20"/>
              <w:jc w:val="right"/>
              <w:rPr>
                <w:rFonts w:cs="Arial"/>
                <w:bCs/>
                <w:sz w:val="18"/>
                <w:szCs w:val="18"/>
                <w:lang w:bidi="ar-SA"/>
              </w:rPr>
            </w:pPr>
            <w:r w:rsidRPr="00876A5C">
              <w:rPr>
                <w:rFonts w:cs="Arial"/>
                <w:sz w:val="18"/>
                <w:szCs w:val="18"/>
                <w:lang w:val="en-AU"/>
              </w:rPr>
              <w:t>4</w:t>
            </w:r>
          </w:p>
        </w:tc>
      </w:tr>
      <w:tr w:rsidR="00E814BB" w:rsidRPr="00876A5C" w14:paraId="5A16CAD3" w14:textId="77777777" w:rsidTr="00E62FAF">
        <w:trPr>
          <w:cantSplit/>
        </w:trPr>
        <w:tc>
          <w:tcPr>
            <w:tcW w:w="3402" w:type="dxa"/>
            <w:tcBorders>
              <w:left w:val="nil"/>
              <w:right w:val="nil"/>
            </w:tcBorders>
            <w:vAlign w:val="center"/>
          </w:tcPr>
          <w:p w14:paraId="263EAC3E" w14:textId="77777777" w:rsidR="00E814BB" w:rsidRPr="00876A5C" w:rsidRDefault="00E814BB" w:rsidP="00E62FAF">
            <w:pPr>
              <w:widowControl/>
              <w:spacing w:before="20" w:after="20"/>
              <w:rPr>
                <w:rFonts w:cs="Arial"/>
                <w:bCs/>
                <w:sz w:val="18"/>
                <w:szCs w:val="18"/>
                <w:lang w:bidi="ar-SA"/>
              </w:rPr>
            </w:pPr>
            <w:r w:rsidRPr="00876A5C">
              <w:rPr>
                <w:rFonts w:cs="Arial"/>
                <w:sz w:val="18"/>
                <w:szCs w:val="18"/>
                <w:lang w:val="en-AU"/>
              </w:rPr>
              <w:t>Cereal grains [except Rice]</w:t>
            </w:r>
          </w:p>
        </w:tc>
        <w:tc>
          <w:tcPr>
            <w:tcW w:w="1021" w:type="dxa"/>
            <w:tcBorders>
              <w:left w:val="nil"/>
              <w:right w:val="nil"/>
            </w:tcBorders>
            <w:vAlign w:val="center"/>
          </w:tcPr>
          <w:p w14:paraId="4D6295B9" w14:textId="77777777" w:rsidR="00E814BB" w:rsidRPr="00876A5C" w:rsidRDefault="00E814BB" w:rsidP="00E62FAF">
            <w:pPr>
              <w:widowControl/>
              <w:spacing w:before="20" w:after="20"/>
              <w:jc w:val="right"/>
              <w:rPr>
                <w:rFonts w:cs="Arial"/>
                <w:bCs/>
                <w:sz w:val="18"/>
                <w:szCs w:val="18"/>
                <w:lang w:bidi="ar-SA"/>
              </w:rPr>
            </w:pPr>
            <w:r w:rsidRPr="00876A5C">
              <w:rPr>
                <w:rFonts w:cs="Arial"/>
                <w:sz w:val="18"/>
                <w:szCs w:val="18"/>
                <w:lang w:val="en-AU"/>
              </w:rPr>
              <w:t>*0.01</w:t>
            </w:r>
          </w:p>
        </w:tc>
      </w:tr>
      <w:tr w:rsidR="00E814BB" w:rsidRPr="00876A5C" w14:paraId="35CB5D7A" w14:textId="77777777" w:rsidTr="00E62FAF">
        <w:trPr>
          <w:cantSplit/>
        </w:trPr>
        <w:tc>
          <w:tcPr>
            <w:tcW w:w="3402" w:type="dxa"/>
            <w:tcBorders>
              <w:left w:val="nil"/>
              <w:bottom w:val="single" w:sz="8" w:space="0" w:color="auto"/>
              <w:right w:val="nil"/>
            </w:tcBorders>
            <w:vAlign w:val="center"/>
          </w:tcPr>
          <w:p w14:paraId="376FDAB8" w14:textId="77777777" w:rsidR="00E814BB" w:rsidRPr="00876A5C" w:rsidRDefault="00E814BB" w:rsidP="00E62FAF">
            <w:pPr>
              <w:widowControl/>
              <w:spacing w:before="20" w:after="20"/>
              <w:rPr>
                <w:rFonts w:cs="Arial"/>
                <w:bCs/>
                <w:sz w:val="18"/>
                <w:szCs w:val="18"/>
                <w:lang w:bidi="ar-SA"/>
              </w:rPr>
            </w:pPr>
            <w:r w:rsidRPr="00876A5C">
              <w:rPr>
                <w:rFonts w:cs="Arial"/>
                <w:sz w:val="18"/>
                <w:szCs w:val="18"/>
                <w:lang w:val="en-AU"/>
              </w:rPr>
              <w:t>Rice</w:t>
            </w:r>
          </w:p>
        </w:tc>
        <w:tc>
          <w:tcPr>
            <w:tcW w:w="1021" w:type="dxa"/>
            <w:tcBorders>
              <w:left w:val="nil"/>
              <w:bottom w:val="single" w:sz="8" w:space="0" w:color="auto"/>
              <w:right w:val="nil"/>
            </w:tcBorders>
            <w:vAlign w:val="center"/>
          </w:tcPr>
          <w:p w14:paraId="5926850E" w14:textId="77777777" w:rsidR="00E814BB" w:rsidRPr="00876A5C" w:rsidRDefault="00E814BB" w:rsidP="00E62FAF">
            <w:pPr>
              <w:widowControl/>
              <w:spacing w:before="20" w:after="20"/>
              <w:jc w:val="right"/>
              <w:rPr>
                <w:rFonts w:cs="Arial"/>
                <w:bCs/>
                <w:sz w:val="18"/>
                <w:szCs w:val="18"/>
                <w:lang w:bidi="ar-SA"/>
              </w:rPr>
            </w:pPr>
            <w:r w:rsidRPr="00876A5C">
              <w:rPr>
                <w:rFonts w:cs="Arial"/>
                <w:sz w:val="18"/>
                <w:szCs w:val="18"/>
                <w:lang w:val="en-AU"/>
              </w:rPr>
              <w:t>8</w:t>
            </w:r>
          </w:p>
        </w:tc>
      </w:tr>
      <w:tr w:rsidR="00E814BB" w:rsidRPr="00876A5C" w14:paraId="2D348C60" w14:textId="77777777" w:rsidTr="00E62FAF">
        <w:trPr>
          <w:cantSplit/>
        </w:trPr>
        <w:tc>
          <w:tcPr>
            <w:tcW w:w="4423" w:type="dxa"/>
            <w:gridSpan w:val="2"/>
            <w:tcBorders>
              <w:top w:val="single" w:sz="8" w:space="0" w:color="auto"/>
              <w:left w:val="nil"/>
              <w:bottom w:val="nil"/>
              <w:right w:val="nil"/>
            </w:tcBorders>
            <w:hideMark/>
          </w:tcPr>
          <w:p w14:paraId="5630E7AC" w14:textId="77777777" w:rsidR="00E814BB" w:rsidRPr="00876A5C" w:rsidRDefault="00E814BB" w:rsidP="00E62FAF">
            <w:pPr>
              <w:pStyle w:val="FSCtblh3"/>
              <w:rPr>
                <w:szCs w:val="18"/>
              </w:rPr>
            </w:pPr>
            <w:r w:rsidRPr="00876A5C">
              <w:rPr>
                <w:szCs w:val="18"/>
              </w:rPr>
              <w:t>Agvet chemical:  Diflubenzuron</w:t>
            </w:r>
          </w:p>
        </w:tc>
      </w:tr>
      <w:tr w:rsidR="00E814BB" w:rsidRPr="00876A5C" w14:paraId="38B90283" w14:textId="77777777" w:rsidTr="00E62FAF">
        <w:trPr>
          <w:cantSplit/>
        </w:trPr>
        <w:tc>
          <w:tcPr>
            <w:tcW w:w="4423" w:type="dxa"/>
            <w:gridSpan w:val="2"/>
            <w:tcBorders>
              <w:top w:val="nil"/>
              <w:left w:val="nil"/>
              <w:bottom w:val="single" w:sz="8" w:space="0" w:color="auto"/>
              <w:right w:val="nil"/>
            </w:tcBorders>
            <w:hideMark/>
          </w:tcPr>
          <w:p w14:paraId="53F9FF03" w14:textId="77777777" w:rsidR="00E814BB" w:rsidRPr="00876A5C" w:rsidRDefault="00E814BB" w:rsidP="00E62FAF">
            <w:pPr>
              <w:pStyle w:val="FSCtblh4"/>
              <w:rPr>
                <w:szCs w:val="18"/>
              </w:rPr>
            </w:pPr>
            <w:r w:rsidRPr="00876A5C">
              <w:rPr>
                <w:szCs w:val="18"/>
              </w:rPr>
              <w:t>Permitted residue:  Diflubenzuron</w:t>
            </w:r>
          </w:p>
        </w:tc>
      </w:tr>
      <w:tr w:rsidR="00E814BB" w:rsidRPr="00876A5C" w14:paraId="08538D8A" w14:textId="77777777" w:rsidTr="00E62FAF">
        <w:trPr>
          <w:cantSplit/>
        </w:trPr>
        <w:tc>
          <w:tcPr>
            <w:tcW w:w="3402" w:type="dxa"/>
            <w:tcBorders>
              <w:top w:val="single" w:sz="8" w:space="0" w:color="auto"/>
              <w:left w:val="nil"/>
              <w:right w:val="nil"/>
            </w:tcBorders>
            <w:vAlign w:val="center"/>
            <w:hideMark/>
          </w:tcPr>
          <w:p w14:paraId="2CA22F10" w14:textId="77777777" w:rsidR="00E814BB" w:rsidRPr="00876A5C" w:rsidRDefault="00E814BB" w:rsidP="00E62FAF">
            <w:pPr>
              <w:widowControl/>
              <w:spacing w:before="20" w:after="20"/>
              <w:rPr>
                <w:rFonts w:cs="Arial"/>
                <w:b/>
                <w:i/>
                <w:sz w:val="18"/>
                <w:szCs w:val="18"/>
              </w:rPr>
            </w:pPr>
            <w:r w:rsidRPr="00876A5C">
              <w:rPr>
                <w:rFonts w:cs="Arial"/>
                <w:sz w:val="18"/>
                <w:szCs w:val="18"/>
                <w:lang w:val="en-AU"/>
              </w:rPr>
              <w:t>Peppers, chili, dried</w:t>
            </w:r>
          </w:p>
        </w:tc>
        <w:tc>
          <w:tcPr>
            <w:tcW w:w="1021" w:type="dxa"/>
            <w:tcBorders>
              <w:top w:val="single" w:sz="8" w:space="0" w:color="auto"/>
              <w:left w:val="nil"/>
              <w:right w:val="nil"/>
            </w:tcBorders>
            <w:hideMark/>
          </w:tcPr>
          <w:p w14:paraId="64F439A0" w14:textId="77777777" w:rsidR="00E814BB" w:rsidRPr="00876A5C" w:rsidRDefault="00E814BB" w:rsidP="00E62FAF">
            <w:pPr>
              <w:widowControl/>
              <w:spacing w:before="20" w:after="20"/>
              <w:jc w:val="right"/>
              <w:rPr>
                <w:rFonts w:cs="Arial"/>
                <w:bCs/>
                <w:sz w:val="18"/>
                <w:szCs w:val="18"/>
                <w:lang w:bidi="ar-SA"/>
              </w:rPr>
            </w:pPr>
            <w:r w:rsidRPr="00876A5C">
              <w:rPr>
                <w:rFonts w:cs="Arial"/>
                <w:sz w:val="18"/>
                <w:szCs w:val="18"/>
                <w:lang w:val="en-AU"/>
              </w:rPr>
              <w:t>20</w:t>
            </w:r>
          </w:p>
        </w:tc>
      </w:tr>
      <w:tr w:rsidR="00E814BB" w:rsidRPr="00876A5C" w14:paraId="0393FCCC" w14:textId="77777777" w:rsidTr="00E62FAF">
        <w:trPr>
          <w:cantSplit/>
        </w:trPr>
        <w:tc>
          <w:tcPr>
            <w:tcW w:w="3402" w:type="dxa"/>
            <w:tcBorders>
              <w:left w:val="nil"/>
              <w:bottom w:val="single" w:sz="8" w:space="0" w:color="auto"/>
              <w:right w:val="nil"/>
            </w:tcBorders>
            <w:vAlign w:val="center"/>
          </w:tcPr>
          <w:p w14:paraId="08699584" w14:textId="77777777" w:rsidR="00E814BB" w:rsidRPr="00876A5C" w:rsidRDefault="00E814BB" w:rsidP="00E62FAF">
            <w:pPr>
              <w:widowControl/>
              <w:spacing w:before="20" w:after="20"/>
              <w:rPr>
                <w:rFonts w:cs="Arial"/>
                <w:b/>
                <w:i/>
                <w:sz w:val="18"/>
                <w:szCs w:val="18"/>
              </w:rPr>
            </w:pPr>
            <w:r w:rsidRPr="00876A5C">
              <w:rPr>
                <w:rFonts w:cs="Arial"/>
                <w:sz w:val="18"/>
                <w:szCs w:val="18"/>
                <w:lang w:val="en-AU"/>
              </w:rPr>
              <w:t>Rice</w:t>
            </w:r>
          </w:p>
        </w:tc>
        <w:tc>
          <w:tcPr>
            <w:tcW w:w="1021" w:type="dxa"/>
            <w:tcBorders>
              <w:left w:val="nil"/>
              <w:bottom w:val="single" w:sz="8" w:space="0" w:color="auto"/>
              <w:right w:val="nil"/>
            </w:tcBorders>
            <w:vAlign w:val="center"/>
          </w:tcPr>
          <w:p w14:paraId="5599AD23" w14:textId="77777777" w:rsidR="00E814BB" w:rsidRPr="00876A5C" w:rsidRDefault="00E814BB" w:rsidP="00E62FAF">
            <w:pPr>
              <w:widowControl/>
              <w:spacing w:before="20" w:after="20"/>
              <w:jc w:val="right"/>
              <w:rPr>
                <w:rFonts w:cs="Arial"/>
                <w:bCs/>
                <w:sz w:val="18"/>
                <w:szCs w:val="18"/>
                <w:lang w:bidi="ar-SA"/>
              </w:rPr>
            </w:pPr>
            <w:r w:rsidRPr="00876A5C">
              <w:rPr>
                <w:rFonts w:cs="Arial"/>
                <w:sz w:val="18"/>
                <w:szCs w:val="18"/>
                <w:lang w:val="en-AU"/>
              </w:rPr>
              <w:t>*0.01</w:t>
            </w:r>
          </w:p>
        </w:tc>
      </w:tr>
    </w:tbl>
    <w:p w14:paraId="5F55D2DB" w14:textId="77777777" w:rsidR="00E814BB" w:rsidRPr="00876A5C" w:rsidRDefault="00E814BB" w:rsidP="00E814BB">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814BB" w:rsidRPr="00876A5C" w14:paraId="2B88E1CA" w14:textId="77777777" w:rsidTr="00E62FAF">
        <w:trPr>
          <w:cantSplit/>
        </w:trPr>
        <w:tc>
          <w:tcPr>
            <w:tcW w:w="4423" w:type="dxa"/>
            <w:gridSpan w:val="2"/>
            <w:tcBorders>
              <w:top w:val="single" w:sz="8" w:space="0" w:color="auto"/>
              <w:left w:val="nil"/>
              <w:bottom w:val="nil"/>
              <w:right w:val="nil"/>
            </w:tcBorders>
            <w:hideMark/>
          </w:tcPr>
          <w:p w14:paraId="7A8716F6" w14:textId="77777777" w:rsidR="00E814BB" w:rsidRPr="00876A5C" w:rsidRDefault="00E814BB" w:rsidP="00E62FAF">
            <w:pPr>
              <w:pStyle w:val="FSCtblh3"/>
              <w:rPr>
                <w:szCs w:val="18"/>
              </w:rPr>
            </w:pPr>
            <w:r w:rsidRPr="00876A5C">
              <w:rPr>
                <w:szCs w:val="18"/>
              </w:rPr>
              <w:t>Agvet chemical:  Dimethoate</w:t>
            </w:r>
          </w:p>
        </w:tc>
      </w:tr>
      <w:tr w:rsidR="00E814BB" w:rsidRPr="00876A5C" w14:paraId="5365C300" w14:textId="77777777" w:rsidTr="00E62FAF">
        <w:trPr>
          <w:cantSplit/>
        </w:trPr>
        <w:tc>
          <w:tcPr>
            <w:tcW w:w="4423" w:type="dxa"/>
            <w:gridSpan w:val="2"/>
            <w:tcBorders>
              <w:top w:val="nil"/>
              <w:left w:val="nil"/>
              <w:bottom w:val="single" w:sz="8" w:space="0" w:color="auto"/>
              <w:right w:val="nil"/>
            </w:tcBorders>
            <w:hideMark/>
          </w:tcPr>
          <w:p w14:paraId="3D4AD721" w14:textId="77777777" w:rsidR="00E814BB" w:rsidRPr="00876A5C" w:rsidRDefault="00E814BB" w:rsidP="00E62FAF">
            <w:pPr>
              <w:pStyle w:val="FSCtblh4"/>
              <w:spacing w:after="0"/>
              <w:rPr>
                <w:szCs w:val="18"/>
              </w:rPr>
            </w:pPr>
            <w:r w:rsidRPr="00876A5C">
              <w:rPr>
                <w:szCs w:val="18"/>
              </w:rPr>
              <w:t>Permitted residue:  Sum of dimethoate and omethoate, expressed as dimethoate</w:t>
            </w:r>
          </w:p>
          <w:p w14:paraId="7B2BD12B" w14:textId="77777777" w:rsidR="00E814BB" w:rsidRPr="00876A5C" w:rsidRDefault="00E814BB" w:rsidP="00E62FAF">
            <w:pPr>
              <w:pStyle w:val="FSCtblh4"/>
              <w:spacing w:before="0" w:after="0"/>
              <w:rPr>
                <w:szCs w:val="18"/>
              </w:rPr>
            </w:pPr>
          </w:p>
          <w:p w14:paraId="5B046A10" w14:textId="77777777" w:rsidR="00E814BB" w:rsidRPr="00876A5C" w:rsidRDefault="00E814BB" w:rsidP="00E62FAF">
            <w:pPr>
              <w:pStyle w:val="FSCtblh4"/>
              <w:spacing w:before="0"/>
              <w:rPr>
                <w:szCs w:val="18"/>
              </w:rPr>
            </w:pPr>
            <w:r w:rsidRPr="00876A5C">
              <w:rPr>
                <w:szCs w:val="18"/>
              </w:rPr>
              <w:t>see also Omethoate</w:t>
            </w:r>
          </w:p>
        </w:tc>
      </w:tr>
      <w:tr w:rsidR="00E814BB" w:rsidRPr="00876A5C" w14:paraId="22771F84" w14:textId="77777777" w:rsidTr="00E62FAF">
        <w:trPr>
          <w:cantSplit/>
        </w:trPr>
        <w:tc>
          <w:tcPr>
            <w:tcW w:w="3402" w:type="dxa"/>
            <w:tcBorders>
              <w:top w:val="single" w:sz="8" w:space="0" w:color="auto"/>
              <w:bottom w:val="nil"/>
              <w:right w:val="nil"/>
            </w:tcBorders>
            <w:vAlign w:val="center"/>
            <w:hideMark/>
          </w:tcPr>
          <w:p w14:paraId="01F6B304" w14:textId="77777777" w:rsidR="00E814BB" w:rsidRPr="00876A5C" w:rsidRDefault="00E814BB" w:rsidP="00E62FAF">
            <w:pPr>
              <w:widowControl/>
              <w:spacing w:before="20" w:after="20"/>
              <w:rPr>
                <w:rFonts w:cs="Arial"/>
                <w:bCs/>
                <w:sz w:val="18"/>
                <w:szCs w:val="18"/>
                <w:lang w:bidi="ar-SA"/>
              </w:rPr>
            </w:pPr>
            <w:r w:rsidRPr="00876A5C">
              <w:rPr>
                <w:rFonts w:cs="Arial"/>
                <w:sz w:val="18"/>
                <w:szCs w:val="18"/>
                <w:lang w:val="en-AU"/>
              </w:rPr>
              <w:t>Assorted tropical and sub-tropical fruits – inedible peel [except Avocado; Mango; Pineapple]</w:t>
            </w:r>
          </w:p>
        </w:tc>
        <w:tc>
          <w:tcPr>
            <w:tcW w:w="1021" w:type="dxa"/>
            <w:tcBorders>
              <w:top w:val="single" w:sz="8" w:space="0" w:color="auto"/>
              <w:left w:val="nil"/>
              <w:bottom w:val="nil"/>
            </w:tcBorders>
            <w:hideMark/>
          </w:tcPr>
          <w:p w14:paraId="703E5606" w14:textId="77777777" w:rsidR="00E814BB" w:rsidRPr="00876A5C" w:rsidRDefault="00E814BB" w:rsidP="00E62FAF">
            <w:pPr>
              <w:widowControl/>
              <w:spacing w:before="20" w:after="20"/>
              <w:jc w:val="right"/>
              <w:rPr>
                <w:rFonts w:cs="Arial"/>
                <w:bCs/>
                <w:sz w:val="18"/>
                <w:szCs w:val="18"/>
                <w:lang w:bidi="ar-SA"/>
              </w:rPr>
            </w:pPr>
            <w:r w:rsidRPr="00876A5C">
              <w:rPr>
                <w:rFonts w:cs="Arial"/>
                <w:bCs/>
                <w:sz w:val="18"/>
                <w:szCs w:val="18"/>
                <w:lang w:bidi="ar-SA"/>
              </w:rPr>
              <w:t>5</w:t>
            </w:r>
          </w:p>
        </w:tc>
      </w:tr>
      <w:tr w:rsidR="00E814BB" w:rsidRPr="00876A5C" w14:paraId="020A8AAA" w14:textId="77777777" w:rsidTr="00E62FAF">
        <w:trPr>
          <w:cantSplit/>
        </w:trPr>
        <w:tc>
          <w:tcPr>
            <w:tcW w:w="3402" w:type="dxa"/>
            <w:tcBorders>
              <w:top w:val="nil"/>
              <w:bottom w:val="nil"/>
              <w:right w:val="nil"/>
            </w:tcBorders>
          </w:tcPr>
          <w:p w14:paraId="4F00D4C2" w14:textId="77777777" w:rsidR="00E814BB" w:rsidRPr="00876A5C" w:rsidRDefault="00E814BB" w:rsidP="00E62FAF">
            <w:pPr>
              <w:spacing w:before="20" w:after="20"/>
              <w:rPr>
                <w:rFonts w:cs="Arial"/>
                <w:sz w:val="18"/>
                <w:szCs w:val="18"/>
              </w:rPr>
            </w:pPr>
            <w:r w:rsidRPr="00876A5C">
              <w:rPr>
                <w:rFonts w:cs="Arial"/>
                <w:sz w:val="18"/>
                <w:szCs w:val="18"/>
              </w:rPr>
              <w:t>Cotton seed</w:t>
            </w:r>
          </w:p>
        </w:tc>
        <w:tc>
          <w:tcPr>
            <w:tcW w:w="1021" w:type="dxa"/>
            <w:tcBorders>
              <w:top w:val="nil"/>
              <w:left w:val="nil"/>
              <w:bottom w:val="nil"/>
            </w:tcBorders>
          </w:tcPr>
          <w:p w14:paraId="6DEEED17" w14:textId="77777777" w:rsidR="00E814BB" w:rsidRPr="00876A5C" w:rsidRDefault="00E814BB" w:rsidP="00E62FAF">
            <w:pPr>
              <w:spacing w:before="20" w:after="20"/>
              <w:jc w:val="right"/>
              <w:rPr>
                <w:rFonts w:cs="Arial"/>
                <w:sz w:val="18"/>
                <w:szCs w:val="18"/>
              </w:rPr>
            </w:pPr>
            <w:r w:rsidRPr="00876A5C">
              <w:rPr>
                <w:rFonts w:cs="Arial"/>
                <w:sz w:val="18"/>
                <w:szCs w:val="18"/>
              </w:rPr>
              <w:t>*0.1</w:t>
            </w:r>
          </w:p>
        </w:tc>
      </w:tr>
      <w:tr w:rsidR="00E814BB" w:rsidRPr="00876A5C" w14:paraId="1EF96BDB" w14:textId="77777777" w:rsidTr="00E62FAF">
        <w:trPr>
          <w:cantSplit/>
        </w:trPr>
        <w:tc>
          <w:tcPr>
            <w:tcW w:w="3402" w:type="dxa"/>
            <w:tcBorders>
              <w:top w:val="nil"/>
              <w:bottom w:val="nil"/>
              <w:right w:val="nil"/>
            </w:tcBorders>
          </w:tcPr>
          <w:p w14:paraId="6976403F" w14:textId="77777777" w:rsidR="00E814BB" w:rsidRPr="00876A5C" w:rsidRDefault="00E814BB" w:rsidP="00E62FAF">
            <w:pPr>
              <w:spacing w:before="20" w:after="20"/>
              <w:rPr>
                <w:rFonts w:cs="Arial"/>
                <w:sz w:val="18"/>
                <w:szCs w:val="18"/>
              </w:rPr>
            </w:pPr>
            <w:r w:rsidRPr="00876A5C">
              <w:rPr>
                <w:rFonts w:cs="Arial"/>
                <w:sz w:val="18"/>
                <w:szCs w:val="18"/>
              </w:rPr>
              <w:t>Currant, black, red, white</w:t>
            </w:r>
          </w:p>
        </w:tc>
        <w:tc>
          <w:tcPr>
            <w:tcW w:w="1021" w:type="dxa"/>
            <w:tcBorders>
              <w:top w:val="nil"/>
              <w:left w:val="nil"/>
              <w:bottom w:val="nil"/>
            </w:tcBorders>
          </w:tcPr>
          <w:p w14:paraId="788B9C55" w14:textId="77777777" w:rsidR="00E814BB" w:rsidRPr="00876A5C" w:rsidRDefault="00E814BB" w:rsidP="00E62FAF">
            <w:pPr>
              <w:spacing w:before="20" w:after="20"/>
              <w:jc w:val="right"/>
              <w:rPr>
                <w:rFonts w:cs="Arial"/>
                <w:sz w:val="18"/>
                <w:szCs w:val="18"/>
              </w:rPr>
            </w:pPr>
            <w:r w:rsidRPr="00876A5C">
              <w:rPr>
                <w:rFonts w:cs="Arial"/>
                <w:sz w:val="18"/>
                <w:szCs w:val="18"/>
              </w:rPr>
              <w:t>*0.01</w:t>
            </w:r>
          </w:p>
        </w:tc>
      </w:tr>
      <w:tr w:rsidR="00E814BB" w:rsidRPr="00876A5C" w14:paraId="5D7B4883" w14:textId="77777777" w:rsidTr="00E62FAF">
        <w:trPr>
          <w:cantSplit/>
        </w:trPr>
        <w:tc>
          <w:tcPr>
            <w:tcW w:w="3402" w:type="dxa"/>
            <w:tcBorders>
              <w:top w:val="nil"/>
              <w:right w:val="nil"/>
            </w:tcBorders>
          </w:tcPr>
          <w:p w14:paraId="61AB7784" w14:textId="77777777" w:rsidR="00E814BB" w:rsidRPr="00876A5C" w:rsidRDefault="00E814BB" w:rsidP="00E62FAF">
            <w:pPr>
              <w:spacing w:before="20" w:after="20"/>
              <w:rPr>
                <w:rFonts w:cs="Arial"/>
                <w:sz w:val="18"/>
                <w:szCs w:val="18"/>
              </w:rPr>
            </w:pPr>
            <w:r w:rsidRPr="00876A5C">
              <w:rPr>
                <w:rFonts w:cs="Arial"/>
                <w:sz w:val="18"/>
                <w:szCs w:val="18"/>
              </w:rPr>
              <w:t>Oilseed [except Cotton seed; Peanut]</w:t>
            </w:r>
          </w:p>
        </w:tc>
        <w:tc>
          <w:tcPr>
            <w:tcW w:w="1021" w:type="dxa"/>
            <w:tcBorders>
              <w:top w:val="nil"/>
              <w:left w:val="nil"/>
            </w:tcBorders>
          </w:tcPr>
          <w:p w14:paraId="0A14DD52" w14:textId="77777777" w:rsidR="00E814BB" w:rsidRPr="00876A5C" w:rsidRDefault="00E814BB" w:rsidP="00E62FAF">
            <w:pPr>
              <w:spacing w:before="20" w:after="20"/>
              <w:jc w:val="right"/>
              <w:rPr>
                <w:rFonts w:cs="Arial"/>
                <w:sz w:val="18"/>
                <w:szCs w:val="18"/>
              </w:rPr>
            </w:pPr>
            <w:r w:rsidRPr="00876A5C">
              <w:rPr>
                <w:rFonts w:cs="Arial"/>
                <w:sz w:val="18"/>
                <w:szCs w:val="18"/>
              </w:rPr>
              <w:t>0.2</w:t>
            </w:r>
          </w:p>
        </w:tc>
      </w:tr>
      <w:tr w:rsidR="00E814BB" w:rsidRPr="00876A5C" w14:paraId="75782102" w14:textId="77777777" w:rsidTr="00E62FAF">
        <w:trPr>
          <w:cantSplit/>
        </w:trPr>
        <w:tc>
          <w:tcPr>
            <w:tcW w:w="3402" w:type="dxa"/>
            <w:tcBorders>
              <w:top w:val="nil"/>
              <w:bottom w:val="single" w:sz="8" w:space="0" w:color="auto"/>
              <w:right w:val="nil"/>
            </w:tcBorders>
          </w:tcPr>
          <w:p w14:paraId="5D99AC7E" w14:textId="77777777" w:rsidR="00E814BB" w:rsidRPr="00876A5C" w:rsidRDefault="00E814BB" w:rsidP="00E62FAF">
            <w:pPr>
              <w:spacing w:before="20" w:after="20"/>
              <w:rPr>
                <w:rFonts w:cs="Arial"/>
                <w:sz w:val="18"/>
                <w:szCs w:val="18"/>
              </w:rPr>
            </w:pPr>
            <w:r w:rsidRPr="00876A5C">
              <w:rPr>
                <w:rFonts w:cs="Arial"/>
                <w:sz w:val="18"/>
                <w:szCs w:val="18"/>
              </w:rPr>
              <w:t>Pineapple</w:t>
            </w:r>
          </w:p>
        </w:tc>
        <w:tc>
          <w:tcPr>
            <w:tcW w:w="1021" w:type="dxa"/>
            <w:tcBorders>
              <w:top w:val="nil"/>
              <w:left w:val="nil"/>
              <w:bottom w:val="single" w:sz="8" w:space="0" w:color="auto"/>
            </w:tcBorders>
          </w:tcPr>
          <w:p w14:paraId="6B7B54FB" w14:textId="77777777" w:rsidR="00E814BB" w:rsidRPr="00876A5C" w:rsidRDefault="00E814BB" w:rsidP="00E62FAF">
            <w:pPr>
              <w:spacing w:before="20" w:after="20"/>
              <w:jc w:val="right"/>
              <w:rPr>
                <w:rFonts w:cs="Arial"/>
                <w:sz w:val="18"/>
                <w:szCs w:val="18"/>
              </w:rPr>
            </w:pPr>
            <w:r w:rsidRPr="00876A5C">
              <w:rPr>
                <w:rFonts w:cs="Arial"/>
                <w:sz w:val="18"/>
                <w:szCs w:val="18"/>
              </w:rPr>
              <w:t>0.07</w:t>
            </w:r>
          </w:p>
        </w:tc>
      </w:tr>
    </w:tbl>
    <w:p w14:paraId="1C974570" w14:textId="062F3C4F" w:rsidR="00E814BB" w:rsidRPr="00876A5C" w:rsidRDefault="00C802D9" w:rsidP="00E814BB">
      <w:pPr>
        <w:pStyle w:val="FSCtblMRL1"/>
        <w:spacing w:before="60" w:after="60"/>
        <w:rPr>
          <w:szCs w:val="18"/>
        </w:rPr>
      </w:pPr>
      <w:r>
        <w:rPr>
          <w:szCs w:val="18"/>
        </w:rPr>
        <w:br w:type="page"/>
      </w: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814BB" w:rsidRPr="00876A5C" w14:paraId="70465D2B" w14:textId="77777777" w:rsidTr="00E62FAF">
        <w:trPr>
          <w:cantSplit/>
        </w:trPr>
        <w:tc>
          <w:tcPr>
            <w:tcW w:w="4423" w:type="dxa"/>
            <w:gridSpan w:val="2"/>
            <w:tcBorders>
              <w:top w:val="single" w:sz="8" w:space="0" w:color="auto"/>
              <w:left w:val="nil"/>
              <w:bottom w:val="nil"/>
              <w:right w:val="nil"/>
            </w:tcBorders>
            <w:hideMark/>
          </w:tcPr>
          <w:p w14:paraId="724F88F7" w14:textId="77777777" w:rsidR="00E814BB" w:rsidRPr="00876A5C" w:rsidRDefault="00E814BB" w:rsidP="00E62FAF">
            <w:pPr>
              <w:pStyle w:val="FSCtblh3"/>
              <w:rPr>
                <w:szCs w:val="18"/>
              </w:rPr>
            </w:pPr>
            <w:r w:rsidRPr="00876A5C">
              <w:rPr>
                <w:szCs w:val="18"/>
              </w:rPr>
              <w:lastRenderedPageBreak/>
              <w:t>Agvet chemical:  Dimethomorph</w:t>
            </w:r>
          </w:p>
        </w:tc>
      </w:tr>
      <w:tr w:rsidR="00E814BB" w:rsidRPr="00876A5C" w14:paraId="50F601E2" w14:textId="77777777" w:rsidTr="00E62FAF">
        <w:trPr>
          <w:cantSplit/>
        </w:trPr>
        <w:tc>
          <w:tcPr>
            <w:tcW w:w="4423" w:type="dxa"/>
            <w:gridSpan w:val="2"/>
            <w:tcBorders>
              <w:top w:val="nil"/>
              <w:left w:val="nil"/>
              <w:bottom w:val="single" w:sz="8" w:space="0" w:color="auto"/>
              <w:right w:val="nil"/>
            </w:tcBorders>
            <w:hideMark/>
          </w:tcPr>
          <w:p w14:paraId="56713B1F" w14:textId="77777777" w:rsidR="00E814BB" w:rsidRPr="00876A5C" w:rsidRDefault="00E814BB" w:rsidP="00E62FAF">
            <w:pPr>
              <w:pStyle w:val="FSCtblh4"/>
              <w:rPr>
                <w:szCs w:val="18"/>
              </w:rPr>
            </w:pPr>
            <w:r w:rsidRPr="00876A5C">
              <w:rPr>
                <w:szCs w:val="18"/>
              </w:rPr>
              <w:t>Permitted residue:  Sum of E and Z isomers of dimethomorph</w:t>
            </w:r>
          </w:p>
        </w:tc>
      </w:tr>
      <w:tr w:rsidR="00E814BB" w:rsidRPr="00876A5C" w14:paraId="6B1FE7A3" w14:textId="77777777" w:rsidTr="00E62FAF">
        <w:trPr>
          <w:cantSplit/>
        </w:trPr>
        <w:tc>
          <w:tcPr>
            <w:tcW w:w="3402" w:type="dxa"/>
            <w:tcBorders>
              <w:top w:val="single" w:sz="8" w:space="0" w:color="auto"/>
              <w:left w:val="nil"/>
              <w:right w:val="nil"/>
            </w:tcBorders>
            <w:vAlign w:val="center"/>
          </w:tcPr>
          <w:p w14:paraId="08B30AFB" w14:textId="77777777" w:rsidR="00E814BB" w:rsidRPr="00876A5C" w:rsidRDefault="00E814BB" w:rsidP="00E62FAF">
            <w:pPr>
              <w:widowControl/>
              <w:spacing w:before="20" w:after="20"/>
              <w:rPr>
                <w:rFonts w:cs="Arial"/>
                <w:bCs/>
                <w:sz w:val="18"/>
                <w:szCs w:val="18"/>
                <w:lang w:bidi="ar-SA"/>
              </w:rPr>
            </w:pPr>
            <w:r w:rsidRPr="00876A5C">
              <w:rPr>
                <w:rFonts w:cs="Arial"/>
                <w:bCs/>
                <w:sz w:val="18"/>
                <w:szCs w:val="18"/>
                <w:lang w:bidi="ar-SA"/>
              </w:rPr>
              <w:t>Celery</w:t>
            </w:r>
          </w:p>
        </w:tc>
        <w:tc>
          <w:tcPr>
            <w:tcW w:w="1021" w:type="dxa"/>
            <w:tcBorders>
              <w:top w:val="single" w:sz="8" w:space="0" w:color="auto"/>
              <w:left w:val="nil"/>
              <w:right w:val="nil"/>
            </w:tcBorders>
            <w:vAlign w:val="center"/>
          </w:tcPr>
          <w:p w14:paraId="57B8E46C" w14:textId="77777777" w:rsidR="00E814BB" w:rsidRPr="00876A5C" w:rsidRDefault="00E814BB" w:rsidP="00E62FAF">
            <w:pPr>
              <w:widowControl/>
              <w:spacing w:before="20" w:after="20"/>
              <w:jc w:val="right"/>
              <w:rPr>
                <w:rFonts w:cs="Arial"/>
                <w:bCs/>
                <w:sz w:val="18"/>
                <w:szCs w:val="18"/>
                <w:lang w:bidi="ar-SA"/>
              </w:rPr>
            </w:pPr>
            <w:r w:rsidRPr="00876A5C">
              <w:rPr>
                <w:rFonts w:cs="Arial"/>
                <w:bCs/>
                <w:sz w:val="18"/>
                <w:szCs w:val="18"/>
                <w:lang w:bidi="ar-SA"/>
              </w:rPr>
              <w:t>15</w:t>
            </w:r>
          </w:p>
        </w:tc>
      </w:tr>
      <w:tr w:rsidR="00E814BB" w:rsidRPr="00876A5C" w14:paraId="3E37716F" w14:textId="77777777" w:rsidTr="00E62FAF">
        <w:trPr>
          <w:cantSplit/>
        </w:trPr>
        <w:tc>
          <w:tcPr>
            <w:tcW w:w="3402" w:type="dxa"/>
            <w:tcBorders>
              <w:left w:val="nil"/>
              <w:right w:val="nil"/>
            </w:tcBorders>
            <w:vAlign w:val="center"/>
          </w:tcPr>
          <w:p w14:paraId="42064157" w14:textId="77777777" w:rsidR="00E814BB" w:rsidRPr="00876A5C" w:rsidRDefault="00E814BB" w:rsidP="00E62FAF">
            <w:pPr>
              <w:widowControl/>
              <w:spacing w:before="20" w:after="20"/>
              <w:rPr>
                <w:rFonts w:cs="Arial"/>
                <w:b/>
                <w:i/>
                <w:sz w:val="18"/>
                <w:szCs w:val="18"/>
              </w:rPr>
            </w:pPr>
            <w:r w:rsidRPr="00876A5C">
              <w:rPr>
                <w:rFonts w:cs="Arial"/>
                <w:sz w:val="18"/>
                <w:szCs w:val="18"/>
                <w:lang w:val="en-AU"/>
              </w:rPr>
              <w:t>Peppers, chili, dried</w:t>
            </w:r>
          </w:p>
        </w:tc>
        <w:tc>
          <w:tcPr>
            <w:tcW w:w="1021" w:type="dxa"/>
            <w:tcBorders>
              <w:left w:val="nil"/>
              <w:right w:val="nil"/>
            </w:tcBorders>
          </w:tcPr>
          <w:p w14:paraId="05057A74" w14:textId="77777777" w:rsidR="00E814BB" w:rsidRPr="00876A5C" w:rsidRDefault="00E814BB" w:rsidP="00E62FAF">
            <w:pPr>
              <w:widowControl/>
              <w:spacing w:before="20" w:after="20"/>
              <w:jc w:val="right"/>
              <w:rPr>
                <w:rFonts w:cs="Arial"/>
                <w:bCs/>
                <w:sz w:val="18"/>
                <w:szCs w:val="18"/>
                <w:lang w:bidi="ar-SA"/>
              </w:rPr>
            </w:pPr>
            <w:r w:rsidRPr="00876A5C">
              <w:rPr>
                <w:rFonts w:cs="Arial"/>
                <w:sz w:val="18"/>
                <w:szCs w:val="18"/>
                <w:lang w:val="en-AU"/>
              </w:rPr>
              <w:t>5</w:t>
            </w:r>
          </w:p>
        </w:tc>
      </w:tr>
      <w:tr w:rsidR="00E814BB" w:rsidRPr="00876A5C" w14:paraId="557CBC3F" w14:textId="77777777" w:rsidTr="00E62FAF">
        <w:trPr>
          <w:cantSplit/>
        </w:trPr>
        <w:tc>
          <w:tcPr>
            <w:tcW w:w="3402" w:type="dxa"/>
            <w:tcBorders>
              <w:left w:val="nil"/>
              <w:bottom w:val="single" w:sz="8" w:space="0" w:color="auto"/>
              <w:right w:val="nil"/>
            </w:tcBorders>
            <w:vAlign w:val="center"/>
          </w:tcPr>
          <w:p w14:paraId="70077920" w14:textId="77777777" w:rsidR="00E814BB" w:rsidRPr="00876A5C" w:rsidRDefault="00E814BB" w:rsidP="00E62FAF">
            <w:pPr>
              <w:widowControl/>
              <w:spacing w:before="20" w:after="20"/>
              <w:rPr>
                <w:rFonts w:cs="Arial"/>
                <w:bCs/>
                <w:sz w:val="18"/>
                <w:szCs w:val="18"/>
                <w:lang w:bidi="ar-SA"/>
              </w:rPr>
            </w:pPr>
            <w:r w:rsidRPr="00876A5C">
              <w:rPr>
                <w:rFonts w:cs="Arial"/>
                <w:bCs/>
                <w:sz w:val="18"/>
                <w:szCs w:val="18"/>
                <w:lang w:bidi="ar-SA"/>
              </w:rPr>
              <w:t xml:space="preserve">Spices [except </w:t>
            </w:r>
            <w:r w:rsidRPr="00876A5C">
              <w:rPr>
                <w:rFonts w:cs="Arial"/>
                <w:sz w:val="18"/>
                <w:szCs w:val="18"/>
                <w:lang w:val="en-AU"/>
              </w:rPr>
              <w:t>Peppers, chili, dried]</w:t>
            </w:r>
          </w:p>
        </w:tc>
        <w:tc>
          <w:tcPr>
            <w:tcW w:w="1021" w:type="dxa"/>
            <w:tcBorders>
              <w:left w:val="nil"/>
              <w:bottom w:val="single" w:sz="8" w:space="0" w:color="auto"/>
              <w:right w:val="nil"/>
            </w:tcBorders>
            <w:vAlign w:val="center"/>
          </w:tcPr>
          <w:p w14:paraId="69BEBD9A" w14:textId="77777777" w:rsidR="00E814BB" w:rsidRPr="00876A5C" w:rsidRDefault="00E814BB" w:rsidP="00E62FAF">
            <w:pPr>
              <w:widowControl/>
              <w:spacing w:before="20" w:after="20"/>
              <w:jc w:val="right"/>
              <w:rPr>
                <w:rFonts w:cs="Arial"/>
                <w:bCs/>
                <w:sz w:val="18"/>
                <w:szCs w:val="18"/>
                <w:lang w:bidi="ar-SA"/>
              </w:rPr>
            </w:pPr>
            <w:r w:rsidRPr="00876A5C">
              <w:rPr>
                <w:rFonts w:cs="Arial"/>
                <w:bCs/>
                <w:sz w:val="18"/>
                <w:szCs w:val="18"/>
                <w:lang w:bidi="ar-SA"/>
              </w:rPr>
              <w:t>0.05</w:t>
            </w:r>
          </w:p>
        </w:tc>
      </w:tr>
    </w:tbl>
    <w:p w14:paraId="654F5CDC" w14:textId="77777777" w:rsidR="00C802D9" w:rsidRPr="00C802D9" w:rsidRDefault="00C802D9" w:rsidP="00C802D9">
      <w:pPr>
        <w:spacing w:before="60" w:after="60"/>
        <w:rPr>
          <w:sz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814BB" w:rsidRPr="00876A5C" w14:paraId="7C20DAE8" w14:textId="77777777" w:rsidTr="00E62FAF">
        <w:trPr>
          <w:cantSplit/>
        </w:trPr>
        <w:tc>
          <w:tcPr>
            <w:tcW w:w="4423" w:type="dxa"/>
            <w:gridSpan w:val="2"/>
            <w:tcBorders>
              <w:top w:val="single" w:sz="8" w:space="0" w:color="auto"/>
              <w:left w:val="nil"/>
              <w:bottom w:val="nil"/>
              <w:right w:val="nil"/>
            </w:tcBorders>
            <w:hideMark/>
          </w:tcPr>
          <w:p w14:paraId="3E772706" w14:textId="77777777" w:rsidR="00E814BB" w:rsidRPr="00876A5C" w:rsidRDefault="00E814BB" w:rsidP="00E62FAF">
            <w:pPr>
              <w:pStyle w:val="FSCtblh3"/>
              <w:rPr>
                <w:szCs w:val="18"/>
              </w:rPr>
            </w:pPr>
            <w:r w:rsidRPr="00876A5C">
              <w:rPr>
                <w:szCs w:val="18"/>
              </w:rPr>
              <w:t>Agvet chemical:  Dinotefuran</w:t>
            </w:r>
          </w:p>
        </w:tc>
      </w:tr>
      <w:tr w:rsidR="00E814BB" w:rsidRPr="00876A5C" w14:paraId="6E14BA7C" w14:textId="77777777" w:rsidTr="00E62FAF">
        <w:trPr>
          <w:cantSplit/>
        </w:trPr>
        <w:tc>
          <w:tcPr>
            <w:tcW w:w="4423" w:type="dxa"/>
            <w:gridSpan w:val="2"/>
            <w:tcBorders>
              <w:top w:val="nil"/>
              <w:left w:val="nil"/>
              <w:bottom w:val="single" w:sz="8" w:space="0" w:color="auto"/>
              <w:right w:val="nil"/>
            </w:tcBorders>
            <w:hideMark/>
          </w:tcPr>
          <w:p w14:paraId="137AEC4C" w14:textId="77777777" w:rsidR="00E814BB" w:rsidRPr="00876A5C" w:rsidRDefault="00E814BB" w:rsidP="00E62FAF">
            <w:pPr>
              <w:pStyle w:val="FSCtblh4"/>
              <w:spacing w:after="0"/>
              <w:rPr>
                <w:szCs w:val="18"/>
              </w:rPr>
            </w:pPr>
            <w:r w:rsidRPr="00876A5C">
              <w:rPr>
                <w:szCs w:val="18"/>
              </w:rPr>
              <w:t>Permitted residue—commodities of plant origin:  Dinotefuran</w:t>
            </w:r>
          </w:p>
          <w:p w14:paraId="6DC7D661" w14:textId="77777777" w:rsidR="00E814BB" w:rsidRPr="00876A5C" w:rsidRDefault="00E814BB" w:rsidP="00E62FAF">
            <w:pPr>
              <w:pStyle w:val="FSCtblh4"/>
              <w:spacing w:before="0" w:after="0"/>
              <w:rPr>
                <w:szCs w:val="18"/>
              </w:rPr>
            </w:pPr>
          </w:p>
          <w:p w14:paraId="26783EFA" w14:textId="77777777" w:rsidR="00E814BB" w:rsidRPr="00876A5C" w:rsidRDefault="00E814BB" w:rsidP="00E62FAF">
            <w:pPr>
              <w:pStyle w:val="FSCtblh4"/>
              <w:spacing w:before="0"/>
              <w:rPr>
                <w:szCs w:val="18"/>
              </w:rPr>
            </w:pPr>
            <w:r w:rsidRPr="00876A5C">
              <w:rPr>
                <w:szCs w:val="18"/>
              </w:rPr>
              <w:t>Permitted residue—commodities of animal origin:  Sum of Dinotefuran and 1-methyl-3-(tetrahydro-3-furylmethyl) urea (UF) expressed as dinotefuran</w:t>
            </w:r>
          </w:p>
        </w:tc>
      </w:tr>
      <w:tr w:rsidR="00E814BB" w:rsidRPr="00876A5C" w14:paraId="45846867" w14:textId="77777777" w:rsidTr="00E62FAF">
        <w:trPr>
          <w:cantSplit/>
        </w:trPr>
        <w:tc>
          <w:tcPr>
            <w:tcW w:w="3402" w:type="dxa"/>
            <w:tcBorders>
              <w:top w:val="single" w:sz="8" w:space="0" w:color="auto"/>
              <w:left w:val="nil"/>
              <w:right w:val="nil"/>
            </w:tcBorders>
            <w:vAlign w:val="center"/>
          </w:tcPr>
          <w:p w14:paraId="2C4313B2" w14:textId="77777777" w:rsidR="00E814BB" w:rsidRPr="00876A5C" w:rsidRDefault="00E814BB" w:rsidP="00E62FAF">
            <w:pPr>
              <w:widowControl/>
              <w:spacing w:before="20" w:after="20"/>
              <w:rPr>
                <w:rFonts w:cs="Arial"/>
                <w:bCs/>
                <w:sz w:val="18"/>
                <w:szCs w:val="18"/>
                <w:lang w:bidi="ar-SA"/>
              </w:rPr>
            </w:pPr>
            <w:r w:rsidRPr="00876A5C">
              <w:rPr>
                <w:rFonts w:cs="Arial"/>
                <w:bCs/>
                <w:sz w:val="18"/>
                <w:szCs w:val="18"/>
                <w:lang w:bidi="ar-SA"/>
              </w:rPr>
              <w:t>Celery</w:t>
            </w:r>
          </w:p>
        </w:tc>
        <w:tc>
          <w:tcPr>
            <w:tcW w:w="1021" w:type="dxa"/>
            <w:tcBorders>
              <w:top w:val="single" w:sz="8" w:space="0" w:color="auto"/>
              <w:left w:val="nil"/>
              <w:right w:val="nil"/>
            </w:tcBorders>
            <w:vAlign w:val="center"/>
          </w:tcPr>
          <w:p w14:paraId="245755D4" w14:textId="77777777" w:rsidR="00E814BB" w:rsidRPr="00876A5C" w:rsidRDefault="00E814BB" w:rsidP="00E62FAF">
            <w:pPr>
              <w:widowControl/>
              <w:spacing w:before="20" w:after="20"/>
              <w:jc w:val="right"/>
              <w:rPr>
                <w:rFonts w:cs="Arial"/>
                <w:bCs/>
                <w:sz w:val="18"/>
                <w:szCs w:val="18"/>
                <w:lang w:bidi="ar-SA"/>
              </w:rPr>
            </w:pPr>
            <w:r w:rsidRPr="00876A5C">
              <w:rPr>
                <w:rFonts w:cs="Arial"/>
                <w:bCs/>
                <w:sz w:val="18"/>
                <w:szCs w:val="18"/>
                <w:lang w:bidi="ar-SA"/>
              </w:rPr>
              <w:t>0.6</w:t>
            </w:r>
          </w:p>
        </w:tc>
      </w:tr>
      <w:tr w:rsidR="00E814BB" w:rsidRPr="00876A5C" w14:paraId="52D9C369" w14:textId="77777777" w:rsidTr="00E62FAF">
        <w:trPr>
          <w:cantSplit/>
        </w:trPr>
        <w:tc>
          <w:tcPr>
            <w:tcW w:w="3402" w:type="dxa"/>
            <w:tcBorders>
              <w:left w:val="nil"/>
              <w:right w:val="nil"/>
            </w:tcBorders>
            <w:vAlign w:val="center"/>
          </w:tcPr>
          <w:p w14:paraId="03A60EB7" w14:textId="77777777" w:rsidR="00E814BB" w:rsidRPr="00876A5C" w:rsidRDefault="00E814BB" w:rsidP="00E62FAF">
            <w:pPr>
              <w:widowControl/>
              <w:spacing w:before="20" w:after="20"/>
              <w:rPr>
                <w:rFonts w:cs="Arial"/>
                <w:b/>
                <w:i/>
                <w:sz w:val="18"/>
                <w:szCs w:val="18"/>
              </w:rPr>
            </w:pPr>
            <w:r w:rsidRPr="00876A5C">
              <w:rPr>
                <w:rFonts w:cs="Arial"/>
                <w:sz w:val="18"/>
                <w:szCs w:val="18"/>
                <w:lang w:val="en-AU"/>
              </w:rPr>
              <w:t>Peppers, chili, dried</w:t>
            </w:r>
          </w:p>
        </w:tc>
        <w:tc>
          <w:tcPr>
            <w:tcW w:w="1021" w:type="dxa"/>
            <w:tcBorders>
              <w:left w:val="nil"/>
              <w:right w:val="nil"/>
            </w:tcBorders>
          </w:tcPr>
          <w:p w14:paraId="148F270C" w14:textId="77777777" w:rsidR="00E814BB" w:rsidRPr="00876A5C" w:rsidRDefault="00E814BB" w:rsidP="00E62FAF">
            <w:pPr>
              <w:widowControl/>
              <w:spacing w:before="20" w:after="20"/>
              <w:jc w:val="right"/>
              <w:rPr>
                <w:rFonts w:cs="Arial"/>
                <w:bCs/>
                <w:sz w:val="18"/>
                <w:szCs w:val="18"/>
                <w:lang w:bidi="ar-SA"/>
              </w:rPr>
            </w:pPr>
            <w:r w:rsidRPr="00876A5C">
              <w:rPr>
                <w:rFonts w:cs="Arial"/>
                <w:sz w:val="18"/>
                <w:szCs w:val="18"/>
                <w:lang w:val="en-AU"/>
              </w:rPr>
              <w:t>5</w:t>
            </w:r>
          </w:p>
        </w:tc>
      </w:tr>
      <w:tr w:rsidR="00E814BB" w:rsidRPr="00876A5C" w14:paraId="120D844A" w14:textId="77777777" w:rsidTr="00E62FAF">
        <w:trPr>
          <w:cantSplit/>
        </w:trPr>
        <w:tc>
          <w:tcPr>
            <w:tcW w:w="3402" w:type="dxa"/>
            <w:tcBorders>
              <w:left w:val="nil"/>
              <w:bottom w:val="single" w:sz="8" w:space="0" w:color="auto"/>
              <w:right w:val="nil"/>
            </w:tcBorders>
            <w:vAlign w:val="center"/>
          </w:tcPr>
          <w:p w14:paraId="072A7B00" w14:textId="77777777" w:rsidR="00E814BB" w:rsidRPr="00876A5C" w:rsidRDefault="00E814BB" w:rsidP="00E62FAF">
            <w:pPr>
              <w:widowControl/>
              <w:spacing w:before="20" w:after="20"/>
              <w:rPr>
                <w:rFonts w:cs="Arial"/>
                <w:bCs/>
                <w:sz w:val="18"/>
                <w:szCs w:val="18"/>
                <w:lang w:bidi="ar-SA"/>
              </w:rPr>
            </w:pPr>
            <w:r w:rsidRPr="00876A5C">
              <w:rPr>
                <w:rFonts w:cs="Arial"/>
                <w:bCs/>
                <w:sz w:val="18"/>
                <w:szCs w:val="18"/>
                <w:lang w:bidi="ar-SA"/>
              </w:rPr>
              <w:t>Rice</w:t>
            </w:r>
          </w:p>
        </w:tc>
        <w:tc>
          <w:tcPr>
            <w:tcW w:w="1021" w:type="dxa"/>
            <w:tcBorders>
              <w:left w:val="nil"/>
              <w:bottom w:val="single" w:sz="8" w:space="0" w:color="auto"/>
              <w:right w:val="nil"/>
            </w:tcBorders>
            <w:vAlign w:val="center"/>
          </w:tcPr>
          <w:p w14:paraId="03BD590A" w14:textId="77777777" w:rsidR="00E814BB" w:rsidRPr="00876A5C" w:rsidRDefault="00E814BB" w:rsidP="00E62FAF">
            <w:pPr>
              <w:widowControl/>
              <w:spacing w:before="20" w:after="20"/>
              <w:jc w:val="right"/>
              <w:rPr>
                <w:rFonts w:cs="Arial"/>
                <w:bCs/>
                <w:sz w:val="18"/>
                <w:szCs w:val="18"/>
                <w:lang w:bidi="ar-SA"/>
              </w:rPr>
            </w:pPr>
            <w:r w:rsidRPr="00876A5C">
              <w:rPr>
                <w:rFonts w:cs="Arial"/>
                <w:bCs/>
                <w:sz w:val="18"/>
                <w:szCs w:val="18"/>
                <w:lang w:bidi="ar-SA"/>
              </w:rPr>
              <w:t>8</w:t>
            </w:r>
          </w:p>
        </w:tc>
      </w:tr>
    </w:tbl>
    <w:p w14:paraId="2B98D271" w14:textId="77777777" w:rsidR="00E814BB" w:rsidRPr="00876A5C" w:rsidRDefault="00E814BB" w:rsidP="00E814BB">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814BB" w:rsidRPr="00876A5C" w14:paraId="19A6C9CF" w14:textId="77777777" w:rsidTr="00E62FAF">
        <w:trPr>
          <w:cantSplit/>
        </w:trPr>
        <w:tc>
          <w:tcPr>
            <w:tcW w:w="4423" w:type="dxa"/>
            <w:gridSpan w:val="2"/>
            <w:tcBorders>
              <w:top w:val="single" w:sz="8" w:space="0" w:color="auto"/>
              <w:left w:val="nil"/>
              <w:right w:val="nil"/>
            </w:tcBorders>
            <w:hideMark/>
          </w:tcPr>
          <w:p w14:paraId="20CDFE70" w14:textId="77777777" w:rsidR="00E814BB" w:rsidRPr="00876A5C" w:rsidRDefault="00E814BB" w:rsidP="00E62FAF">
            <w:pPr>
              <w:pStyle w:val="FSCtblh3"/>
              <w:rPr>
                <w:szCs w:val="18"/>
              </w:rPr>
            </w:pPr>
            <w:r w:rsidRPr="00876A5C">
              <w:rPr>
                <w:szCs w:val="18"/>
              </w:rPr>
              <w:t>Agvet chemical:   Diphenylamine</w:t>
            </w:r>
          </w:p>
        </w:tc>
      </w:tr>
      <w:tr w:rsidR="009A37F3" w:rsidRPr="00876A5C" w14:paraId="1C3D5C8D" w14:textId="77777777" w:rsidTr="00E62FAF">
        <w:trPr>
          <w:cantSplit/>
        </w:trPr>
        <w:tc>
          <w:tcPr>
            <w:tcW w:w="4423" w:type="dxa"/>
            <w:gridSpan w:val="2"/>
            <w:tcBorders>
              <w:top w:val="single" w:sz="8" w:space="0" w:color="auto"/>
              <w:left w:val="nil"/>
              <w:right w:val="nil"/>
            </w:tcBorders>
          </w:tcPr>
          <w:p w14:paraId="4412B1D7" w14:textId="77777777" w:rsidR="009A37F3" w:rsidRPr="00876A5C" w:rsidRDefault="009A37F3" w:rsidP="00E62FAF">
            <w:pPr>
              <w:pStyle w:val="FSCtblh3"/>
              <w:rPr>
                <w:szCs w:val="18"/>
              </w:rPr>
            </w:pPr>
          </w:p>
        </w:tc>
      </w:tr>
      <w:tr w:rsidR="00E814BB" w:rsidRPr="00876A5C" w14:paraId="368032B3" w14:textId="77777777" w:rsidTr="00E62FAF">
        <w:trPr>
          <w:cantSplit/>
        </w:trPr>
        <w:tc>
          <w:tcPr>
            <w:tcW w:w="4423" w:type="dxa"/>
            <w:gridSpan w:val="2"/>
            <w:tcBorders>
              <w:top w:val="nil"/>
              <w:left w:val="nil"/>
              <w:bottom w:val="single" w:sz="8" w:space="0" w:color="auto"/>
              <w:right w:val="nil"/>
            </w:tcBorders>
            <w:hideMark/>
          </w:tcPr>
          <w:p w14:paraId="2E98C9BD" w14:textId="2F9DA4CF" w:rsidR="00E814BB" w:rsidRPr="00876A5C" w:rsidRDefault="00E814BB" w:rsidP="00E62FAF">
            <w:pPr>
              <w:pStyle w:val="FSCtblh3"/>
              <w:rPr>
                <w:b w:val="0"/>
                <w:szCs w:val="18"/>
              </w:rPr>
            </w:pPr>
            <w:r w:rsidRPr="00876A5C">
              <w:rPr>
                <w:b w:val="0"/>
                <w:szCs w:val="18"/>
              </w:rPr>
              <w:t>Permitted residue:   Diphenylamin</w:t>
            </w:r>
            <w:r w:rsidR="001F3438" w:rsidRPr="00876A5C">
              <w:rPr>
                <w:b w:val="0"/>
                <w:szCs w:val="18"/>
              </w:rPr>
              <w:t>e</w:t>
            </w:r>
          </w:p>
        </w:tc>
      </w:tr>
      <w:tr w:rsidR="00E814BB" w:rsidRPr="00876A5C" w14:paraId="0E9F366C" w14:textId="77777777" w:rsidTr="00E62FAF">
        <w:trPr>
          <w:cantSplit/>
        </w:trPr>
        <w:tc>
          <w:tcPr>
            <w:tcW w:w="3402" w:type="dxa"/>
            <w:tcBorders>
              <w:top w:val="single" w:sz="8" w:space="0" w:color="auto"/>
              <w:left w:val="nil"/>
              <w:bottom w:val="single" w:sz="8" w:space="0" w:color="auto"/>
              <w:right w:val="nil"/>
            </w:tcBorders>
            <w:hideMark/>
          </w:tcPr>
          <w:p w14:paraId="6F25CB1A" w14:textId="77777777" w:rsidR="00E814BB" w:rsidRPr="00876A5C" w:rsidRDefault="00E814BB" w:rsidP="00E62FAF">
            <w:pPr>
              <w:pStyle w:val="FSCtblMRL1"/>
              <w:rPr>
                <w:szCs w:val="18"/>
                <w:lang w:val="en-AU"/>
              </w:rPr>
            </w:pPr>
            <w:r w:rsidRPr="00876A5C">
              <w:rPr>
                <w:szCs w:val="18"/>
                <w:lang w:val="en-AU"/>
              </w:rPr>
              <w:t>All other foods except animal food commodities</w:t>
            </w:r>
          </w:p>
        </w:tc>
        <w:tc>
          <w:tcPr>
            <w:tcW w:w="1021" w:type="dxa"/>
            <w:tcBorders>
              <w:top w:val="single" w:sz="8" w:space="0" w:color="auto"/>
              <w:left w:val="nil"/>
              <w:bottom w:val="single" w:sz="8" w:space="0" w:color="auto"/>
              <w:right w:val="nil"/>
            </w:tcBorders>
            <w:hideMark/>
          </w:tcPr>
          <w:p w14:paraId="17ED88A1" w14:textId="77777777" w:rsidR="00E814BB" w:rsidRPr="00876A5C" w:rsidRDefault="00E814BB" w:rsidP="00E62FAF">
            <w:pPr>
              <w:pStyle w:val="FSCtblMRL2"/>
              <w:rPr>
                <w:szCs w:val="18"/>
                <w:lang w:val="en-AU"/>
              </w:rPr>
            </w:pPr>
            <w:r w:rsidRPr="00876A5C">
              <w:rPr>
                <w:szCs w:val="18"/>
                <w:lang w:val="en-AU"/>
              </w:rPr>
              <w:t>0.05</w:t>
            </w:r>
          </w:p>
        </w:tc>
      </w:tr>
    </w:tbl>
    <w:p w14:paraId="26A7FD82" w14:textId="77777777" w:rsidR="00E62FAF" w:rsidRPr="00876A5C" w:rsidRDefault="00E62FAF" w:rsidP="00E62FAF">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62FAF" w:rsidRPr="00876A5C" w14:paraId="61E7A8B4" w14:textId="77777777" w:rsidTr="00E62FAF">
        <w:trPr>
          <w:cantSplit/>
        </w:trPr>
        <w:tc>
          <w:tcPr>
            <w:tcW w:w="4423" w:type="dxa"/>
            <w:gridSpan w:val="2"/>
            <w:tcBorders>
              <w:top w:val="single" w:sz="8" w:space="0" w:color="auto"/>
              <w:left w:val="nil"/>
              <w:bottom w:val="nil"/>
              <w:right w:val="nil"/>
            </w:tcBorders>
            <w:hideMark/>
          </w:tcPr>
          <w:p w14:paraId="15B528B7" w14:textId="77777777" w:rsidR="00E62FAF" w:rsidRPr="00876A5C" w:rsidRDefault="00E62FAF" w:rsidP="00E62FAF">
            <w:pPr>
              <w:pStyle w:val="FSCtblh3"/>
              <w:rPr>
                <w:szCs w:val="18"/>
              </w:rPr>
            </w:pPr>
            <w:r w:rsidRPr="00876A5C">
              <w:rPr>
                <w:szCs w:val="18"/>
              </w:rPr>
              <w:t>Agvet chemical:  Dithiocarbamates</w:t>
            </w:r>
          </w:p>
        </w:tc>
      </w:tr>
      <w:tr w:rsidR="00E62FAF" w:rsidRPr="00876A5C" w14:paraId="23427025" w14:textId="77777777" w:rsidTr="00E62FAF">
        <w:trPr>
          <w:cantSplit/>
        </w:trPr>
        <w:tc>
          <w:tcPr>
            <w:tcW w:w="4423" w:type="dxa"/>
            <w:gridSpan w:val="2"/>
            <w:tcBorders>
              <w:top w:val="nil"/>
              <w:left w:val="nil"/>
              <w:bottom w:val="single" w:sz="8" w:space="0" w:color="auto"/>
              <w:right w:val="nil"/>
            </w:tcBorders>
            <w:hideMark/>
          </w:tcPr>
          <w:p w14:paraId="0F3FF263" w14:textId="77777777" w:rsidR="00E62FAF" w:rsidRPr="00876A5C" w:rsidRDefault="00E62FAF" w:rsidP="00E62FAF">
            <w:pPr>
              <w:pStyle w:val="FSCtblh4"/>
              <w:rPr>
                <w:szCs w:val="18"/>
              </w:rPr>
            </w:pPr>
            <w:r w:rsidRPr="00876A5C">
              <w:rPr>
                <w:szCs w:val="18"/>
              </w:rPr>
              <w:t>Permitted residue:  Total dithiocarbamates, determined as carbon disulphide evolved during acid digestion and expressed as milligrams of carbon disulphide per kilogram of food</w:t>
            </w:r>
          </w:p>
        </w:tc>
      </w:tr>
      <w:tr w:rsidR="00E62FAF" w:rsidRPr="00876A5C" w14:paraId="51AEFBE2" w14:textId="77777777" w:rsidTr="00E62FAF">
        <w:trPr>
          <w:cantSplit/>
        </w:trPr>
        <w:tc>
          <w:tcPr>
            <w:tcW w:w="3402" w:type="dxa"/>
            <w:tcBorders>
              <w:top w:val="single" w:sz="8" w:space="0" w:color="auto"/>
              <w:left w:val="nil"/>
              <w:right w:val="nil"/>
            </w:tcBorders>
            <w:vAlign w:val="center"/>
            <w:hideMark/>
          </w:tcPr>
          <w:p w14:paraId="46D50D6A" w14:textId="77777777" w:rsidR="00E62FAF" w:rsidRPr="00876A5C" w:rsidRDefault="00E62FAF" w:rsidP="00E62FAF">
            <w:pPr>
              <w:widowControl/>
              <w:spacing w:before="20" w:after="20"/>
              <w:rPr>
                <w:rFonts w:cs="Arial"/>
                <w:b/>
                <w:i/>
                <w:sz w:val="18"/>
                <w:szCs w:val="18"/>
              </w:rPr>
            </w:pPr>
            <w:r w:rsidRPr="00876A5C">
              <w:rPr>
                <w:rFonts w:cs="Arial"/>
                <w:sz w:val="18"/>
                <w:szCs w:val="18"/>
              </w:rPr>
              <w:t>Coriander, seed</w:t>
            </w:r>
          </w:p>
        </w:tc>
        <w:tc>
          <w:tcPr>
            <w:tcW w:w="1021" w:type="dxa"/>
            <w:tcBorders>
              <w:top w:val="single" w:sz="8" w:space="0" w:color="auto"/>
              <w:left w:val="nil"/>
              <w:right w:val="nil"/>
            </w:tcBorders>
            <w:hideMark/>
          </w:tcPr>
          <w:p w14:paraId="76706A68" w14:textId="77777777" w:rsidR="00E62FAF" w:rsidRPr="00876A5C" w:rsidRDefault="00E62FAF" w:rsidP="00E62FAF">
            <w:pPr>
              <w:widowControl/>
              <w:spacing w:before="20" w:after="20"/>
              <w:jc w:val="right"/>
              <w:rPr>
                <w:rFonts w:cs="Arial"/>
                <w:bCs/>
                <w:sz w:val="18"/>
                <w:szCs w:val="18"/>
                <w:lang w:bidi="ar-SA"/>
              </w:rPr>
            </w:pPr>
            <w:r w:rsidRPr="00876A5C">
              <w:rPr>
                <w:rFonts w:cs="Arial"/>
                <w:sz w:val="18"/>
                <w:szCs w:val="18"/>
                <w:lang w:val="en-AU"/>
              </w:rPr>
              <w:t>0.1</w:t>
            </w:r>
          </w:p>
        </w:tc>
      </w:tr>
      <w:tr w:rsidR="00E62FAF" w:rsidRPr="00876A5C" w14:paraId="7940177B" w14:textId="77777777" w:rsidTr="00E62FAF">
        <w:trPr>
          <w:cantSplit/>
        </w:trPr>
        <w:tc>
          <w:tcPr>
            <w:tcW w:w="3402" w:type="dxa"/>
            <w:tcBorders>
              <w:left w:val="nil"/>
              <w:bottom w:val="single" w:sz="8" w:space="0" w:color="auto"/>
              <w:right w:val="nil"/>
            </w:tcBorders>
            <w:vAlign w:val="center"/>
          </w:tcPr>
          <w:p w14:paraId="410200B7" w14:textId="77777777" w:rsidR="00E62FAF" w:rsidRPr="00876A5C" w:rsidRDefault="00E62FAF" w:rsidP="00E62FAF">
            <w:pPr>
              <w:widowControl/>
              <w:spacing w:before="20" w:after="20"/>
              <w:rPr>
                <w:rFonts w:cs="Arial"/>
                <w:b/>
                <w:i/>
                <w:sz w:val="18"/>
                <w:szCs w:val="18"/>
              </w:rPr>
            </w:pPr>
            <w:r w:rsidRPr="00876A5C">
              <w:rPr>
                <w:rFonts w:cs="Arial"/>
                <w:sz w:val="18"/>
                <w:szCs w:val="18"/>
                <w:lang w:val="en-AU"/>
              </w:rPr>
              <w:t>Pepper, black, white</w:t>
            </w:r>
          </w:p>
        </w:tc>
        <w:tc>
          <w:tcPr>
            <w:tcW w:w="1021" w:type="dxa"/>
            <w:tcBorders>
              <w:left w:val="nil"/>
              <w:bottom w:val="single" w:sz="8" w:space="0" w:color="auto"/>
              <w:right w:val="nil"/>
            </w:tcBorders>
            <w:vAlign w:val="center"/>
          </w:tcPr>
          <w:p w14:paraId="04E250BD" w14:textId="77777777" w:rsidR="00E62FAF" w:rsidRPr="00876A5C" w:rsidRDefault="00E62FAF" w:rsidP="00E62FAF">
            <w:pPr>
              <w:widowControl/>
              <w:spacing w:before="20" w:after="20"/>
              <w:jc w:val="right"/>
              <w:rPr>
                <w:rFonts w:cs="Arial"/>
                <w:bCs/>
                <w:sz w:val="18"/>
                <w:szCs w:val="18"/>
                <w:lang w:bidi="ar-SA"/>
              </w:rPr>
            </w:pPr>
            <w:r w:rsidRPr="00876A5C">
              <w:rPr>
                <w:rFonts w:cs="Arial"/>
                <w:sz w:val="18"/>
                <w:szCs w:val="18"/>
                <w:lang w:val="en-AU"/>
              </w:rPr>
              <w:t>0.1</w:t>
            </w:r>
          </w:p>
        </w:tc>
      </w:tr>
    </w:tbl>
    <w:p w14:paraId="2AD1CC0F" w14:textId="56D35168" w:rsidR="009A37F3" w:rsidRDefault="009A37F3" w:rsidP="00E62FAF">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62FAF" w:rsidRPr="00876A5C" w14:paraId="63EFA5EF" w14:textId="77777777" w:rsidTr="00E62FAF">
        <w:trPr>
          <w:cantSplit/>
        </w:trPr>
        <w:tc>
          <w:tcPr>
            <w:tcW w:w="4423" w:type="dxa"/>
            <w:gridSpan w:val="2"/>
            <w:tcBorders>
              <w:top w:val="single" w:sz="8" w:space="0" w:color="auto"/>
              <w:left w:val="nil"/>
              <w:bottom w:val="nil"/>
              <w:right w:val="nil"/>
            </w:tcBorders>
            <w:hideMark/>
          </w:tcPr>
          <w:p w14:paraId="4D8E3763" w14:textId="77777777" w:rsidR="00E62FAF" w:rsidRPr="00876A5C" w:rsidRDefault="00E62FAF" w:rsidP="00E62FAF">
            <w:pPr>
              <w:pStyle w:val="FSCtblh3"/>
              <w:rPr>
                <w:szCs w:val="18"/>
              </w:rPr>
            </w:pPr>
            <w:r w:rsidRPr="00876A5C">
              <w:rPr>
                <w:szCs w:val="18"/>
              </w:rPr>
              <w:t>Agvet chemical:  Diuron</w:t>
            </w:r>
          </w:p>
        </w:tc>
      </w:tr>
      <w:tr w:rsidR="00E62FAF" w:rsidRPr="00876A5C" w14:paraId="33ECDBB9" w14:textId="77777777" w:rsidTr="00E62FAF">
        <w:trPr>
          <w:cantSplit/>
        </w:trPr>
        <w:tc>
          <w:tcPr>
            <w:tcW w:w="4423" w:type="dxa"/>
            <w:gridSpan w:val="2"/>
            <w:tcBorders>
              <w:top w:val="nil"/>
              <w:left w:val="nil"/>
              <w:bottom w:val="single" w:sz="8" w:space="0" w:color="auto"/>
              <w:right w:val="nil"/>
            </w:tcBorders>
            <w:hideMark/>
          </w:tcPr>
          <w:p w14:paraId="7BBD9AE9" w14:textId="77777777" w:rsidR="00E62FAF" w:rsidRPr="00876A5C" w:rsidRDefault="00E62FAF" w:rsidP="00E62FAF">
            <w:pPr>
              <w:pStyle w:val="FSCtblh4"/>
              <w:rPr>
                <w:szCs w:val="18"/>
              </w:rPr>
            </w:pPr>
            <w:r w:rsidRPr="00876A5C">
              <w:rPr>
                <w:szCs w:val="18"/>
              </w:rPr>
              <w:t>Permitted residue:  Sum of diuron and 3,4- dichloroaniline, expressed as diuron</w:t>
            </w:r>
          </w:p>
        </w:tc>
      </w:tr>
      <w:tr w:rsidR="00E62FAF" w:rsidRPr="00876A5C" w14:paraId="67B960CB" w14:textId="77777777" w:rsidTr="00E62FAF">
        <w:trPr>
          <w:cantSplit/>
        </w:trPr>
        <w:tc>
          <w:tcPr>
            <w:tcW w:w="3402" w:type="dxa"/>
            <w:tcBorders>
              <w:top w:val="single" w:sz="8" w:space="0" w:color="auto"/>
              <w:left w:val="nil"/>
              <w:bottom w:val="single" w:sz="8" w:space="0" w:color="auto"/>
              <w:right w:val="nil"/>
            </w:tcBorders>
            <w:hideMark/>
          </w:tcPr>
          <w:p w14:paraId="20B62472" w14:textId="77777777" w:rsidR="00E62FAF" w:rsidRPr="00876A5C" w:rsidRDefault="00E62FAF" w:rsidP="00E62FAF">
            <w:pPr>
              <w:pStyle w:val="FSCtblMRL1"/>
              <w:rPr>
                <w:szCs w:val="18"/>
                <w:lang w:val="en-AU"/>
              </w:rPr>
            </w:pPr>
            <w:r w:rsidRPr="00876A5C">
              <w:rPr>
                <w:szCs w:val="18"/>
                <w:lang w:val="en-AU"/>
              </w:rPr>
              <w:t>Blueberries</w:t>
            </w:r>
          </w:p>
        </w:tc>
        <w:tc>
          <w:tcPr>
            <w:tcW w:w="1021" w:type="dxa"/>
            <w:tcBorders>
              <w:top w:val="single" w:sz="8" w:space="0" w:color="auto"/>
              <w:left w:val="nil"/>
              <w:bottom w:val="single" w:sz="8" w:space="0" w:color="auto"/>
              <w:right w:val="nil"/>
            </w:tcBorders>
            <w:hideMark/>
          </w:tcPr>
          <w:p w14:paraId="06A0F3E6" w14:textId="77777777" w:rsidR="00E62FAF" w:rsidRPr="00876A5C" w:rsidRDefault="00E62FAF" w:rsidP="00E62FAF">
            <w:pPr>
              <w:pStyle w:val="FSCtblMRL2"/>
              <w:rPr>
                <w:szCs w:val="18"/>
                <w:lang w:val="en-AU"/>
              </w:rPr>
            </w:pPr>
            <w:r w:rsidRPr="00876A5C">
              <w:rPr>
                <w:szCs w:val="18"/>
                <w:lang w:val="en-AU"/>
              </w:rPr>
              <w:t>0.1</w:t>
            </w:r>
          </w:p>
        </w:tc>
      </w:tr>
    </w:tbl>
    <w:p w14:paraId="4DC34C53" w14:textId="77777777" w:rsidR="00E62FAF" w:rsidRPr="00876A5C" w:rsidRDefault="00E62FAF" w:rsidP="00E62FAF">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62FAF" w:rsidRPr="00876A5C" w14:paraId="23EAA71F" w14:textId="77777777" w:rsidTr="00E62FAF">
        <w:trPr>
          <w:cantSplit/>
        </w:trPr>
        <w:tc>
          <w:tcPr>
            <w:tcW w:w="4423" w:type="dxa"/>
            <w:gridSpan w:val="2"/>
            <w:tcBorders>
              <w:top w:val="single" w:sz="8" w:space="0" w:color="auto"/>
              <w:left w:val="nil"/>
              <w:bottom w:val="nil"/>
              <w:right w:val="nil"/>
            </w:tcBorders>
            <w:hideMark/>
          </w:tcPr>
          <w:p w14:paraId="5853DA4D" w14:textId="77777777" w:rsidR="00E62FAF" w:rsidRPr="00876A5C" w:rsidRDefault="00E62FAF" w:rsidP="00E62FAF">
            <w:pPr>
              <w:pStyle w:val="FSCtblh3"/>
              <w:rPr>
                <w:szCs w:val="18"/>
              </w:rPr>
            </w:pPr>
            <w:r w:rsidRPr="00876A5C">
              <w:rPr>
                <w:szCs w:val="18"/>
              </w:rPr>
              <w:t>Agvet chemical:  Emamectin</w:t>
            </w:r>
          </w:p>
        </w:tc>
      </w:tr>
      <w:tr w:rsidR="00E62FAF" w:rsidRPr="00876A5C" w14:paraId="115849EF" w14:textId="77777777" w:rsidTr="00E62FAF">
        <w:trPr>
          <w:cantSplit/>
        </w:trPr>
        <w:tc>
          <w:tcPr>
            <w:tcW w:w="4423" w:type="dxa"/>
            <w:gridSpan w:val="2"/>
            <w:tcBorders>
              <w:top w:val="nil"/>
              <w:left w:val="nil"/>
              <w:bottom w:val="single" w:sz="8" w:space="0" w:color="auto"/>
              <w:right w:val="nil"/>
            </w:tcBorders>
            <w:hideMark/>
          </w:tcPr>
          <w:p w14:paraId="7C1A205B" w14:textId="77777777" w:rsidR="00E62FAF" w:rsidRPr="00876A5C" w:rsidRDefault="00E62FAF" w:rsidP="00E62FAF">
            <w:pPr>
              <w:pStyle w:val="FSCtblh4"/>
              <w:rPr>
                <w:szCs w:val="18"/>
              </w:rPr>
            </w:pPr>
            <w:r w:rsidRPr="00876A5C">
              <w:rPr>
                <w:szCs w:val="18"/>
              </w:rPr>
              <w:t>Permitted residue:  Sum of emamectin B1a and emamectin B1b</w:t>
            </w:r>
          </w:p>
        </w:tc>
      </w:tr>
      <w:tr w:rsidR="00E62FAF" w:rsidRPr="00876A5C" w14:paraId="5B33C5F5" w14:textId="77777777" w:rsidTr="00E62FAF">
        <w:trPr>
          <w:cantSplit/>
        </w:trPr>
        <w:tc>
          <w:tcPr>
            <w:tcW w:w="3402" w:type="dxa"/>
            <w:tcBorders>
              <w:top w:val="single" w:sz="8" w:space="0" w:color="auto"/>
              <w:left w:val="nil"/>
              <w:bottom w:val="single" w:sz="8" w:space="0" w:color="auto"/>
              <w:right w:val="nil"/>
            </w:tcBorders>
            <w:hideMark/>
          </w:tcPr>
          <w:p w14:paraId="03190781" w14:textId="77777777" w:rsidR="00E62FAF" w:rsidRPr="00876A5C" w:rsidRDefault="00E62FAF" w:rsidP="00E62FAF">
            <w:pPr>
              <w:pStyle w:val="FSCtblMRL1"/>
              <w:rPr>
                <w:szCs w:val="18"/>
                <w:lang w:val="en-AU"/>
              </w:rPr>
            </w:pPr>
            <w:r w:rsidRPr="00876A5C">
              <w:rPr>
                <w:szCs w:val="18"/>
                <w:lang w:val="en-AU"/>
              </w:rPr>
              <w:t>Peppers, chili, dried</w:t>
            </w:r>
          </w:p>
        </w:tc>
        <w:tc>
          <w:tcPr>
            <w:tcW w:w="1021" w:type="dxa"/>
            <w:tcBorders>
              <w:top w:val="single" w:sz="8" w:space="0" w:color="auto"/>
              <w:left w:val="nil"/>
              <w:bottom w:val="single" w:sz="8" w:space="0" w:color="auto"/>
              <w:right w:val="nil"/>
            </w:tcBorders>
            <w:hideMark/>
          </w:tcPr>
          <w:p w14:paraId="7241A3BF" w14:textId="77777777" w:rsidR="00E62FAF" w:rsidRPr="00876A5C" w:rsidRDefault="00E62FAF" w:rsidP="00E62FAF">
            <w:pPr>
              <w:pStyle w:val="FSCtblMRL2"/>
              <w:rPr>
                <w:szCs w:val="18"/>
                <w:lang w:val="en-AU"/>
              </w:rPr>
            </w:pPr>
            <w:r w:rsidRPr="00876A5C">
              <w:rPr>
                <w:szCs w:val="18"/>
                <w:lang w:val="en-AU"/>
              </w:rPr>
              <w:t>0.2</w:t>
            </w:r>
          </w:p>
        </w:tc>
      </w:tr>
    </w:tbl>
    <w:p w14:paraId="6C3E243D" w14:textId="77777777" w:rsidR="00E62FAF" w:rsidRPr="00876A5C" w:rsidRDefault="00E62FAF" w:rsidP="00E62FAF">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62FAF" w:rsidRPr="00876A5C" w14:paraId="728ED41E" w14:textId="77777777" w:rsidTr="00E62FAF">
        <w:trPr>
          <w:cantSplit/>
        </w:trPr>
        <w:tc>
          <w:tcPr>
            <w:tcW w:w="4423" w:type="dxa"/>
            <w:gridSpan w:val="2"/>
            <w:tcBorders>
              <w:top w:val="single" w:sz="8" w:space="0" w:color="auto"/>
              <w:left w:val="nil"/>
              <w:bottom w:val="nil"/>
              <w:right w:val="nil"/>
            </w:tcBorders>
            <w:hideMark/>
          </w:tcPr>
          <w:p w14:paraId="27012901" w14:textId="77777777" w:rsidR="00E62FAF" w:rsidRPr="00876A5C" w:rsidRDefault="00E62FAF" w:rsidP="00E62FAF">
            <w:pPr>
              <w:pStyle w:val="FSCtblh3"/>
              <w:rPr>
                <w:szCs w:val="18"/>
              </w:rPr>
            </w:pPr>
            <w:r w:rsidRPr="00876A5C">
              <w:rPr>
                <w:szCs w:val="18"/>
              </w:rPr>
              <w:t>Agvet chemical:  EPTC</w:t>
            </w:r>
          </w:p>
        </w:tc>
      </w:tr>
      <w:tr w:rsidR="00E62FAF" w:rsidRPr="00876A5C" w14:paraId="165397C9" w14:textId="77777777" w:rsidTr="00E62FAF">
        <w:trPr>
          <w:cantSplit/>
        </w:trPr>
        <w:tc>
          <w:tcPr>
            <w:tcW w:w="4423" w:type="dxa"/>
            <w:gridSpan w:val="2"/>
            <w:tcBorders>
              <w:top w:val="nil"/>
              <w:left w:val="nil"/>
              <w:bottom w:val="single" w:sz="8" w:space="0" w:color="auto"/>
              <w:right w:val="nil"/>
            </w:tcBorders>
            <w:hideMark/>
          </w:tcPr>
          <w:p w14:paraId="6C6C6B0C" w14:textId="77777777" w:rsidR="00E62FAF" w:rsidRPr="00876A5C" w:rsidRDefault="00E62FAF" w:rsidP="00E62FAF">
            <w:pPr>
              <w:pStyle w:val="FSCtblh4"/>
              <w:rPr>
                <w:szCs w:val="18"/>
              </w:rPr>
            </w:pPr>
            <w:r w:rsidRPr="00876A5C">
              <w:rPr>
                <w:szCs w:val="18"/>
              </w:rPr>
              <w:t>Permitted residue:  EPTC</w:t>
            </w:r>
          </w:p>
        </w:tc>
      </w:tr>
      <w:tr w:rsidR="00E62FAF" w:rsidRPr="00876A5C" w14:paraId="531BC9C6" w14:textId="77777777" w:rsidTr="00E62FAF">
        <w:trPr>
          <w:cantSplit/>
        </w:trPr>
        <w:tc>
          <w:tcPr>
            <w:tcW w:w="3402" w:type="dxa"/>
            <w:tcBorders>
              <w:top w:val="single" w:sz="8" w:space="0" w:color="auto"/>
              <w:left w:val="nil"/>
              <w:right w:val="nil"/>
            </w:tcBorders>
            <w:vAlign w:val="center"/>
            <w:hideMark/>
          </w:tcPr>
          <w:p w14:paraId="1FF2A734" w14:textId="77777777" w:rsidR="00E62FAF" w:rsidRPr="00876A5C" w:rsidRDefault="00E62FAF" w:rsidP="00E62FAF">
            <w:pPr>
              <w:widowControl/>
              <w:spacing w:before="20" w:after="20"/>
              <w:rPr>
                <w:rFonts w:cs="Arial"/>
                <w:bCs/>
                <w:sz w:val="18"/>
                <w:szCs w:val="18"/>
                <w:lang w:bidi="ar-SA"/>
              </w:rPr>
            </w:pPr>
            <w:r w:rsidRPr="00876A5C">
              <w:rPr>
                <w:rFonts w:cs="Arial"/>
                <w:sz w:val="18"/>
                <w:szCs w:val="18"/>
                <w:lang w:val="en-AU"/>
              </w:rPr>
              <w:t>All other foods except animal food commodities</w:t>
            </w:r>
          </w:p>
        </w:tc>
        <w:tc>
          <w:tcPr>
            <w:tcW w:w="1021" w:type="dxa"/>
            <w:tcBorders>
              <w:top w:val="single" w:sz="8" w:space="0" w:color="auto"/>
              <w:left w:val="nil"/>
              <w:right w:val="nil"/>
            </w:tcBorders>
            <w:hideMark/>
          </w:tcPr>
          <w:p w14:paraId="3B053DAC" w14:textId="77777777" w:rsidR="00E62FAF" w:rsidRPr="00876A5C" w:rsidRDefault="00E62FAF" w:rsidP="00E62FAF">
            <w:pPr>
              <w:widowControl/>
              <w:spacing w:before="20" w:after="20"/>
              <w:jc w:val="right"/>
              <w:rPr>
                <w:rFonts w:cs="Arial"/>
                <w:bCs/>
                <w:sz w:val="18"/>
                <w:szCs w:val="18"/>
                <w:lang w:bidi="ar-SA"/>
              </w:rPr>
            </w:pPr>
            <w:r w:rsidRPr="00876A5C">
              <w:rPr>
                <w:rFonts w:cs="Arial"/>
                <w:sz w:val="18"/>
                <w:szCs w:val="18"/>
                <w:lang w:val="en-AU"/>
              </w:rPr>
              <w:t>0.04</w:t>
            </w:r>
          </w:p>
        </w:tc>
      </w:tr>
      <w:tr w:rsidR="00E62FAF" w:rsidRPr="00876A5C" w14:paraId="1233E384" w14:textId="77777777" w:rsidTr="00E62FAF">
        <w:trPr>
          <w:cantSplit/>
        </w:trPr>
        <w:tc>
          <w:tcPr>
            <w:tcW w:w="3402" w:type="dxa"/>
            <w:tcBorders>
              <w:left w:val="nil"/>
              <w:right w:val="nil"/>
            </w:tcBorders>
            <w:vAlign w:val="center"/>
          </w:tcPr>
          <w:p w14:paraId="6C18860C" w14:textId="77777777" w:rsidR="00E62FAF" w:rsidRPr="00876A5C" w:rsidRDefault="00E62FAF" w:rsidP="00E62FAF">
            <w:pPr>
              <w:widowControl/>
              <w:spacing w:before="20" w:after="20"/>
              <w:rPr>
                <w:rFonts w:cs="Arial"/>
                <w:bCs/>
                <w:sz w:val="18"/>
                <w:szCs w:val="18"/>
                <w:lang w:bidi="ar-SA"/>
              </w:rPr>
            </w:pPr>
            <w:r w:rsidRPr="00876A5C">
              <w:rPr>
                <w:rFonts w:cs="Arial"/>
                <w:sz w:val="18"/>
                <w:szCs w:val="18"/>
                <w:lang w:val="en-AU"/>
              </w:rPr>
              <w:t>Potato</w:t>
            </w:r>
          </w:p>
        </w:tc>
        <w:tc>
          <w:tcPr>
            <w:tcW w:w="1021" w:type="dxa"/>
            <w:tcBorders>
              <w:left w:val="nil"/>
              <w:right w:val="nil"/>
            </w:tcBorders>
            <w:vAlign w:val="center"/>
          </w:tcPr>
          <w:p w14:paraId="03DB6164" w14:textId="77777777" w:rsidR="00E62FAF" w:rsidRPr="00876A5C" w:rsidRDefault="00E62FAF" w:rsidP="00E62FAF">
            <w:pPr>
              <w:widowControl/>
              <w:spacing w:before="20" w:after="20"/>
              <w:jc w:val="right"/>
              <w:rPr>
                <w:rFonts w:cs="Arial"/>
                <w:bCs/>
                <w:sz w:val="18"/>
                <w:szCs w:val="18"/>
                <w:lang w:bidi="ar-SA"/>
              </w:rPr>
            </w:pPr>
            <w:r w:rsidRPr="00876A5C">
              <w:rPr>
                <w:rFonts w:cs="Arial"/>
                <w:sz w:val="18"/>
                <w:szCs w:val="18"/>
                <w:lang w:val="en-AU"/>
              </w:rPr>
              <w:t>0.1</w:t>
            </w:r>
          </w:p>
        </w:tc>
      </w:tr>
      <w:tr w:rsidR="00E62FAF" w:rsidRPr="00876A5C" w14:paraId="7F04F28D" w14:textId="77777777" w:rsidTr="00E62FAF">
        <w:trPr>
          <w:cantSplit/>
        </w:trPr>
        <w:tc>
          <w:tcPr>
            <w:tcW w:w="3402" w:type="dxa"/>
            <w:tcBorders>
              <w:left w:val="nil"/>
              <w:bottom w:val="single" w:sz="8" w:space="0" w:color="auto"/>
              <w:right w:val="nil"/>
            </w:tcBorders>
            <w:vAlign w:val="center"/>
          </w:tcPr>
          <w:p w14:paraId="6BABFC8B" w14:textId="77777777" w:rsidR="00E62FAF" w:rsidRPr="00876A5C" w:rsidRDefault="00E62FAF" w:rsidP="00E62FAF">
            <w:pPr>
              <w:widowControl/>
              <w:spacing w:before="20" w:after="20"/>
              <w:rPr>
                <w:rFonts w:cs="Arial"/>
                <w:bCs/>
                <w:sz w:val="18"/>
                <w:szCs w:val="18"/>
                <w:lang w:bidi="ar-SA"/>
              </w:rPr>
            </w:pPr>
            <w:r w:rsidRPr="00876A5C">
              <w:rPr>
                <w:rFonts w:cs="Arial"/>
                <w:sz w:val="18"/>
                <w:szCs w:val="18"/>
                <w:lang w:val="en-AU"/>
              </w:rPr>
              <w:t>Vegetables [except Potato]</w:t>
            </w:r>
          </w:p>
        </w:tc>
        <w:tc>
          <w:tcPr>
            <w:tcW w:w="1021" w:type="dxa"/>
            <w:tcBorders>
              <w:left w:val="nil"/>
              <w:bottom w:val="single" w:sz="8" w:space="0" w:color="auto"/>
              <w:right w:val="nil"/>
            </w:tcBorders>
            <w:vAlign w:val="center"/>
          </w:tcPr>
          <w:p w14:paraId="4004462D" w14:textId="77777777" w:rsidR="00E62FAF" w:rsidRPr="00876A5C" w:rsidRDefault="00E62FAF" w:rsidP="00E62FAF">
            <w:pPr>
              <w:widowControl/>
              <w:spacing w:before="20" w:after="20"/>
              <w:jc w:val="right"/>
              <w:rPr>
                <w:rFonts w:cs="Arial"/>
                <w:bCs/>
                <w:sz w:val="18"/>
                <w:szCs w:val="18"/>
                <w:lang w:bidi="ar-SA"/>
              </w:rPr>
            </w:pPr>
            <w:r w:rsidRPr="00876A5C">
              <w:rPr>
                <w:rFonts w:cs="Arial"/>
                <w:sz w:val="18"/>
                <w:szCs w:val="18"/>
                <w:lang w:val="en-AU"/>
              </w:rPr>
              <w:t>*0.04</w:t>
            </w:r>
          </w:p>
        </w:tc>
      </w:tr>
    </w:tbl>
    <w:p w14:paraId="7BDA12FD" w14:textId="77777777" w:rsidR="00E62FAF" w:rsidRPr="00876A5C" w:rsidRDefault="00E62FAF" w:rsidP="00E62FAF">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62FAF" w:rsidRPr="00876A5C" w14:paraId="3791C57D" w14:textId="77777777" w:rsidTr="00E62FAF">
        <w:trPr>
          <w:cantSplit/>
        </w:trPr>
        <w:tc>
          <w:tcPr>
            <w:tcW w:w="4423" w:type="dxa"/>
            <w:gridSpan w:val="2"/>
            <w:tcBorders>
              <w:top w:val="single" w:sz="8" w:space="0" w:color="auto"/>
              <w:left w:val="nil"/>
              <w:bottom w:val="nil"/>
              <w:right w:val="nil"/>
            </w:tcBorders>
            <w:hideMark/>
          </w:tcPr>
          <w:p w14:paraId="78177934" w14:textId="77777777" w:rsidR="00E62FAF" w:rsidRPr="00876A5C" w:rsidRDefault="00E62FAF" w:rsidP="00E62FAF">
            <w:pPr>
              <w:pStyle w:val="FSCtblh3"/>
              <w:rPr>
                <w:szCs w:val="18"/>
              </w:rPr>
            </w:pPr>
            <w:r w:rsidRPr="00876A5C">
              <w:rPr>
                <w:szCs w:val="18"/>
              </w:rPr>
              <w:t>Agvet chemical:  Ethiprole</w:t>
            </w:r>
          </w:p>
        </w:tc>
      </w:tr>
      <w:tr w:rsidR="00E62FAF" w:rsidRPr="00876A5C" w14:paraId="522A6CCD" w14:textId="77777777" w:rsidTr="00E62FAF">
        <w:trPr>
          <w:cantSplit/>
        </w:trPr>
        <w:tc>
          <w:tcPr>
            <w:tcW w:w="4423" w:type="dxa"/>
            <w:gridSpan w:val="2"/>
            <w:tcBorders>
              <w:top w:val="nil"/>
              <w:left w:val="nil"/>
              <w:bottom w:val="single" w:sz="8" w:space="0" w:color="auto"/>
              <w:right w:val="nil"/>
            </w:tcBorders>
            <w:hideMark/>
          </w:tcPr>
          <w:p w14:paraId="6E522127" w14:textId="77777777" w:rsidR="00E62FAF" w:rsidRPr="00876A5C" w:rsidRDefault="00E62FAF" w:rsidP="00E62FAF">
            <w:pPr>
              <w:pStyle w:val="FSCtblh4"/>
              <w:spacing w:after="0"/>
              <w:rPr>
                <w:szCs w:val="18"/>
              </w:rPr>
            </w:pPr>
            <w:r w:rsidRPr="00876A5C">
              <w:rPr>
                <w:szCs w:val="18"/>
              </w:rPr>
              <w:t>Permitted residue—commodities of plant origin: Ethiprole</w:t>
            </w:r>
          </w:p>
          <w:p w14:paraId="5FCEBFB7" w14:textId="77777777" w:rsidR="00E62FAF" w:rsidRPr="00876A5C" w:rsidRDefault="00E62FAF" w:rsidP="00E62FAF">
            <w:pPr>
              <w:pStyle w:val="FSCtblh4"/>
              <w:spacing w:before="0" w:after="0"/>
              <w:rPr>
                <w:szCs w:val="18"/>
              </w:rPr>
            </w:pPr>
          </w:p>
          <w:p w14:paraId="199DB4B6" w14:textId="77777777" w:rsidR="00E62FAF" w:rsidRPr="00876A5C" w:rsidRDefault="00E62FAF" w:rsidP="00E62FAF">
            <w:pPr>
              <w:pStyle w:val="FSCtblh4"/>
              <w:spacing w:before="0"/>
              <w:rPr>
                <w:szCs w:val="18"/>
              </w:rPr>
            </w:pPr>
            <w:r w:rsidRPr="00876A5C">
              <w:rPr>
                <w:szCs w:val="18"/>
              </w:rPr>
              <w:t>Permitted residue—commodities of animal origin: Sum of ethiprole and 5-amino-1-(2,6-dichloro-4-trifluoromethylphenyl)-4-ethylsulfonylpyrazole-3-carbonitrile (ethiprole-sulfone), expressed as parent equivalents.</w:t>
            </w:r>
          </w:p>
        </w:tc>
      </w:tr>
      <w:tr w:rsidR="00E62FAF" w:rsidRPr="00876A5C" w14:paraId="6BEB68BA" w14:textId="77777777" w:rsidTr="00E62FAF">
        <w:trPr>
          <w:cantSplit/>
        </w:trPr>
        <w:tc>
          <w:tcPr>
            <w:tcW w:w="3402" w:type="dxa"/>
            <w:tcBorders>
              <w:top w:val="single" w:sz="8" w:space="0" w:color="auto"/>
              <w:left w:val="nil"/>
              <w:bottom w:val="single" w:sz="8" w:space="0" w:color="auto"/>
              <w:right w:val="nil"/>
            </w:tcBorders>
            <w:hideMark/>
          </w:tcPr>
          <w:p w14:paraId="409CE7A3" w14:textId="77777777" w:rsidR="00E62FAF" w:rsidRPr="00876A5C" w:rsidRDefault="00E62FAF" w:rsidP="00E62FAF">
            <w:pPr>
              <w:pStyle w:val="FSCtblMRL1"/>
              <w:rPr>
                <w:szCs w:val="18"/>
                <w:lang w:val="en-AU"/>
              </w:rPr>
            </w:pPr>
            <w:r w:rsidRPr="00876A5C">
              <w:rPr>
                <w:szCs w:val="18"/>
                <w:lang w:val="en-AU"/>
              </w:rPr>
              <w:t>Rice</w:t>
            </w:r>
          </w:p>
        </w:tc>
        <w:tc>
          <w:tcPr>
            <w:tcW w:w="1021" w:type="dxa"/>
            <w:tcBorders>
              <w:top w:val="single" w:sz="8" w:space="0" w:color="auto"/>
              <w:left w:val="nil"/>
              <w:bottom w:val="single" w:sz="8" w:space="0" w:color="auto"/>
              <w:right w:val="nil"/>
            </w:tcBorders>
            <w:hideMark/>
          </w:tcPr>
          <w:p w14:paraId="5E6F3905" w14:textId="77777777" w:rsidR="00E62FAF" w:rsidRPr="00876A5C" w:rsidRDefault="00E62FAF" w:rsidP="00E62FAF">
            <w:pPr>
              <w:pStyle w:val="FSCtblMRL2"/>
              <w:rPr>
                <w:szCs w:val="18"/>
                <w:lang w:val="en-AU"/>
              </w:rPr>
            </w:pPr>
            <w:r w:rsidRPr="00876A5C">
              <w:rPr>
                <w:szCs w:val="18"/>
                <w:lang w:val="en-AU"/>
              </w:rPr>
              <w:t>3</w:t>
            </w:r>
          </w:p>
        </w:tc>
      </w:tr>
    </w:tbl>
    <w:p w14:paraId="3979AEDE" w14:textId="77777777" w:rsidR="00E62FAF" w:rsidRDefault="00E62FAF" w:rsidP="00E62FAF">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A6543D" w:rsidRPr="00876A5C" w14:paraId="611D70D8" w14:textId="77777777" w:rsidTr="00A6543D">
        <w:trPr>
          <w:cantSplit/>
        </w:trPr>
        <w:tc>
          <w:tcPr>
            <w:tcW w:w="4423" w:type="dxa"/>
            <w:gridSpan w:val="2"/>
            <w:tcBorders>
              <w:top w:val="single" w:sz="8" w:space="0" w:color="auto"/>
              <w:left w:val="nil"/>
              <w:bottom w:val="nil"/>
              <w:right w:val="nil"/>
            </w:tcBorders>
          </w:tcPr>
          <w:p w14:paraId="77966E96" w14:textId="1B34FFF3" w:rsidR="00A6543D" w:rsidRPr="00876A5C" w:rsidRDefault="00A6543D" w:rsidP="00A6543D">
            <w:pPr>
              <w:pStyle w:val="FSCtblh3"/>
              <w:rPr>
                <w:szCs w:val="18"/>
              </w:rPr>
            </w:pPr>
            <w:r w:rsidRPr="00876A5C">
              <w:rPr>
                <w:szCs w:val="18"/>
              </w:rPr>
              <w:t>Agvet chemical:  Ethofumesate</w:t>
            </w:r>
          </w:p>
        </w:tc>
      </w:tr>
      <w:tr w:rsidR="00A6543D" w:rsidRPr="00876A5C" w14:paraId="3D832649" w14:textId="77777777" w:rsidTr="00A6543D">
        <w:trPr>
          <w:cantSplit/>
        </w:trPr>
        <w:tc>
          <w:tcPr>
            <w:tcW w:w="4423" w:type="dxa"/>
            <w:gridSpan w:val="2"/>
            <w:tcBorders>
              <w:top w:val="nil"/>
              <w:left w:val="nil"/>
              <w:bottom w:val="single" w:sz="8" w:space="0" w:color="auto"/>
              <w:right w:val="nil"/>
            </w:tcBorders>
          </w:tcPr>
          <w:p w14:paraId="417EEE27" w14:textId="0BF1A9AA" w:rsidR="00A6543D" w:rsidRPr="00876A5C" w:rsidRDefault="00A6543D" w:rsidP="00A6543D">
            <w:pPr>
              <w:pStyle w:val="FSCtblh4"/>
              <w:rPr>
                <w:szCs w:val="18"/>
              </w:rPr>
            </w:pPr>
            <w:r w:rsidRPr="00876A5C">
              <w:rPr>
                <w:szCs w:val="18"/>
              </w:rPr>
              <w:t>Permitted residue:  Ethofumesate</w:t>
            </w:r>
          </w:p>
        </w:tc>
      </w:tr>
      <w:tr w:rsidR="00A6543D" w:rsidRPr="00876A5C" w14:paraId="46C95F20" w14:textId="77777777" w:rsidTr="00A6543D">
        <w:trPr>
          <w:cantSplit/>
        </w:trPr>
        <w:tc>
          <w:tcPr>
            <w:tcW w:w="3402" w:type="dxa"/>
            <w:tcBorders>
              <w:top w:val="single" w:sz="8" w:space="0" w:color="auto"/>
              <w:left w:val="nil"/>
              <w:bottom w:val="single" w:sz="8" w:space="0" w:color="auto"/>
              <w:right w:val="nil"/>
            </w:tcBorders>
            <w:hideMark/>
          </w:tcPr>
          <w:p w14:paraId="6B60895F" w14:textId="5BCEE738" w:rsidR="00A6543D" w:rsidRPr="00876A5C" w:rsidRDefault="00A6543D" w:rsidP="00A6543D">
            <w:pPr>
              <w:pStyle w:val="FSCtblMRL1"/>
              <w:rPr>
                <w:szCs w:val="18"/>
                <w:lang w:val="en-AU"/>
              </w:rPr>
            </w:pPr>
            <w:r w:rsidRPr="00876A5C">
              <w:rPr>
                <w:szCs w:val="18"/>
                <w:lang w:val="en-AU"/>
              </w:rPr>
              <w:t>Strawberry</w:t>
            </w:r>
          </w:p>
        </w:tc>
        <w:tc>
          <w:tcPr>
            <w:tcW w:w="1021" w:type="dxa"/>
            <w:tcBorders>
              <w:top w:val="single" w:sz="8" w:space="0" w:color="auto"/>
              <w:left w:val="nil"/>
              <w:bottom w:val="single" w:sz="8" w:space="0" w:color="auto"/>
              <w:right w:val="nil"/>
            </w:tcBorders>
            <w:hideMark/>
          </w:tcPr>
          <w:p w14:paraId="7182ECF5" w14:textId="48AFF9BA" w:rsidR="00A6543D" w:rsidRPr="00876A5C" w:rsidRDefault="00A6543D" w:rsidP="00A6543D">
            <w:pPr>
              <w:pStyle w:val="FSCtblMRL2"/>
              <w:rPr>
                <w:szCs w:val="18"/>
                <w:lang w:val="en-AU"/>
              </w:rPr>
            </w:pPr>
            <w:r w:rsidRPr="00876A5C">
              <w:rPr>
                <w:szCs w:val="18"/>
                <w:lang w:val="en-AU"/>
              </w:rPr>
              <w:t>0.03</w:t>
            </w:r>
          </w:p>
        </w:tc>
      </w:tr>
    </w:tbl>
    <w:p w14:paraId="498C0E65" w14:textId="654C7C30" w:rsidR="00A6543D" w:rsidRPr="00876A5C" w:rsidRDefault="00A6543D" w:rsidP="00E62FAF">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62FAF" w:rsidRPr="00876A5C" w14:paraId="1A6F8B54" w14:textId="77777777" w:rsidTr="00E62FAF">
        <w:trPr>
          <w:cantSplit/>
        </w:trPr>
        <w:tc>
          <w:tcPr>
            <w:tcW w:w="4423" w:type="dxa"/>
            <w:gridSpan w:val="2"/>
            <w:tcBorders>
              <w:top w:val="single" w:sz="8" w:space="0" w:color="auto"/>
              <w:left w:val="nil"/>
              <w:bottom w:val="nil"/>
              <w:right w:val="nil"/>
            </w:tcBorders>
            <w:hideMark/>
          </w:tcPr>
          <w:p w14:paraId="0C364E89" w14:textId="77777777" w:rsidR="00E62FAF" w:rsidRPr="00876A5C" w:rsidRDefault="00E62FAF" w:rsidP="00E62FAF">
            <w:pPr>
              <w:pStyle w:val="FSCtblh3"/>
              <w:rPr>
                <w:szCs w:val="18"/>
              </w:rPr>
            </w:pPr>
            <w:r w:rsidRPr="00876A5C">
              <w:rPr>
                <w:szCs w:val="18"/>
              </w:rPr>
              <w:t>Agvet chemical:  Ethoprophos</w:t>
            </w:r>
          </w:p>
        </w:tc>
      </w:tr>
      <w:tr w:rsidR="00E62FAF" w:rsidRPr="00876A5C" w14:paraId="06EF6CFB" w14:textId="77777777" w:rsidTr="00E62FAF">
        <w:trPr>
          <w:cantSplit/>
        </w:trPr>
        <w:tc>
          <w:tcPr>
            <w:tcW w:w="4423" w:type="dxa"/>
            <w:gridSpan w:val="2"/>
            <w:tcBorders>
              <w:top w:val="nil"/>
              <w:left w:val="nil"/>
              <w:bottom w:val="single" w:sz="8" w:space="0" w:color="auto"/>
              <w:right w:val="nil"/>
            </w:tcBorders>
            <w:hideMark/>
          </w:tcPr>
          <w:p w14:paraId="4440D9C6" w14:textId="77777777" w:rsidR="00E62FAF" w:rsidRPr="00876A5C" w:rsidRDefault="00E62FAF" w:rsidP="00E62FAF">
            <w:pPr>
              <w:pStyle w:val="FSCtblh4"/>
              <w:rPr>
                <w:szCs w:val="18"/>
              </w:rPr>
            </w:pPr>
            <w:r w:rsidRPr="00876A5C">
              <w:rPr>
                <w:szCs w:val="18"/>
              </w:rPr>
              <w:t>Permitted residue:  Ethoprophos</w:t>
            </w:r>
          </w:p>
        </w:tc>
      </w:tr>
      <w:tr w:rsidR="00E62FAF" w:rsidRPr="00876A5C" w14:paraId="25930AB9" w14:textId="77777777" w:rsidTr="00E62FAF">
        <w:trPr>
          <w:cantSplit/>
        </w:trPr>
        <w:tc>
          <w:tcPr>
            <w:tcW w:w="3402" w:type="dxa"/>
            <w:tcBorders>
              <w:top w:val="single" w:sz="8" w:space="0" w:color="auto"/>
              <w:left w:val="nil"/>
              <w:bottom w:val="single" w:sz="8" w:space="0" w:color="auto"/>
              <w:right w:val="nil"/>
            </w:tcBorders>
            <w:hideMark/>
          </w:tcPr>
          <w:p w14:paraId="2A3489D0" w14:textId="77777777" w:rsidR="00E62FAF" w:rsidRPr="00876A5C" w:rsidRDefault="00E62FAF" w:rsidP="00E62FAF">
            <w:pPr>
              <w:pStyle w:val="FSCtblMRL1"/>
              <w:rPr>
                <w:szCs w:val="18"/>
                <w:lang w:val="en-AU"/>
              </w:rPr>
            </w:pPr>
            <w:r w:rsidRPr="00876A5C">
              <w:rPr>
                <w:szCs w:val="18"/>
                <w:lang w:val="en-AU"/>
              </w:rPr>
              <w:t>Peppers, chili, dried</w:t>
            </w:r>
          </w:p>
        </w:tc>
        <w:tc>
          <w:tcPr>
            <w:tcW w:w="1021" w:type="dxa"/>
            <w:tcBorders>
              <w:top w:val="single" w:sz="8" w:space="0" w:color="auto"/>
              <w:left w:val="nil"/>
              <w:bottom w:val="single" w:sz="8" w:space="0" w:color="auto"/>
              <w:right w:val="nil"/>
            </w:tcBorders>
            <w:hideMark/>
          </w:tcPr>
          <w:p w14:paraId="3C97C5FB" w14:textId="77777777" w:rsidR="00E62FAF" w:rsidRPr="00876A5C" w:rsidRDefault="00E62FAF" w:rsidP="00E62FAF">
            <w:pPr>
              <w:pStyle w:val="FSCtblMRL2"/>
              <w:rPr>
                <w:szCs w:val="18"/>
                <w:lang w:val="en-AU"/>
              </w:rPr>
            </w:pPr>
            <w:r w:rsidRPr="00876A5C">
              <w:rPr>
                <w:szCs w:val="18"/>
                <w:lang w:val="en-AU"/>
              </w:rPr>
              <w:t>0.2</w:t>
            </w:r>
          </w:p>
        </w:tc>
      </w:tr>
    </w:tbl>
    <w:p w14:paraId="150F1B33" w14:textId="77777777" w:rsidR="00E62FAF" w:rsidRPr="00876A5C" w:rsidRDefault="00E62FAF" w:rsidP="00E62FAF">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62FAF" w:rsidRPr="00876A5C" w14:paraId="4BFE5B04" w14:textId="77777777" w:rsidTr="00E62FAF">
        <w:trPr>
          <w:cantSplit/>
        </w:trPr>
        <w:tc>
          <w:tcPr>
            <w:tcW w:w="4423" w:type="dxa"/>
            <w:gridSpan w:val="2"/>
            <w:tcBorders>
              <w:top w:val="single" w:sz="8" w:space="0" w:color="auto"/>
              <w:left w:val="nil"/>
              <w:bottom w:val="nil"/>
              <w:right w:val="nil"/>
            </w:tcBorders>
            <w:hideMark/>
          </w:tcPr>
          <w:p w14:paraId="7F932BA5" w14:textId="77777777" w:rsidR="00E62FAF" w:rsidRPr="00876A5C" w:rsidRDefault="00E62FAF" w:rsidP="00E62FAF">
            <w:pPr>
              <w:pStyle w:val="FSCtblh3"/>
              <w:rPr>
                <w:szCs w:val="18"/>
              </w:rPr>
            </w:pPr>
            <w:r w:rsidRPr="00876A5C">
              <w:rPr>
                <w:szCs w:val="18"/>
              </w:rPr>
              <w:t>Agvet chemical:  Etofenprox</w:t>
            </w:r>
          </w:p>
        </w:tc>
      </w:tr>
      <w:tr w:rsidR="00E62FAF" w:rsidRPr="00876A5C" w14:paraId="48D43331" w14:textId="77777777" w:rsidTr="00E62FAF">
        <w:trPr>
          <w:cantSplit/>
        </w:trPr>
        <w:tc>
          <w:tcPr>
            <w:tcW w:w="4423" w:type="dxa"/>
            <w:gridSpan w:val="2"/>
            <w:tcBorders>
              <w:top w:val="nil"/>
              <w:left w:val="nil"/>
              <w:bottom w:val="single" w:sz="8" w:space="0" w:color="auto"/>
              <w:right w:val="nil"/>
            </w:tcBorders>
            <w:hideMark/>
          </w:tcPr>
          <w:p w14:paraId="77F68EE1" w14:textId="77777777" w:rsidR="00E62FAF" w:rsidRPr="00876A5C" w:rsidRDefault="00E62FAF" w:rsidP="00E62FAF">
            <w:pPr>
              <w:pStyle w:val="FSCtblh4"/>
              <w:rPr>
                <w:szCs w:val="18"/>
              </w:rPr>
            </w:pPr>
            <w:r w:rsidRPr="00876A5C">
              <w:rPr>
                <w:szCs w:val="18"/>
              </w:rPr>
              <w:t>Permitted residue:  Etofenprox</w:t>
            </w:r>
          </w:p>
        </w:tc>
      </w:tr>
      <w:tr w:rsidR="00E62FAF" w:rsidRPr="00876A5C" w14:paraId="6BFB04B3" w14:textId="77777777" w:rsidTr="00E62FAF">
        <w:trPr>
          <w:cantSplit/>
        </w:trPr>
        <w:tc>
          <w:tcPr>
            <w:tcW w:w="3402" w:type="dxa"/>
            <w:tcBorders>
              <w:top w:val="single" w:sz="8" w:space="0" w:color="auto"/>
              <w:left w:val="nil"/>
              <w:right w:val="nil"/>
            </w:tcBorders>
            <w:vAlign w:val="center"/>
            <w:hideMark/>
          </w:tcPr>
          <w:p w14:paraId="0FBCB68C" w14:textId="77777777" w:rsidR="00E62FAF" w:rsidRPr="00876A5C" w:rsidRDefault="00E62FAF" w:rsidP="00E62FAF">
            <w:pPr>
              <w:widowControl/>
              <w:spacing w:before="20" w:after="20"/>
              <w:rPr>
                <w:rFonts w:cs="Arial"/>
                <w:b/>
                <w:i/>
                <w:sz w:val="18"/>
                <w:szCs w:val="18"/>
              </w:rPr>
            </w:pPr>
            <w:r w:rsidRPr="00876A5C">
              <w:rPr>
                <w:rFonts w:cs="Arial"/>
                <w:sz w:val="18"/>
                <w:szCs w:val="18"/>
                <w:lang w:val="en-AU"/>
              </w:rPr>
              <w:t>All other foods except animal food commodities</w:t>
            </w:r>
          </w:p>
        </w:tc>
        <w:tc>
          <w:tcPr>
            <w:tcW w:w="1021" w:type="dxa"/>
            <w:tcBorders>
              <w:top w:val="single" w:sz="8" w:space="0" w:color="auto"/>
              <w:left w:val="nil"/>
              <w:right w:val="nil"/>
            </w:tcBorders>
            <w:hideMark/>
          </w:tcPr>
          <w:p w14:paraId="55B3C0DF" w14:textId="77777777" w:rsidR="00E62FAF" w:rsidRPr="00876A5C" w:rsidRDefault="00E62FAF" w:rsidP="00E62FAF">
            <w:pPr>
              <w:widowControl/>
              <w:spacing w:before="20" w:after="20"/>
              <w:jc w:val="right"/>
              <w:rPr>
                <w:rFonts w:cs="Arial"/>
                <w:bCs/>
                <w:sz w:val="18"/>
                <w:szCs w:val="18"/>
                <w:lang w:bidi="ar-SA"/>
              </w:rPr>
            </w:pPr>
            <w:r w:rsidRPr="00876A5C">
              <w:rPr>
                <w:rFonts w:cs="Arial"/>
                <w:sz w:val="18"/>
                <w:szCs w:val="18"/>
                <w:lang w:val="en-AU"/>
              </w:rPr>
              <w:t>0.05</w:t>
            </w:r>
          </w:p>
        </w:tc>
      </w:tr>
      <w:tr w:rsidR="00E62FAF" w:rsidRPr="00876A5C" w14:paraId="3EF40374" w14:textId="77777777" w:rsidTr="00E62FAF">
        <w:trPr>
          <w:cantSplit/>
        </w:trPr>
        <w:tc>
          <w:tcPr>
            <w:tcW w:w="3402" w:type="dxa"/>
            <w:tcBorders>
              <w:left w:val="nil"/>
              <w:bottom w:val="single" w:sz="8" w:space="0" w:color="auto"/>
              <w:right w:val="nil"/>
            </w:tcBorders>
            <w:vAlign w:val="center"/>
          </w:tcPr>
          <w:p w14:paraId="17F03121" w14:textId="77777777" w:rsidR="00E62FAF" w:rsidRPr="00876A5C" w:rsidRDefault="00E62FAF" w:rsidP="00E62FAF">
            <w:pPr>
              <w:widowControl/>
              <w:spacing w:before="20" w:after="20"/>
              <w:rPr>
                <w:rFonts w:cs="Arial"/>
                <w:b/>
                <w:i/>
                <w:sz w:val="18"/>
                <w:szCs w:val="18"/>
              </w:rPr>
            </w:pPr>
            <w:r w:rsidRPr="00876A5C">
              <w:rPr>
                <w:rFonts w:cs="Arial"/>
                <w:sz w:val="18"/>
                <w:szCs w:val="18"/>
                <w:lang w:val="en-AU"/>
              </w:rPr>
              <w:t>Rice</w:t>
            </w:r>
          </w:p>
        </w:tc>
        <w:tc>
          <w:tcPr>
            <w:tcW w:w="1021" w:type="dxa"/>
            <w:tcBorders>
              <w:left w:val="nil"/>
              <w:bottom w:val="single" w:sz="8" w:space="0" w:color="auto"/>
              <w:right w:val="nil"/>
            </w:tcBorders>
            <w:vAlign w:val="center"/>
          </w:tcPr>
          <w:p w14:paraId="74997A41" w14:textId="77777777" w:rsidR="00E62FAF" w:rsidRPr="00876A5C" w:rsidRDefault="00E62FAF" w:rsidP="00E62FAF">
            <w:pPr>
              <w:widowControl/>
              <w:spacing w:before="20" w:after="20"/>
              <w:jc w:val="right"/>
              <w:rPr>
                <w:rFonts w:cs="Arial"/>
                <w:bCs/>
                <w:sz w:val="18"/>
                <w:szCs w:val="18"/>
                <w:lang w:bidi="ar-SA"/>
              </w:rPr>
            </w:pPr>
            <w:r w:rsidRPr="00876A5C">
              <w:rPr>
                <w:rFonts w:cs="Arial"/>
                <w:sz w:val="18"/>
                <w:szCs w:val="18"/>
                <w:lang w:val="en-AU"/>
              </w:rPr>
              <w:t>*0.01</w:t>
            </w:r>
          </w:p>
        </w:tc>
      </w:tr>
    </w:tbl>
    <w:p w14:paraId="32354C16" w14:textId="77777777" w:rsidR="00E62FAF" w:rsidRPr="00876A5C" w:rsidRDefault="00E62FAF" w:rsidP="00E62FAF">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62FAF" w:rsidRPr="00876A5C" w14:paraId="4EECF502" w14:textId="77777777" w:rsidTr="00E62FAF">
        <w:trPr>
          <w:cantSplit/>
        </w:trPr>
        <w:tc>
          <w:tcPr>
            <w:tcW w:w="4423" w:type="dxa"/>
            <w:gridSpan w:val="2"/>
            <w:tcBorders>
              <w:top w:val="single" w:sz="8" w:space="0" w:color="auto"/>
              <w:left w:val="nil"/>
              <w:bottom w:val="nil"/>
              <w:right w:val="nil"/>
            </w:tcBorders>
            <w:hideMark/>
          </w:tcPr>
          <w:p w14:paraId="41B4C4C1" w14:textId="77777777" w:rsidR="00E62FAF" w:rsidRPr="00876A5C" w:rsidRDefault="00E62FAF" w:rsidP="00E62FAF">
            <w:pPr>
              <w:pStyle w:val="FSCtblh3"/>
              <w:rPr>
                <w:szCs w:val="18"/>
              </w:rPr>
            </w:pPr>
            <w:r w:rsidRPr="00876A5C">
              <w:rPr>
                <w:szCs w:val="18"/>
              </w:rPr>
              <w:t>Agvet chemical:  Fenazaquin</w:t>
            </w:r>
          </w:p>
        </w:tc>
      </w:tr>
      <w:tr w:rsidR="00E62FAF" w:rsidRPr="00876A5C" w14:paraId="1552A4AC" w14:textId="77777777" w:rsidTr="00E62FAF">
        <w:trPr>
          <w:cantSplit/>
        </w:trPr>
        <w:tc>
          <w:tcPr>
            <w:tcW w:w="4423" w:type="dxa"/>
            <w:gridSpan w:val="2"/>
            <w:tcBorders>
              <w:top w:val="nil"/>
              <w:left w:val="nil"/>
              <w:bottom w:val="single" w:sz="8" w:space="0" w:color="auto"/>
              <w:right w:val="nil"/>
            </w:tcBorders>
            <w:hideMark/>
          </w:tcPr>
          <w:p w14:paraId="73801FD8" w14:textId="77777777" w:rsidR="00E62FAF" w:rsidRPr="00876A5C" w:rsidRDefault="00E62FAF" w:rsidP="00E62FAF">
            <w:pPr>
              <w:pStyle w:val="FSCtblh4"/>
              <w:rPr>
                <w:szCs w:val="18"/>
              </w:rPr>
            </w:pPr>
            <w:r w:rsidRPr="00876A5C">
              <w:rPr>
                <w:szCs w:val="18"/>
              </w:rPr>
              <w:t>Permitted residue:  Fenazaquin</w:t>
            </w:r>
          </w:p>
        </w:tc>
      </w:tr>
      <w:tr w:rsidR="00E62FAF" w:rsidRPr="00876A5C" w14:paraId="120FB5F7" w14:textId="77777777" w:rsidTr="00E62FAF">
        <w:trPr>
          <w:cantSplit/>
        </w:trPr>
        <w:tc>
          <w:tcPr>
            <w:tcW w:w="3402" w:type="dxa"/>
            <w:tcBorders>
              <w:top w:val="single" w:sz="8" w:space="0" w:color="auto"/>
              <w:bottom w:val="nil"/>
              <w:right w:val="nil"/>
            </w:tcBorders>
            <w:vAlign w:val="center"/>
            <w:hideMark/>
          </w:tcPr>
          <w:p w14:paraId="1E84100F" w14:textId="77777777" w:rsidR="00E62FAF" w:rsidRPr="00876A5C" w:rsidRDefault="00E62FAF" w:rsidP="00E62FAF">
            <w:pPr>
              <w:widowControl/>
              <w:spacing w:before="20" w:after="20"/>
              <w:rPr>
                <w:rFonts w:cs="Arial"/>
                <w:bCs/>
                <w:sz w:val="18"/>
                <w:szCs w:val="18"/>
                <w:lang w:bidi="ar-SA"/>
              </w:rPr>
            </w:pPr>
            <w:r w:rsidRPr="00876A5C">
              <w:rPr>
                <w:rFonts w:cs="Arial"/>
                <w:sz w:val="18"/>
                <w:szCs w:val="18"/>
                <w:lang w:val="en-AU"/>
              </w:rPr>
              <w:t>Edible offal (mammalian)</w:t>
            </w:r>
          </w:p>
        </w:tc>
        <w:tc>
          <w:tcPr>
            <w:tcW w:w="1021" w:type="dxa"/>
            <w:tcBorders>
              <w:top w:val="single" w:sz="8" w:space="0" w:color="auto"/>
              <w:left w:val="nil"/>
              <w:bottom w:val="nil"/>
            </w:tcBorders>
            <w:hideMark/>
          </w:tcPr>
          <w:p w14:paraId="4B68E46B" w14:textId="77777777" w:rsidR="00E62FAF" w:rsidRPr="00876A5C" w:rsidRDefault="00E62FAF" w:rsidP="00E62FAF">
            <w:pPr>
              <w:widowControl/>
              <w:spacing w:before="20" w:after="20"/>
              <w:jc w:val="right"/>
              <w:rPr>
                <w:rFonts w:cs="Arial"/>
                <w:bCs/>
                <w:sz w:val="18"/>
                <w:szCs w:val="18"/>
                <w:lang w:bidi="ar-SA"/>
              </w:rPr>
            </w:pPr>
            <w:r w:rsidRPr="00876A5C">
              <w:rPr>
                <w:rFonts w:cs="Arial"/>
                <w:bCs/>
                <w:sz w:val="18"/>
                <w:szCs w:val="18"/>
                <w:lang w:bidi="ar-SA"/>
              </w:rPr>
              <w:t>*0.02</w:t>
            </w:r>
          </w:p>
        </w:tc>
      </w:tr>
      <w:tr w:rsidR="00E62FAF" w:rsidRPr="00876A5C" w14:paraId="7640DB33" w14:textId="77777777" w:rsidTr="00E62FAF">
        <w:trPr>
          <w:cantSplit/>
        </w:trPr>
        <w:tc>
          <w:tcPr>
            <w:tcW w:w="3402" w:type="dxa"/>
            <w:tcBorders>
              <w:top w:val="nil"/>
              <w:bottom w:val="nil"/>
              <w:right w:val="nil"/>
            </w:tcBorders>
          </w:tcPr>
          <w:p w14:paraId="7FC47714" w14:textId="77777777" w:rsidR="00E62FAF" w:rsidRPr="00876A5C" w:rsidRDefault="00E62FAF" w:rsidP="00E62FAF">
            <w:pPr>
              <w:spacing w:before="20" w:after="20"/>
              <w:rPr>
                <w:rFonts w:cs="Arial"/>
                <w:sz w:val="18"/>
                <w:szCs w:val="18"/>
              </w:rPr>
            </w:pPr>
            <w:r w:rsidRPr="00876A5C">
              <w:rPr>
                <w:rFonts w:cs="Arial"/>
                <w:sz w:val="18"/>
                <w:szCs w:val="18"/>
              </w:rPr>
              <w:t xml:space="preserve">Meat </w:t>
            </w:r>
            <w:r w:rsidRPr="00876A5C">
              <w:rPr>
                <w:rFonts w:cs="Arial"/>
                <w:sz w:val="18"/>
                <w:szCs w:val="18"/>
                <w:lang w:val="en-AU"/>
              </w:rPr>
              <w:t>(mammalian)</w:t>
            </w:r>
          </w:p>
        </w:tc>
        <w:tc>
          <w:tcPr>
            <w:tcW w:w="1021" w:type="dxa"/>
            <w:tcBorders>
              <w:top w:val="nil"/>
              <w:left w:val="nil"/>
              <w:bottom w:val="nil"/>
            </w:tcBorders>
          </w:tcPr>
          <w:p w14:paraId="2F193CDE" w14:textId="77777777" w:rsidR="00E62FAF" w:rsidRPr="00876A5C" w:rsidRDefault="00E62FAF" w:rsidP="00E62FAF">
            <w:pPr>
              <w:spacing w:before="20" w:after="20"/>
              <w:jc w:val="right"/>
              <w:rPr>
                <w:rFonts w:cs="Arial"/>
                <w:sz w:val="18"/>
                <w:szCs w:val="18"/>
              </w:rPr>
            </w:pPr>
            <w:r w:rsidRPr="00876A5C">
              <w:rPr>
                <w:rFonts w:cs="Arial"/>
                <w:sz w:val="18"/>
                <w:szCs w:val="18"/>
              </w:rPr>
              <w:t>*0.02</w:t>
            </w:r>
          </w:p>
        </w:tc>
      </w:tr>
      <w:tr w:rsidR="00E62FAF" w:rsidRPr="00876A5C" w14:paraId="5CE04E6B" w14:textId="77777777" w:rsidTr="00E62FAF">
        <w:trPr>
          <w:cantSplit/>
        </w:trPr>
        <w:tc>
          <w:tcPr>
            <w:tcW w:w="3402" w:type="dxa"/>
            <w:tcBorders>
              <w:top w:val="nil"/>
              <w:bottom w:val="nil"/>
              <w:right w:val="nil"/>
            </w:tcBorders>
          </w:tcPr>
          <w:p w14:paraId="31262977" w14:textId="77777777" w:rsidR="00E62FAF" w:rsidRPr="00876A5C" w:rsidRDefault="00E62FAF" w:rsidP="00E62FAF">
            <w:pPr>
              <w:spacing w:before="20" w:after="20"/>
              <w:rPr>
                <w:rFonts w:cs="Arial"/>
                <w:sz w:val="18"/>
                <w:szCs w:val="18"/>
              </w:rPr>
            </w:pPr>
            <w:r w:rsidRPr="00876A5C">
              <w:rPr>
                <w:rFonts w:cs="Arial"/>
                <w:sz w:val="18"/>
                <w:szCs w:val="18"/>
              </w:rPr>
              <w:t xml:space="preserve">Meat </w:t>
            </w:r>
            <w:r w:rsidRPr="00876A5C">
              <w:rPr>
                <w:rFonts w:cs="Arial"/>
                <w:sz w:val="18"/>
                <w:szCs w:val="18"/>
                <w:lang w:val="en-AU"/>
              </w:rPr>
              <w:t>(mammalian) (in the fat)</w:t>
            </w:r>
          </w:p>
        </w:tc>
        <w:tc>
          <w:tcPr>
            <w:tcW w:w="1021" w:type="dxa"/>
            <w:tcBorders>
              <w:top w:val="nil"/>
              <w:left w:val="nil"/>
              <w:bottom w:val="nil"/>
            </w:tcBorders>
          </w:tcPr>
          <w:p w14:paraId="2011907A" w14:textId="77777777" w:rsidR="00E62FAF" w:rsidRPr="00876A5C" w:rsidRDefault="00E62FAF" w:rsidP="00E62FAF">
            <w:pPr>
              <w:spacing w:before="20" w:after="20"/>
              <w:jc w:val="right"/>
              <w:rPr>
                <w:rFonts w:cs="Arial"/>
                <w:sz w:val="18"/>
                <w:szCs w:val="18"/>
              </w:rPr>
            </w:pPr>
            <w:r w:rsidRPr="00876A5C">
              <w:rPr>
                <w:rFonts w:cs="Arial"/>
                <w:sz w:val="18"/>
                <w:szCs w:val="18"/>
              </w:rPr>
              <w:t>*0.02</w:t>
            </w:r>
          </w:p>
        </w:tc>
      </w:tr>
      <w:tr w:rsidR="00E62FAF" w:rsidRPr="00876A5C" w14:paraId="5E590DAE" w14:textId="77777777" w:rsidTr="00E62FAF">
        <w:trPr>
          <w:cantSplit/>
        </w:trPr>
        <w:tc>
          <w:tcPr>
            <w:tcW w:w="3402" w:type="dxa"/>
            <w:tcBorders>
              <w:top w:val="nil"/>
              <w:bottom w:val="nil"/>
              <w:right w:val="nil"/>
            </w:tcBorders>
          </w:tcPr>
          <w:p w14:paraId="242D3E42" w14:textId="77777777" w:rsidR="00E62FAF" w:rsidRPr="00876A5C" w:rsidRDefault="00E62FAF" w:rsidP="00E62FAF">
            <w:pPr>
              <w:spacing w:before="20" w:after="20"/>
              <w:rPr>
                <w:rFonts w:cs="Arial"/>
                <w:sz w:val="18"/>
                <w:szCs w:val="18"/>
              </w:rPr>
            </w:pPr>
            <w:r w:rsidRPr="00876A5C">
              <w:rPr>
                <w:rFonts w:cs="Arial"/>
                <w:sz w:val="18"/>
                <w:szCs w:val="18"/>
              </w:rPr>
              <w:t>Milks</w:t>
            </w:r>
          </w:p>
        </w:tc>
        <w:tc>
          <w:tcPr>
            <w:tcW w:w="1021" w:type="dxa"/>
            <w:tcBorders>
              <w:top w:val="nil"/>
              <w:left w:val="nil"/>
              <w:bottom w:val="nil"/>
            </w:tcBorders>
          </w:tcPr>
          <w:p w14:paraId="76BA2637" w14:textId="77777777" w:rsidR="00E62FAF" w:rsidRPr="00876A5C" w:rsidRDefault="00E62FAF" w:rsidP="00E62FAF">
            <w:pPr>
              <w:spacing w:before="20" w:after="20"/>
              <w:jc w:val="right"/>
              <w:rPr>
                <w:rFonts w:cs="Arial"/>
                <w:sz w:val="18"/>
                <w:szCs w:val="18"/>
              </w:rPr>
            </w:pPr>
            <w:r w:rsidRPr="00876A5C">
              <w:rPr>
                <w:rFonts w:cs="Arial"/>
                <w:sz w:val="18"/>
                <w:szCs w:val="18"/>
              </w:rPr>
              <w:t>*0.02</w:t>
            </w:r>
          </w:p>
        </w:tc>
      </w:tr>
      <w:tr w:rsidR="00E62FAF" w:rsidRPr="00876A5C" w14:paraId="2E68DE77" w14:textId="77777777" w:rsidTr="00E62FAF">
        <w:trPr>
          <w:cantSplit/>
        </w:trPr>
        <w:tc>
          <w:tcPr>
            <w:tcW w:w="3402" w:type="dxa"/>
            <w:tcBorders>
              <w:top w:val="nil"/>
              <w:right w:val="nil"/>
            </w:tcBorders>
          </w:tcPr>
          <w:p w14:paraId="196EB63D" w14:textId="77777777" w:rsidR="00E62FAF" w:rsidRPr="00876A5C" w:rsidRDefault="00E62FAF" w:rsidP="00E62FAF">
            <w:pPr>
              <w:spacing w:before="20" w:after="20"/>
              <w:rPr>
                <w:rFonts w:cs="Arial"/>
                <w:sz w:val="18"/>
                <w:szCs w:val="18"/>
              </w:rPr>
            </w:pPr>
            <w:r w:rsidRPr="00876A5C">
              <w:rPr>
                <w:rFonts w:cs="Arial"/>
                <w:sz w:val="18"/>
                <w:szCs w:val="18"/>
              </w:rPr>
              <w:t>Milks (in the fat)</w:t>
            </w:r>
          </w:p>
        </w:tc>
        <w:tc>
          <w:tcPr>
            <w:tcW w:w="1021" w:type="dxa"/>
            <w:tcBorders>
              <w:top w:val="nil"/>
              <w:left w:val="nil"/>
            </w:tcBorders>
          </w:tcPr>
          <w:p w14:paraId="4751F676" w14:textId="77777777" w:rsidR="00E62FAF" w:rsidRPr="00876A5C" w:rsidRDefault="00E62FAF" w:rsidP="00E62FAF">
            <w:pPr>
              <w:spacing w:before="20" w:after="20"/>
              <w:jc w:val="right"/>
              <w:rPr>
                <w:rFonts w:cs="Arial"/>
                <w:sz w:val="18"/>
                <w:szCs w:val="18"/>
              </w:rPr>
            </w:pPr>
            <w:r w:rsidRPr="00876A5C">
              <w:rPr>
                <w:rFonts w:cs="Arial"/>
                <w:sz w:val="18"/>
                <w:szCs w:val="18"/>
              </w:rPr>
              <w:t>*0.02</w:t>
            </w:r>
          </w:p>
        </w:tc>
      </w:tr>
      <w:tr w:rsidR="00E62FAF" w:rsidRPr="00876A5C" w14:paraId="6ADBAED4" w14:textId="77777777" w:rsidTr="00E62FAF">
        <w:trPr>
          <w:cantSplit/>
        </w:trPr>
        <w:tc>
          <w:tcPr>
            <w:tcW w:w="3402" w:type="dxa"/>
            <w:tcBorders>
              <w:top w:val="nil"/>
              <w:bottom w:val="single" w:sz="8" w:space="0" w:color="auto"/>
              <w:right w:val="nil"/>
            </w:tcBorders>
          </w:tcPr>
          <w:p w14:paraId="082B4DA8" w14:textId="77777777" w:rsidR="00E62FAF" w:rsidRPr="00876A5C" w:rsidRDefault="00E62FAF" w:rsidP="00E62FAF">
            <w:pPr>
              <w:spacing w:before="20" w:after="20"/>
              <w:rPr>
                <w:rFonts w:cs="Arial"/>
                <w:sz w:val="18"/>
                <w:szCs w:val="18"/>
              </w:rPr>
            </w:pPr>
            <w:r w:rsidRPr="00876A5C">
              <w:rPr>
                <w:rFonts w:cs="Arial"/>
                <w:sz w:val="18"/>
                <w:szCs w:val="18"/>
              </w:rPr>
              <w:t>Tree nuts</w:t>
            </w:r>
          </w:p>
        </w:tc>
        <w:tc>
          <w:tcPr>
            <w:tcW w:w="1021" w:type="dxa"/>
            <w:tcBorders>
              <w:top w:val="nil"/>
              <w:left w:val="nil"/>
              <w:bottom w:val="single" w:sz="8" w:space="0" w:color="auto"/>
            </w:tcBorders>
          </w:tcPr>
          <w:p w14:paraId="004ED205" w14:textId="77777777" w:rsidR="00E62FAF" w:rsidRPr="00876A5C" w:rsidRDefault="00E62FAF" w:rsidP="00E62FAF">
            <w:pPr>
              <w:spacing w:before="20" w:after="20"/>
              <w:jc w:val="right"/>
              <w:rPr>
                <w:rFonts w:cs="Arial"/>
                <w:sz w:val="18"/>
                <w:szCs w:val="18"/>
              </w:rPr>
            </w:pPr>
            <w:r w:rsidRPr="00876A5C">
              <w:rPr>
                <w:rFonts w:cs="Arial"/>
                <w:sz w:val="18"/>
                <w:szCs w:val="18"/>
              </w:rPr>
              <w:t>0.02</w:t>
            </w:r>
          </w:p>
        </w:tc>
      </w:tr>
    </w:tbl>
    <w:p w14:paraId="08CEF0E2" w14:textId="77777777" w:rsidR="00E62FAF" w:rsidRPr="00876A5C" w:rsidRDefault="00E62FAF" w:rsidP="00E62FAF">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62FAF" w:rsidRPr="00876A5C" w14:paraId="26CDD5F9" w14:textId="77777777" w:rsidTr="00E62FAF">
        <w:trPr>
          <w:cantSplit/>
        </w:trPr>
        <w:tc>
          <w:tcPr>
            <w:tcW w:w="4423" w:type="dxa"/>
            <w:gridSpan w:val="2"/>
            <w:tcBorders>
              <w:top w:val="single" w:sz="8" w:space="0" w:color="auto"/>
              <w:left w:val="nil"/>
              <w:bottom w:val="nil"/>
              <w:right w:val="nil"/>
            </w:tcBorders>
            <w:hideMark/>
          </w:tcPr>
          <w:p w14:paraId="05FBC554" w14:textId="77777777" w:rsidR="00E62FAF" w:rsidRPr="00876A5C" w:rsidRDefault="00E62FAF" w:rsidP="00E62FAF">
            <w:pPr>
              <w:pStyle w:val="FSCtblh3"/>
              <w:rPr>
                <w:szCs w:val="18"/>
              </w:rPr>
            </w:pPr>
            <w:r w:rsidRPr="00876A5C">
              <w:rPr>
                <w:szCs w:val="18"/>
              </w:rPr>
              <w:t>Agvet chemical:  Fenbuconazole</w:t>
            </w:r>
          </w:p>
        </w:tc>
      </w:tr>
      <w:tr w:rsidR="00E62FAF" w:rsidRPr="00876A5C" w14:paraId="45374DA1" w14:textId="77777777" w:rsidTr="00E62FAF">
        <w:trPr>
          <w:cantSplit/>
        </w:trPr>
        <w:tc>
          <w:tcPr>
            <w:tcW w:w="4423" w:type="dxa"/>
            <w:gridSpan w:val="2"/>
            <w:tcBorders>
              <w:top w:val="nil"/>
              <w:left w:val="nil"/>
              <w:bottom w:val="single" w:sz="8" w:space="0" w:color="auto"/>
              <w:right w:val="nil"/>
            </w:tcBorders>
            <w:hideMark/>
          </w:tcPr>
          <w:p w14:paraId="41967C9C" w14:textId="77777777" w:rsidR="00E62FAF" w:rsidRPr="00876A5C" w:rsidRDefault="00E62FAF" w:rsidP="00E62FAF">
            <w:pPr>
              <w:pStyle w:val="FSCtblh4"/>
              <w:rPr>
                <w:szCs w:val="18"/>
              </w:rPr>
            </w:pPr>
            <w:r w:rsidRPr="00876A5C">
              <w:rPr>
                <w:szCs w:val="18"/>
              </w:rPr>
              <w:t>Permitted residue:  Fenbuconazole</w:t>
            </w:r>
          </w:p>
        </w:tc>
      </w:tr>
      <w:tr w:rsidR="00E62FAF" w:rsidRPr="00876A5C" w14:paraId="5AA2B76C" w14:textId="77777777" w:rsidTr="00E62FAF">
        <w:trPr>
          <w:cantSplit/>
        </w:trPr>
        <w:tc>
          <w:tcPr>
            <w:tcW w:w="3402" w:type="dxa"/>
            <w:tcBorders>
              <w:top w:val="single" w:sz="8" w:space="0" w:color="auto"/>
              <w:left w:val="nil"/>
              <w:bottom w:val="single" w:sz="8" w:space="0" w:color="auto"/>
              <w:right w:val="nil"/>
            </w:tcBorders>
            <w:hideMark/>
          </w:tcPr>
          <w:p w14:paraId="75A9F4F9" w14:textId="77777777" w:rsidR="00E62FAF" w:rsidRPr="00876A5C" w:rsidRDefault="00E62FAF" w:rsidP="00E62FAF">
            <w:pPr>
              <w:pStyle w:val="FSCtblMRL1"/>
              <w:rPr>
                <w:szCs w:val="18"/>
                <w:lang w:val="en-AU"/>
              </w:rPr>
            </w:pPr>
            <w:r w:rsidRPr="00876A5C">
              <w:rPr>
                <w:szCs w:val="18"/>
                <w:lang w:val="en-AU"/>
              </w:rPr>
              <w:t>Peppers, chili, dried</w:t>
            </w:r>
          </w:p>
        </w:tc>
        <w:tc>
          <w:tcPr>
            <w:tcW w:w="1021" w:type="dxa"/>
            <w:tcBorders>
              <w:top w:val="single" w:sz="8" w:space="0" w:color="auto"/>
              <w:left w:val="nil"/>
              <w:bottom w:val="single" w:sz="8" w:space="0" w:color="auto"/>
              <w:right w:val="nil"/>
            </w:tcBorders>
            <w:hideMark/>
          </w:tcPr>
          <w:p w14:paraId="1427EC58" w14:textId="77777777" w:rsidR="00E62FAF" w:rsidRPr="00876A5C" w:rsidRDefault="00E62FAF" w:rsidP="00E62FAF">
            <w:pPr>
              <w:pStyle w:val="FSCtblMRL2"/>
              <w:rPr>
                <w:szCs w:val="18"/>
                <w:lang w:val="en-AU"/>
              </w:rPr>
            </w:pPr>
            <w:r w:rsidRPr="00876A5C">
              <w:rPr>
                <w:szCs w:val="18"/>
                <w:lang w:val="en-AU"/>
              </w:rPr>
              <w:t>2</w:t>
            </w:r>
          </w:p>
        </w:tc>
      </w:tr>
    </w:tbl>
    <w:p w14:paraId="2F6380B4" w14:textId="77777777" w:rsidR="00E62FAF" w:rsidRPr="00876A5C" w:rsidRDefault="00E62FAF" w:rsidP="00E62FAF">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62FAF" w:rsidRPr="00876A5C" w14:paraId="0A45A9B7" w14:textId="77777777" w:rsidTr="00E62FAF">
        <w:trPr>
          <w:cantSplit/>
        </w:trPr>
        <w:tc>
          <w:tcPr>
            <w:tcW w:w="4423" w:type="dxa"/>
            <w:gridSpan w:val="2"/>
            <w:tcBorders>
              <w:top w:val="single" w:sz="8" w:space="0" w:color="auto"/>
              <w:left w:val="nil"/>
              <w:bottom w:val="nil"/>
              <w:right w:val="nil"/>
            </w:tcBorders>
            <w:hideMark/>
          </w:tcPr>
          <w:p w14:paraId="174D4466" w14:textId="77777777" w:rsidR="00E62FAF" w:rsidRPr="00876A5C" w:rsidRDefault="00E62FAF" w:rsidP="00E62FAF">
            <w:pPr>
              <w:pStyle w:val="FSCtblh3"/>
              <w:rPr>
                <w:szCs w:val="18"/>
              </w:rPr>
            </w:pPr>
            <w:r w:rsidRPr="00876A5C">
              <w:rPr>
                <w:szCs w:val="18"/>
              </w:rPr>
              <w:t>Agvet chemical:  Fenhexamid</w:t>
            </w:r>
          </w:p>
        </w:tc>
      </w:tr>
      <w:tr w:rsidR="00E62FAF" w:rsidRPr="00876A5C" w14:paraId="0450EB9C" w14:textId="77777777" w:rsidTr="00E62FAF">
        <w:trPr>
          <w:cantSplit/>
        </w:trPr>
        <w:tc>
          <w:tcPr>
            <w:tcW w:w="4423" w:type="dxa"/>
            <w:gridSpan w:val="2"/>
            <w:tcBorders>
              <w:top w:val="nil"/>
              <w:left w:val="nil"/>
              <w:bottom w:val="single" w:sz="8" w:space="0" w:color="auto"/>
              <w:right w:val="nil"/>
            </w:tcBorders>
            <w:hideMark/>
          </w:tcPr>
          <w:p w14:paraId="2D8C8ED9" w14:textId="77777777" w:rsidR="00E62FAF" w:rsidRPr="00876A5C" w:rsidRDefault="00E62FAF" w:rsidP="00E62FAF">
            <w:pPr>
              <w:pStyle w:val="FSCtblh4"/>
              <w:rPr>
                <w:szCs w:val="18"/>
              </w:rPr>
            </w:pPr>
            <w:r w:rsidRPr="00876A5C">
              <w:rPr>
                <w:szCs w:val="18"/>
              </w:rPr>
              <w:t>Permitted residue:  Fenhexamid</w:t>
            </w:r>
          </w:p>
        </w:tc>
      </w:tr>
      <w:tr w:rsidR="00E62FAF" w:rsidRPr="00876A5C" w14:paraId="559A7A6C" w14:textId="77777777" w:rsidTr="00E62FAF">
        <w:trPr>
          <w:cantSplit/>
        </w:trPr>
        <w:tc>
          <w:tcPr>
            <w:tcW w:w="3402" w:type="dxa"/>
            <w:tcBorders>
              <w:top w:val="single" w:sz="8" w:space="0" w:color="auto"/>
              <w:left w:val="nil"/>
              <w:bottom w:val="single" w:sz="8" w:space="0" w:color="auto"/>
              <w:right w:val="nil"/>
            </w:tcBorders>
            <w:hideMark/>
          </w:tcPr>
          <w:p w14:paraId="2F6B6BCE" w14:textId="77777777" w:rsidR="00E62FAF" w:rsidRPr="00876A5C" w:rsidRDefault="00E62FAF" w:rsidP="00E62FAF">
            <w:pPr>
              <w:pStyle w:val="FSCtblMRL1"/>
              <w:rPr>
                <w:szCs w:val="18"/>
                <w:lang w:val="en-AU"/>
              </w:rPr>
            </w:pPr>
            <w:r w:rsidRPr="00876A5C">
              <w:rPr>
                <w:szCs w:val="18"/>
                <w:lang w:val="en-AU"/>
              </w:rPr>
              <w:t>Currant, black, red, white</w:t>
            </w:r>
          </w:p>
        </w:tc>
        <w:tc>
          <w:tcPr>
            <w:tcW w:w="1021" w:type="dxa"/>
            <w:tcBorders>
              <w:top w:val="single" w:sz="8" w:space="0" w:color="auto"/>
              <w:left w:val="nil"/>
              <w:bottom w:val="single" w:sz="8" w:space="0" w:color="auto"/>
              <w:right w:val="nil"/>
            </w:tcBorders>
            <w:hideMark/>
          </w:tcPr>
          <w:p w14:paraId="47139726" w14:textId="77777777" w:rsidR="00E62FAF" w:rsidRPr="00876A5C" w:rsidRDefault="00E62FAF" w:rsidP="00E62FAF">
            <w:pPr>
              <w:pStyle w:val="FSCtblMRL2"/>
              <w:rPr>
                <w:szCs w:val="18"/>
                <w:lang w:val="en-AU"/>
              </w:rPr>
            </w:pPr>
            <w:r w:rsidRPr="00876A5C">
              <w:rPr>
                <w:szCs w:val="18"/>
                <w:lang w:val="en-AU"/>
              </w:rPr>
              <w:t>20</w:t>
            </w:r>
          </w:p>
        </w:tc>
      </w:tr>
    </w:tbl>
    <w:p w14:paraId="22577779" w14:textId="77777777" w:rsidR="00E62FAF" w:rsidRPr="00876A5C" w:rsidRDefault="00E62FAF" w:rsidP="00E62FAF">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62FAF" w:rsidRPr="00876A5C" w14:paraId="5F13DA5A" w14:textId="77777777" w:rsidTr="00E62FAF">
        <w:trPr>
          <w:cantSplit/>
        </w:trPr>
        <w:tc>
          <w:tcPr>
            <w:tcW w:w="4423" w:type="dxa"/>
            <w:gridSpan w:val="2"/>
            <w:tcBorders>
              <w:top w:val="single" w:sz="8" w:space="0" w:color="auto"/>
              <w:left w:val="nil"/>
              <w:bottom w:val="nil"/>
              <w:right w:val="nil"/>
            </w:tcBorders>
            <w:hideMark/>
          </w:tcPr>
          <w:p w14:paraId="108F2890" w14:textId="77777777" w:rsidR="00E62FAF" w:rsidRPr="00876A5C" w:rsidRDefault="00E62FAF" w:rsidP="00E62FAF">
            <w:pPr>
              <w:pStyle w:val="FSCtblh3"/>
              <w:rPr>
                <w:szCs w:val="18"/>
              </w:rPr>
            </w:pPr>
            <w:r w:rsidRPr="00876A5C">
              <w:rPr>
                <w:szCs w:val="18"/>
              </w:rPr>
              <w:t>Agvet chemical:  Fenpropathrin</w:t>
            </w:r>
          </w:p>
        </w:tc>
      </w:tr>
      <w:tr w:rsidR="00E62FAF" w:rsidRPr="00876A5C" w14:paraId="5349270F" w14:textId="77777777" w:rsidTr="00E62FAF">
        <w:trPr>
          <w:cantSplit/>
        </w:trPr>
        <w:tc>
          <w:tcPr>
            <w:tcW w:w="4423" w:type="dxa"/>
            <w:gridSpan w:val="2"/>
            <w:tcBorders>
              <w:top w:val="nil"/>
              <w:left w:val="nil"/>
              <w:bottom w:val="single" w:sz="8" w:space="0" w:color="auto"/>
              <w:right w:val="nil"/>
            </w:tcBorders>
            <w:hideMark/>
          </w:tcPr>
          <w:p w14:paraId="17AC97D3" w14:textId="77777777" w:rsidR="00E62FAF" w:rsidRPr="00876A5C" w:rsidRDefault="00E62FAF" w:rsidP="00E62FAF">
            <w:pPr>
              <w:pStyle w:val="FSCtblh4"/>
              <w:rPr>
                <w:szCs w:val="18"/>
              </w:rPr>
            </w:pPr>
            <w:r w:rsidRPr="00876A5C">
              <w:rPr>
                <w:szCs w:val="18"/>
              </w:rPr>
              <w:t>Permitted residue:  Fenpropathrin</w:t>
            </w:r>
          </w:p>
        </w:tc>
      </w:tr>
      <w:tr w:rsidR="00E62FAF" w:rsidRPr="00876A5C" w14:paraId="54EA84D2" w14:textId="77777777" w:rsidTr="00E62FAF">
        <w:trPr>
          <w:cantSplit/>
        </w:trPr>
        <w:tc>
          <w:tcPr>
            <w:tcW w:w="3402" w:type="dxa"/>
            <w:tcBorders>
              <w:top w:val="single" w:sz="8" w:space="0" w:color="auto"/>
              <w:left w:val="nil"/>
              <w:right w:val="nil"/>
            </w:tcBorders>
            <w:vAlign w:val="center"/>
            <w:hideMark/>
          </w:tcPr>
          <w:p w14:paraId="386C4723" w14:textId="77777777" w:rsidR="00E62FAF" w:rsidRPr="00876A5C" w:rsidRDefault="00E62FAF" w:rsidP="00E62FAF">
            <w:pPr>
              <w:widowControl/>
              <w:spacing w:before="20" w:after="20"/>
              <w:rPr>
                <w:rFonts w:cs="Arial"/>
                <w:b/>
                <w:i/>
                <w:sz w:val="18"/>
                <w:szCs w:val="18"/>
              </w:rPr>
            </w:pPr>
            <w:r w:rsidRPr="00876A5C">
              <w:rPr>
                <w:rFonts w:cs="Arial"/>
                <w:sz w:val="18"/>
                <w:szCs w:val="18"/>
                <w:lang w:val="en-AU"/>
              </w:rPr>
              <w:t>Cranberry</w:t>
            </w:r>
          </w:p>
        </w:tc>
        <w:tc>
          <w:tcPr>
            <w:tcW w:w="1021" w:type="dxa"/>
            <w:tcBorders>
              <w:top w:val="single" w:sz="8" w:space="0" w:color="auto"/>
              <w:left w:val="nil"/>
              <w:right w:val="nil"/>
            </w:tcBorders>
            <w:hideMark/>
          </w:tcPr>
          <w:p w14:paraId="2CF1D7A4" w14:textId="77777777" w:rsidR="00E62FAF" w:rsidRPr="00876A5C" w:rsidRDefault="00E62FAF" w:rsidP="00E62FAF">
            <w:pPr>
              <w:widowControl/>
              <w:spacing w:before="20" w:after="20"/>
              <w:jc w:val="right"/>
              <w:rPr>
                <w:rFonts w:cs="Arial"/>
                <w:bCs/>
                <w:sz w:val="18"/>
                <w:szCs w:val="18"/>
                <w:lang w:bidi="ar-SA"/>
              </w:rPr>
            </w:pPr>
            <w:r w:rsidRPr="00876A5C">
              <w:rPr>
                <w:rFonts w:cs="Arial"/>
                <w:sz w:val="18"/>
                <w:szCs w:val="18"/>
                <w:lang w:val="en-AU"/>
              </w:rPr>
              <w:t>2</w:t>
            </w:r>
          </w:p>
        </w:tc>
      </w:tr>
      <w:tr w:rsidR="00E62FAF" w:rsidRPr="00876A5C" w14:paraId="0F3773F6" w14:textId="77777777" w:rsidTr="00E62FAF">
        <w:trPr>
          <w:cantSplit/>
        </w:trPr>
        <w:tc>
          <w:tcPr>
            <w:tcW w:w="3402" w:type="dxa"/>
            <w:tcBorders>
              <w:left w:val="nil"/>
              <w:bottom w:val="single" w:sz="8" w:space="0" w:color="auto"/>
              <w:right w:val="nil"/>
            </w:tcBorders>
            <w:vAlign w:val="center"/>
          </w:tcPr>
          <w:p w14:paraId="43F648C0" w14:textId="77777777" w:rsidR="00E62FAF" w:rsidRPr="00876A5C" w:rsidRDefault="00E62FAF" w:rsidP="00E62FAF">
            <w:pPr>
              <w:widowControl/>
              <w:spacing w:before="20" w:after="20"/>
              <w:rPr>
                <w:rFonts w:cs="Arial"/>
                <w:b/>
                <w:i/>
                <w:sz w:val="18"/>
                <w:szCs w:val="18"/>
              </w:rPr>
            </w:pPr>
            <w:r w:rsidRPr="00876A5C">
              <w:rPr>
                <w:rFonts w:cs="Arial"/>
                <w:sz w:val="18"/>
                <w:szCs w:val="18"/>
                <w:lang w:val="en-AU"/>
              </w:rPr>
              <w:t>Peppers, chili, dried</w:t>
            </w:r>
          </w:p>
        </w:tc>
        <w:tc>
          <w:tcPr>
            <w:tcW w:w="1021" w:type="dxa"/>
            <w:tcBorders>
              <w:left w:val="nil"/>
              <w:bottom w:val="single" w:sz="8" w:space="0" w:color="auto"/>
              <w:right w:val="nil"/>
            </w:tcBorders>
            <w:vAlign w:val="center"/>
          </w:tcPr>
          <w:p w14:paraId="5A51CD22" w14:textId="77777777" w:rsidR="00E62FAF" w:rsidRPr="00876A5C" w:rsidRDefault="00E62FAF" w:rsidP="00E62FAF">
            <w:pPr>
              <w:widowControl/>
              <w:spacing w:before="20" w:after="20"/>
              <w:jc w:val="right"/>
              <w:rPr>
                <w:rFonts w:cs="Arial"/>
                <w:bCs/>
                <w:sz w:val="18"/>
                <w:szCs w:val="18"/>
                <w:lang w:bidi="ar-SA"/>
              </w:rPr>
            </w:pPr>
            <w:r w:rsidRPr="00876A5C">
              <w:rPr>
                <w:rFonts w:cs="Arial"/>
                <w:sz w:val="18"/>
                <w:szCs w:val="18"/>
                <w:lang w:val="en-AU"/>
              </w:rPr>
              <w:t>10</w:t>
            </w:r>
          </w:p>
        </w:tc>
      </w:tr>
    </w:tbl>
    <w:p w14:paraId="4459347F" w14:textId="26F7B8DF" w:rsidR="00C802D9" w:rsidRDefault="00C802D9" w:rsidP="00C802D9">
      <w:pPr>
        <w:pStyle w:val="FSCtblMRL1"/>
        <w:spacing w:before="60" w:after="60"/>
        <w:rPr>
          <w:szCs w:val="18"/>
        </w:rPr>
      </w:pPr>
      <w:r>
        <w:rPr>
          <w:szCs w:val="18"/>
        </w:rPr>
        <w:br w:type="page"/>
      </w: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62FAF" w:rsidRPr="00876A5C" w14:paraId="2D5AC820" w14:textId="77777777" w:rsidTr="00E62FAF">
        <w:trPr>
          <w:cantSplit/>
        </w:trPr>
        <w:tc>
          <w:tcPr>
            <w:tcW w:w="4423" w:type="dxa"/>
            <w:gridSpan w:val="2"/>
            <w:tcBorders>
              <w:top w:val="single" w:sz="8" w:space="0" w:color="auto"/>
              <w:left w:val="nil"/>
              <w:bottom w:val="nil"/>
              <w:right w:val="nil"/>
            </w:tcBorders>
            <w:hideMark/>
          </w:tcPr>
          <w:p w14:paraId="15CE7B3E" w14:textId="77777777" w:rsidR="00E62FAF" w:rsidRPr="00876A5C" w:rsidRDefault="00E62FAF" w:rsidP="00E62FAF">
            <w:pPr>
              <w:pStyle w:val="FSCtblh3"/>
              <w:rPr>
                <w:szCs w:val="18"/>
              </w:rPr>
            </w:pPr>
            <w:r w:rsidRPr="00876A5C">
              <w:rPr>
                <w:szCs w:val="18"/>
              </w:rPr>
              <w:lastRenderedPageBreak/>
              <w:t>Agvet chemical:  Fenpyrazamine</w:t>
            </w:r>
          </w:p>
        </w:tc>
      </w:tr>
      <w:tr w:rsidR="00E62FAF" w:rsidRPr="00876A5C" w14:paraId="66511E4B" w14:textId="77777777" w:rsidTr="00E62FAF">
        <w:trPr>
          <w:cantSplit/>
        </w:trPr>
        <w:tc>
          <w:tcPr>
            <w:tcW w:w="4423" w:type="dxa"/>
            <w:gridSpan w:val="2"/>
            <w:tcBorders>
              <w:top w:val="nil"/>
              <w:left w:val="nil"/>
              <w:bottom w:val="single" w:sz="8" w:space="0" w:color="auto"/>
              <w:right w:val="nil"/>
            </w:tcBorders>
            <w:hideMark/>
          </w:tcPr>
          <w:p w14:paraId="0EBC3BDC" w14:textId="77777777" w:rsidR="00E62FAF" w:rsidRPr="00876A5C" w:rsidRDefault="00E62FAF" w:rsidP="00E62FAF">
            <w:pPr>
              <w:pStyle w:val="FSCtblh4"/>
              <w:rPr>
                <w:szCs w:val="18"/>
              </w:rPr>
            </w:pPr>
            <w:r w:rsidRPr="00876A5C">
              <w:rPr>
                <w:szCs w:val="18"/>
              </w:rPr>
              <w:t>Permitted residue:  Fenpyrazamine</w:t>
            </w:r>
          </w:p>
        </w:tc>
      </w:tr>
      <w:tr w:rsidR="00E62FAF" w:rsidRPr="00876A5C" w14:paraId="67F4BA22" w14:textId="77777777" w:rsidTr="00E62FAF">
        <w:trPr>
          <w:cantSplit/>
        </w:trPr>
        <w:tc>
          <w:tcPr>
            <w:tcW w:w="3402" w:type="dxa"/>
            <w:tcBorders>
              <w:top w:val="single" w:sz="8" w:space="0" w:color="auto"/>
              <w:left w:val="nil"/>
              <w:bottom w:val="single" w:sz="8" w:space="0" w:color="auto"/>
              <w:right w:val="nil"/>
            </w:tcBorders>
            <w:hideMark/>
          </w:tcPr>
          <w:p w14:paraId="51040600" w14:textId="77777777" w:rsidR="00E62FAF" w:rsidRPr="00876A5C" w:rsidRDefault="00E62FAF" w:rsidP="00E62FAF">
            <w:pPr>
              <w:pStyle w:val="FSCtblMRL1"/>
              <w:rPr>
                <w:szCs w:val="18"/>
                <w:lang w:val="en-AU"/>
              </w:rPr>
            </w:pPr>
            <w:r w:rsidRPr="00876A5C">
              <w:rPr>
                <w:szCs w:val="18"/>
                <w:lang w:val="en-AU"/>
              </w:rPr>
              <w:t>Strawberry</w:t>
            </w:r>
          </w:p>
        </w:tc>
        <w:tc>
          <w:tcPr>
            <w:tcW w:w="1021" w:type="dxa"/>
            <w:tcBorders>
              <w:top w:val="single" w:sz="8" w:space="0" w:color="auto"/>
              <w:left w:val="nil"/>
              <w:bottom w:val="single" w:sz="8" w:space="0" w:color="auto"/>
              <w:right w:val="nil"/>
            </w:tcBorders>
            <w:hideMark/>
          </w:tcPr>
          <w:p w14:paraId="22671747" w14:textId="77777777" w:rsidR="00E62FAF" w:rsidRPr="00876A5C" w:rsidRDefault="00E62FAF" w:rsidP="00E62FAF">
            <w:pPr>
              <w:pStyle w:val="FSCtblMRL2"/>
              <w:rPr>
                <w:szCs w:val="18"/>
                <w:lang w:val="en-AU"/>
              </w:rPr>
            </w:pPr>
            <w:r w:rsidRPr="00876A5C">
              <w:rPr>
                <w:szCs w:val="18"/>
                <w:lang w:val="en-AU"/>
              </w:rPr>
              <w:t>3</w:t>
            </w:r>
          </w:p>
        </w:tc>
      </w:tr>
    </w:tbl>
    <w:p w14:paraId="3295A529" w14:textId="77777777" w:rsidR="00E62FAF" w:rsidRPr="00876A5C" w:rsidRDefault="00E62FAF" w:rsidP="00E62FAF">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62FAF" w:rsidRPr="00876A5C" w14:paraId="0E66843E" w14:textId="77777777" w:rsidTr="00E62FAF">
        <w:trPr>
          <w:cantSplit/>
        </w:trPr>
        <w:tc>
          <w:tcPr>
            <w:tcW w:w="4423" w:type="dxa"/>
            <w:gridSpan w:val="2"/>
            <w:tcBorders>
              <w:top w:val="single" w:sz="8" w:space="0" w:color="auto"/>
              <w:left w:val="nil"/>
              <w:bottom w:val="nil"/>
              <w:right w:val="nil"/>
            </w:tcBorders>
            <w:hideMark/>
          </w:tcPr>
          <w:p w14:paraId="31EDE492" w14:textId="77777777" w:rsidR="00E62FAF" w:rsidRPr="00876A5C" w:rsidRDefault="00E62FAF" w:rsidP="00E62FAF">
            <w:pPr>
              <w:pStyle w:val="FSCtblh3"/>
              <w:rPr>
                <w:szCs w:val="18"/>
              </w:rPr>
            </w:pPr>
            <w:r w:rsidRPr="00876A5C">
              <w:rPr>
                <w:szCs w:val="18"/>
              </w:rPr>
              <w:t>Agvet chemical:  Fenvalerate</w:t>
            </w:r>
          </w:p>
        </w:tc>
      </w:tr>
      <w:tr w:rsidR="00E62FAF" w:rsidRPr="00876A5C" w14:paraId="2FA71C10" w14:textId="77777777" w:rsidTr="00E62FAF">
        <w:trPr>
          <w:cantSplit/>
        </w:trPr>
        <w:tc>
          <w:tcPr>
            <w:tcW w:w="4423" w:type="dxa"/>
            <w:gridSpan w:val="2"/>
            <w:tcBorders>
              <w:top w:val="nil"/>
              <w:left w:val="nil"/>
              <w:bottom w:val="single" w:sz="8" w:space="0" w:color="auto"/>
              <w:right w:val="nil"/>
            </w:tcBorders>
            <w:hideMark/>
          </w:tcPr>
          <w:p w14:paraId="0DEBF1C7" w14:textId="77777777" w:rsidR="00E62FAF" w:rsidRPr="00876A5C" w:rsidRDefault="00E62FAF" w:rsidP="00E62FAF">
            <w:pPr>
              <w:pStyle w:val="FSCtblh4"/>
              <w:rPr>
                <w:szCs w:val="18"/>
              </w:rPr>
            </w:pPr>
            <w:r w:rsidRPr="00876A5C">
              <w:rPr>
                <w:szCs w:val="18"/>
              </w:rPr>
              <w:t>Permitted residue:  Fenvalerate, sum of isomers</w:t>
            </w:r>
          </w:p>
        </w:tc>
      </w:tr>
      <w:tr w:rsidR="00E62FAF" w:rsidRPr="00876A5C" w14:paraId="18705A98" w14:textId="77777777" w:rsidTr="00E62FAF">
        <w:trPr>
          <w:cantSplit/>
        </w:trPr>
        <w:tc>
          <w:tcPr>
            <w:tcW w:w="3402" w:type="dxa"/>
            <w:tcBorders>
              <w:top w:val="single" w:sz="8" w:space="0" w:color="auto"/>
              <w:left w:val="nil"/>
              <w:bottom w:val="single" w:sz="8" w:space="0" w:color="auto"/>
              <w:right w:val="nil"/>
            </w:tcBorders>
            <w:hideMark/>
          </w:tcPr>
          <w:p w14:paraId="38EC5134" w14:textId="77777777" w:rsidR="00E62FAF" w:rsidRPr="00876A5C" w:rsidRDefault="00E62FAF" w:rsidP="00E62FAF">
            <w:pPr>
              <w:pStyle w:val="FSCtblMRL1"/>
              <w:rPr>
                <w:szCs w:val="18"/>
                <w:lang w:val="en-AU"/>
              </w:rPr>
            </w:pPr>
            <w:r w:rsidRPr="00876A5C">
              <w:rPr>
                <w:szCs w:val="18"/>
                <w:lang w:val="en-AU"/>
              </w:rPr>
              <w:t>Cherries</w:t>
            </w:r>
          </w:p>
        </w:tc>
        <w:tc>
          <w:tcPr>
            <w:tcW w:w="1021" w:type="dxa"/>
            <w:tcBorders>
              <w:top w:val="single" w:sz="8" w:space="0" w:color="auto"/>
              <w:left w:val="nil"/>
              <w:bottom w:val="single" w:sz="8" w:space="0" w:color="auto"/>
              <w:right w:val="nil"/>
            </w:tcBorders>
            <w:hideMark/>
          </w:tcPr>
          <w:p w14:paraId="5CF404FE" w14:textId="77777777" w:rsidR="00E62FAF" w:rsidRPr="00876A5C" w:rsidRDefault="00E62FAF" w:rsidP="00E62FAF">
            <w:pPr>
              <w:pStyle w:val="FSCtblMRL2"/>
              <w:rPr>
                <w:szCs w:val="18"/>
                <w:lang w:val="en-AU"/>
              </w:rPr>
            </w:pPr>
            <w:r w:rsidRPr="00876A5C">
              <w:rPr>
                <w:szCs w:val="18"/>
                <w:lang w:val="en-AU"/>
              </w:rPr>
              <w:t>3</w:t>
            </w:r>
          </w:p>
        </w:tc>
      </w:tr>
    </w:tbl>
    <w:p w14:paraId="3CFAC26C" w14:textId="1737C7BD" w:rsidR="00E07FA7" w:rsidRPr="00876A5C" w:rsidRDefault="00E07FA7" w:rsidP="00E07FA7">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07FA7" w:rsidRPr="00876A5C" w14:paraId="02A9D19D" w14:textId="77777777" w:rsidTr="006F5C13">
        <w:trPr>
          <w:cantSplit/>
        </w:trPr>
        <w:tc>
          <w:tcPr>
            <w:tcW w:w="4423" w:type="dxa"/>
            <w:gridSpan w:val="2"/>
            <w:tcBorders>
              <w:top w:val="single" w:sz="8" w:space="0" w:color="auto"/>
              <w:left w:val="nil"/>
              <w:bottom w:val="nil"/>
              <w:right w:val="nil"/>
            </w:tcBorders>
            <w:hideMark/>
          </w:tcPr>
          <w:p w14:paraId="7B0179C7" w14:textId="77777777" w:rsidR="00E07FA7" w:rsidRPr="00876A5C" w:rsidRDefault="00E07FA7" w:rsidP="006F5C13">
            <w:pPr>
              <w:pStyle w:val="FSCtblh3"/>
              <w:rPr>
                <w:szCs w:val="18"/>
              </w:rPr>
            </w:pPr>
            <w:r w:rsidRPr="00876A5C">
              <w:rPr>
                <w:szCs w:val="18"/>
              </w:rPr>
              <w:t>Agvet chemical:  Fluazifop-p-butyl</w:t>
            </w:r>
          </w:p>
        </w:tc>
      </w:tr>
      <w:tr w:rsidR="00E07FA7" w:rsidRPr="00876A5C" w14:paraId="3F538992" w14:textId="77777777" w:rsidTr="006F5C13">
        <w:trPr>
          <w:cantSplit/>
        </w:trPr>
        <w:tc>
          <w:tcPr>
            <w:tcW w:w="4423" w:type="dxa"/>
            <w:gridSpan w:val="2"/>
            <w:tcBorders>
              <w:top w:val="nil"/>
              <w:left w:val="nil"/>
              <w:bottom w:val="single" w:sz="8" w:space="0" w:color="auto"/>
              <w:right w:val="nil"/>
            </w:tcBorders>
            <w:hideMark/>
          </w:tcPr>
          <w:p w14:paraId="47DB3380" w14:textId="77777777" w:rsidR="00E07FA7" w:rsidRPr="00876A5C" w:rsidRDefault="00E07FA7" w:rsidP="006F5C13">
            <w:pPr>
              <w:pStyle w:val="FSCtblh4"/>
              <w:rPr>
                <w:szCs w:val="18"/>
              </w:rPr>
            </w:pPr>
            <w:r w:rsidRPr="00876A5C">
              <w:rPr>
                <w:szCs w:val="18"/>
              </w:rPr>
              <w:t>Permitted residue:  Sum of fluazifop-butyl, fluazifop and their conjugates, expressed as fluazifop</w:t>
            </w:r>
          </w:p>
        </w:tc>
      </w:tr>
      <w:tr w:rsidR="00E07FA7" w:rsidRPr="00876A5C" w14:paraId="53FCDD1F" w14:textId="77777777" w:rsidTr="006F5C13">
        <w:trPr>
          <w:cantSplit/>
        </w:trPr>
        <w:tc>
          <w:tcPr>
            <w:tcW w:w="3402" w:type="dxa"/>
            <w:tcBorders>
              <w:top w:val="single" w:sz="8" w:space="0" w:color="auto"/>
              <w:left w:val="nil"/>
              <w:right w:val="nil"/>
            </w:tcBorders>
            <w:vAlign w:val="center"/>
          </w:tcPr>
          <w:p w14:paraId="02D18F3E" w14:textId="77777777" w:rsidR="00E07FA7" w:rsidRPr="00876A5C" w:rsidRDefault="00E07FA7" w:rsidP="006F5C13">
            <w:pPr>
              <w:widowControl/>
              <w:spacing w:before="20" w:after="20"/>
              <w:rPr>
                <w:rFonts w:cs="Arial"/>
                <w:b/>
                <w:i/>
                <w:sz w:val="18"/>
                <w:szCs w:val="18"/>
              </w:rPr>
            </w:pPr>
            <w:r w:rsidRPr="00876A5C">
              <w:rPr>
                <w:rFonts w:cs="Arial"/>
                <w:sz w:val="18"/>
                <w:szCs w:val="18"/>
                <w:lang w:val="en-AU"/>
              </w:rPr>
              <w:t>Berries and other small fruits [except Bush</w:t>
            </w:r>
            <w:r w:rsidRPr="00876A5C">
              <w:rPr>
                <w:rFonts w:cs="Arial"/>
                <w:sz w:val="18"/>
                <w:szCs w:val="18"/>
              </w:rPr>
              <w:t xml:space="preserve"> </w:t>
            </w:r>
            <w:r w:rsidRPr="00876A5C">
              <w:rPr>
                <w:rFonts w:cs="Arial"/>
                <w:sz w:val="18"/>
                <w:szCs w:val="18"/>
                <w:lang w:val="en-AU"/>
              </w:rPr>
              <w:t>berries; Elderberries; Guelder rose,</w:t>
            </w:r>
            <w:r w:rsidRPr="00876A5C">
              <w:rPr>
                <w:rFonts w:cs="Arial"/>
                <w:sz w:val="18"/>
                <w:szCs w:val="18"/>
              </w:rPr>
              <w:t xml:space="preserve"> </w:t>
            </w:r>
            <w:r w:rsidRPr="00876A5C">
              <w:rPr>
                <w:rFonts w:cs="Arial"/>
                <w:sz w:val="18"/>
                <w:szCs w:val="18"/>
                <w:lang w:val="en-AU"/>
              </w:rPr>
              <w:t>Strawberry]</w:t>
            </w:r>
          </w:p>
        </w:tc>
        <w:tc>
          <w:tcPr>
            <w:tcW w:w="1021" w:type="dxa"/>
            <w:tcBorders>
              <w:top w:val="single" w:sz="8" w:space="0" w:color="auto"/>
              <w:left w:val="nil"/>
              <w:right w:val="nil"/>
            </w:tcBorders>
          </w:tcPr>
          <w:p w14:paraId="3C70F1E6" w14:textId="77777777" w:rsidR="00E07FA7" w:rsidRPr="00876A5C" w:rsidRDefault="00E07FA7" w:rsidP="006F5C13">
            <w:pPr>
              <w:widowControl/>
              <w:spacing w:before="20" w:after="20"/>
              <w:jc w:val="right"/>
              <w:rPr>
                <w:rFonts w:cs="Arial"/>
                <w:bCs/>
                <w:sz w:val="18"/>
                <w:szCs w:val="18"/>
                <w:lang w:bidi="ar-SA"/>
              </w:rPr>
            </w:pPr>
            <w:r w:rsidRPr="00876A5C">
              <w:rPr>
                <w:rFonts w:cs="Arial"/>
                <w:sz w:val="18"/>
                <w:szCs w:val="18"/>
                <w:lang w:val="en-AU"/>
              </w:rPr>
              <w:t>0.2</w:t>
            </w:r>
          </w:p>
        </w:tc>
      </w:tr>
      <w:tr w:rsidR="00E07FA7" w:rsidRPr="00876A5C" w14:paraId="177B2490" w14:textId="77777777" w:rsidTr="006F5C13">
        <w:trPr>
          <w:cantSplit/>
        </w:trPr>
        <w:tc>
          <w:tcPr>
            <w:tcW w:w="3402" w:type="dxa"/>
            <w:tcBorders>
              <w:left w:val="nil"/>
              <w:right w:val="nil"/>
            </w:tcBorders>
          </w:tcPr>
          <w:p w14:paraId="26BBD391" w14:textId="77777777" w:rsidR="00E07FA7" w:rsidRPr="00876A5C" w:rsidRDefault="00E07FA7" w:rsidP="006F5C13">
            <w:pPr>
              <w:spacing w:before="20" w:after="20"/>
              <w:rPr>
                <w:rFonts w:cs="Arial"/>
                <w:sz w:val="18"/>
                <w:szCs w:val="18"/>
              </w:rPr>
            </w:pPr>
            <w:r w:rsidRPr="00876A5C">
              <w:rPr>
                <w:rFonts w:cs="Arial"/>
                <w:sz w:val="18"/>
                <w:szCs w:val="18"/>
              </w:rPr>
              <w:t>Bush berries</w:t>
            </w:r>
          </w:p>
        </w:tc>
        <w:tc>
          <w:tcPr>
            <w:tcW w:w="1021" w:type="dxa"/>
            <w:tcBorders>
              <w:left w:val="nil"/>
              <w:right w:val="nil"/>
            </w:tcBorders>
            <w:vAlign w:val="center"/>
          </w:tcPr>
          <w:p w14:paraId="0EB02B55" w14:textId="77777777" w:rsidR="00E07FA7" w:rsidRPr="00876A5C" w:rsidRDefault="00E07FA7" w:rsidP="006F5C13">
            <w:pPr>
              <w:jc w:val="right"/>
              <w:rPr>
                <w:rFonts w:cs="Arial"/>
                <w:sz w:val="18"/>
                <w:szCs w:val="18"/>
              </w:rPr>
            </w:pPr>
            <w:r w:rsidRPr="00876A5C">
              <w:rPr>
                <w:rFonts w:cs="Arial"/>
                <w:sz w:val="18"/>
                <w:szCs w:val="18"/>
              </w:rPr>
              <w:t>0.3</w:t>
            </w:r>
          </w:p>
        </w:tc>
      </w:tr>
      <w:tr w:rsidR="00E07FA7" w:rsidRPr="00876A5C" w14:paraId="00F149C4" w14:textId="77777777" w:rsidTr="006F5C13">
        <w:trPr>
          <w:cantSplit/>
        </w:trPr>
        <w:tc>
          <w:tcPr>
            <w:tcW w:w="3402" w:type="dxa"/>
            <w:tcBorders>
              <w:left w:val="nil"/>
              <w:right w:val="nil"/>
            </w:tcBorders>
          </w:tcPr>
          <w:p w14:paraId="6A366321" w14:textId="77777777" w:rsidR="00E07FA7" w:rsidRPr="00876A5C" w:rsidRDefault="00E07FA7" w:rsidP="006F5C13">
            <w:pPr>
              <w:spacing w:before="20" w:after="20"/>
              <w:rPr>
                <w:rFonts w:cs="Arial"/>
                <w:sz w:val="18"/>
                <w:szCs w:val="18"/>
              </w:rPr>
            </w:pPr>
            <w:r w:rsidRPr="00876A5C">
              <w:rPr>
                <w:rFonts w:cs="Arial"/>
                <w:sz w:val="18"/>
                <w:szCs w:val="18"/>
              </w:rPr>
              <w:t>Elderberries</w:t>
            </w:r>
          </w:p>
        </w:tc>
        <w:tc>
          <w:tcPr>
            <w:tcW w:w="1021" w:type="dxa"/>
            <w:tcBorders>
              <w:left w:val="nil"/>
              <w:right w:val="nil"/>
            </w:tcBorders>
            <w:vAlign w:val="center"/>
          </w:tcPr>
          <w:p w14:paraId="4385D961" w14:textId="77777777" w:rsidR="00E07FA7" w:rsidRPr="00876A5C" w:rsidRDefault="00E07FA7" w:rsidP="006F5C13">
            <w:pPr>
              <w:jc w:val="right"/>
              <w:rPr>
                <w:rFonts w:cs="Arial"/>
                <w:sz w:val="18"/>
                <w:szCs w:val="18"/>
              </w:rPr>
            </w:pPr>
            <w:r w:rsidRPr="00876A5C">
              <w:rPr>
                <w:rFonts w:cs="Arial"/>
                <w:sz w:val="18"/>
                <w:szCs w:val="18"/>
              </w:rPr>
              <w:t>0.3</w:t>
            </w:r>
          </w:p>
        </w:tc>
      </w:tr>
      <w:tr w:rsidR="00E07FA7" w:rsidRPr="00876A5C" w14:paraId="0188EF50" w14:textId="77777777" w:rsidTr="006F5C13">
        <w:trPr>
          <w:cantSplit/>
        </w:trPr>
        <w:tc>
          <w:tcPr>
            <w:tcW w:w="3402" w:type="dxa"/>
            <w:tcBorders>
              <w:left w:val="nil"/>
              <w:right w:val="nil"/>
            </w:tcBorders>
          </w:tcPr>
          <w:p w14:paraId="43A78A6B" w14:textId="77777777" w:rsidR="00E07FA7" w:rsidRPr="00876A5C" w:rsidRDefault="00E07FA7" w:rsidP="006F5C13">
            <w:pPr>
              <w:spacing w:before="20" w:after="20"/>
              <w:rPr>
                <w:rFonts w:cs="Arial"/>
                <w:sz w:val="18"/>
                <w:szCs w:val="18"/>
              </w:rPr>
            </w:pPr>
            <w:r w:rsidRPr="00876A5C">
              <w:rPr>
                <w:rFonts w:cs="Arial"/>
                <w:sz w:val="18"/>
                <w:szCs w:val="18"/>
              </w:rPr>
              <w:t>Guelder rose</w:t>
            </w:r>
          </w:p>
        </w:tc>
        <w:tc>
          <w:tcPr>
            <w:tcW w:w="1021" w:type="dxa"/>
            <w:tcBorders>
              <w:left w:val="nil"/>
              <w:right w:val="nil"/>
            </w:tcBorders>
            <w:vAlign w:val="center"/>
          </w:tcPr>
          <w:p w14:paraId="0D75F6C7" w14:textId="77777777" w:rsidR="00E07FA7" w:rsidRPr="00876A5C" w:rsidRDefault="00E07FA7" w:rsidP="006F5C13">
            <w:pPr>
              <w:jc w:val="right"/>
              <w:rPr>
                <w:rFonts w:cs="Arial"/>
                <w:sz w:val="18"/>
                <w:szCs w:val="18"/>
              </w:rPr>
            </w:pPr>
            <w:r w:rsidRPr="00876A5C">
              <w:rPr>
                <w:rFonts w:cs="Arial"/>
                <w:sz w:val="18"/>
                <w:szCs w:val="18"/>
              </w:rPr>
              <w:t>0.3</w:t>
            </w:r>
          </w:p>
        </w:tc>
      </w:tr>
      <w:tr w:rsidR="00E07FA7" w:rsidRPr="00876A5C" w14:paraId="4312E14A" w14:textId="77777777" w:rsidTr="006F5C13">
        <w:trPr>
          <w:cantSplit/>
        </w:trPr>
        <w:tc>
          <w:tcPr>
            <w:tcW w:w="3402" w:type="dxa"/>
            <w:tcBorders>
              <w:left w:val="nil"/>
              <w:bottom w:val="single" w:sz="8" w:space="0" w:color="auto"/>
              <w:right w:val="nil"/>
            </w:tcBorders>
          </w:tcPr>
          <w:p w14:paraId="7D517A52" w14:textId="77777777" w:rsidR="00E07FA7" w:rsidRPr="00876A5C" w:rsidRDefault="00E07FA7" w:rsidP="006F5C13">
            <w:pPr>
              <w:spacing w:before="20" w:after="20"/>
              <w:rPr>
                <w:rFonts w:cs="Arial"/>
                <w:sz w:val="18"/>
                <w:szCs w:val="18"/>
              </w:rPr>
            </w:pPr>
            <w:r w:rsidRPr="00876A5C">
              <w:rPr>
                <w:rFonts w:cs="Arial"/>
                <w:sz w:val="18"/>
                <w:szCs w:val="18"/>
              </w:rPr>
              <w:t>Strawberry</w:t>
            </w:r>
          </w:p>
        </w:tc>
        <w:tc>
          <w:tcPr>
            <w:tcW w:w="1021" w:type="dxa"/>
            <w:tcBorders>
              <w:left w:val="nil"/>
              <w:bottom w:val="single" w:sz="8" w:space="0" w:color="auto"/>
              <w:right w:val="nil"/>
            </w:tcBorders>
            <w:vAlign w:val="center"/>
          </w:tcPr>
          <w:p w14:paraId="39CE86B7" w14:textId="77777777" w:rsidR="00E07FA7" w:rsidRPr="00876A5C" w:rsidRDefault="00E07FA7" w:rsidP="006F5C13">
            <w:pPr>
              <w:jc w:val="right"/>
              <w:rPr>
                <w:rFonts w:cs="Arial"/>
                <w:sz w:val="18"/>
                <w:szCs w:val="18"/>
              </w:rPr>
            </w:pPr>
            <w:r w:rsidRPr="00876A5C">
              <w:rPr>
                <w:rFonts w:cs="Arial"/>
                <w:sz w:val="18"/>
                <w:szCs w:val="18"/>
              </w:rPr>
              <w:t>3</w:t>
            </w:r>
          </w:p>
        </w:tc>
      </w:tr>
    </w:tbl>
    <w:p w14:paraId="4659A04F" w14:textId="77777777" w:rsidR="00E07FA7" w:rsidRPr="00876A5C" w:rsidRDefault="00E07FA7" w:rsidP="00E07FA7">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07FA7" w:rsidRPr="00876A5C" w14:paraId="664A7DB2" w14:textId="77777777" w:rsidTr="006F5C13">
        <w:trPr>
          <w:cantSplit/>
        </w:trPr>
        <w:tc>
          <w:tcPr>
            <w:tcW w:w="4423" w:type="dxa"/>
            <w:gridSpan w:val="2"/>
            <w:tcBorders>
              <w:top w:val="single" w:sz="8" w:space="0" w:color="auto"/>
              <w:left w:val="nil"/>
              <w:bottom w:val="nil"/>
              <w:right w:val="nil"/>
            </w:tcBorders>
            <w:hideMark/>
          </w:tcPr>
          <w:p w14:paraId="7767DB06" w14:textId="77777777" w:rsidR="00E07FA7" w:rsidRPr="00876A5C" w:rsidRDefault="00E07FA7" w:rsidP="006F5C13">
            <w:pPr>
              <w:pStyle w:val="FSCtblh3"/>
              <w:rPr>
                <w:szCs w:val="18"/>
              </w:rPr>
            </w:pPr>
            <w:r w:rsidRPr="00876A5C">
              <w:rPr>
                <w:szCs w:val="18"/>
              </w:rPr>
              <w:t>Agvet chemical:  Fludioxonil</w:t>
            </w:r>
          </w:p>
        </w:tc>
      </w:tr>
      <w:tr w:rsidR="00E07FA7" w:rsidRPr="00876A5C" w14:paraId="0BEE9426" w14:textId="77777777" w:rsidTr="006F5C13">
        <w:trPr>
          <w:cantSplit/>
        </w:trPr>
        <w:tc>
          <w:tcPr>
            <w:tcW w:w="4423" w:type="dxa"/>
            <w:gridSpan w:val="2"/>
            <w:tcBorders>
              <w:top w:val="nil"/>
              <w:left w:val="nil"/>
              <w:bottom w:val="single" w:sz="8" w:space="0" w:color="auto"/>
              <w:right w:val="nil"/>
            </w:tcBorders>
            <w:hideMark/>
          </w:tcPr>
          <w:p w14:paraId="52C51411" w14:textId="77777777" w:rsidR="00E07FA7" w:rsidRPr="00876A5C" w:rsidRDefault="00E07FA7" w:rsidP="006F5C13">
            <w:pPr>
              <w:pStyle w:val="FSCtblh4"/>
              <w:spacing w:after="0"/>
              <w:rPr>
                <w:szCs w:val="18"/>
              </w:rPr>
            </w:pPr>
            <w:r w:rsidRPr="00876A5C">
              <w:rPr>
                <w:szCs w:val="18"/>
              </w:rPr>
              <w:t>Permitted residue—commodities of animal origin:  Sum of fludioxonil and oxidisable metabolites, expressed as fludioxonil</w:t>
            </w:r>
          </w:p>
          <w:p w14:paraId="6D9FBA6C" w14:textId="77777777" w:rsidR="00E07FA7" w:rsidRPr="00876A5C" w:rsidRDefault="00E07FA7" w:rsidP="006F5C13">
            <w:pPr>
              <w:pStyle w:val="FSCtblh4"/>
              <w:spacing w:before="0" w:after="0"/>
              <w:rPr>
                <w:szCs w:val="18"/>
              </w:rPr>
            </w:pPr>
          </w:p>
          <w:p w14:paraId="23BFB0CE" w14:textId="77777777" w:rsidR="00E07FA7" w:rsidRPr="00876A5C" w:rsidRDefault="00E07FA7" w:rsidP="006F5C13">
            <w:pPr>
              <w:pStyle w:val="FSCtblh4"/>
              <w:spacing w:before="0"/>
              <w:rPr>
                <w:szCs w:val="18"/>
              </w:rPr>
            </w:pPr>
            <w:r w:rsidRPr="00876A5C">
              <w:rPr>
                <w:szCs w:val="18"/>
              </w:rPr>
              <w:t>Permitted residue—commodities of plant origin:  Fludioxonil</w:t>
            </w:r>
          </w:p>
        </w:tc>
      </w:tr>
      <w:tr w:rsidR="00E07FA7" w:rsidRPr="00876A5C" w14:paraId="2086D76C" w14:textId="77777777" w:rsidTr="006F5C13">
        <w:trPr>
          <w:cantSplit/>
        </w:trPr>
        <w:tc>
          <w:tcPr>
            <w:tcW w:w="3402" w:type="dxa"/>
            <w:tcBorders>
              <w:top w:val="single" w:sz="8" w:space="0" w:color="auto"/>
              <w:left w:val="nil"/>
              <w:bottom w:val="single" w:sz="8" w:space="0" w:color="auto"/>
              <w:right w:val="nil"/>
            </w:tcBorders>
            <w:hideMark/>
          </w:tcPr>
          <w:p w14:paraId="5AB629F4" w14:textId="77777777" w:rsidR="00E07FA7" w:rsidRPr="00876A5C" w:rsidRDefault="00E07FA7" w:rsidP="006F5C13">
            <w:pPr>
              <w:pStyle w:val="FSCtblMRL1"/>
              <w:rPr>
                <w:szCs w:val="18"/>
                <w:lang w:val="en-AU"/>
              </w:rPr>
            </w:pPr>
            <w:r w:rsidRPr="00876A5C">
              <w:rPr>
                <w:szCs w:val="18"/>
                <w:lang w:val="en-AU"/>
              </w:rPr>
              <w:t>Peppers, chili, dried</w:t>
            </w:r>
          </w:p>
        </w:tc>
        <w:tc>
          <w:tcPr>
            <w:tcW w:w="1021" w:type="dxa"/>
            <w:tcBorders>
              <w:top w:val="single" w:sz="8" w:space="0" w:color="auto"/>
              <w:left w:val="nil"/>
              <w:bottom w:val="single" w:sz="8" w:space="0" w:color="auto"/>
              <w:right w:val="nil"/>
            </w:tcBorders>
            <w:hideMark/>
          </w:tcPr>
          <w:p w14:paraId="19745FAB" w14:textId="77777777" w:rsidR="00E07FA7" w:rsidRPr="00876A5C" w:rsidRDefault="00E07FA7" w:rsidP="006F5C13">
            <w:pPr>
              <w:pStyle w:val="FSCtblMRL2"/>
              <w:rPr>
                <w:szCs w:val="18"/>
                <w:lang w:val="en-AU"/>
              </w:rPr>
            </w:pPr>
            <w:r w:rsidRPr="00876A5C">
              <w:rPr>
                <w:szCs w:val="18"/>
                <w:lang w:val="en-AU"/>
              </w:rPr>
              <w:t>4</w:t>
            </w:r>
          </w:p>
        </w:tc>
      </w:tr>
    </w:tbl>
    <w:p w14:paraId="77FF0F54" w14:textId="77777777" w:rsidR="007D61D5" w:rsidRDefault="007D61D5" w:rsidP="00C07516">
      <w:pPr>
        <w:spacing w:before="60" w:after="60"/>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07FA7" w:rsidRPr="00876A5C" w14:paraId="00D966D3" w14:textId="77777777" w:rsidTr="006F5C13">
        <w:trPr>
          <w:cantSplit/>
        </w:trPr>
        <w:tc>
          <w:tcPr>
            <w:tcW w:w="4423" w:type="dxa"/>
            <w:gridSpan w:val="2"/>
            <w:tcBorders>
              <w:top w:val="single" w:sz="8" w:space="0" w:color="auto"/>
              <w:left w:val="nil"/>
              <w:bottom w:val="nil"/>
              <w:right w:val="nil"/>
            </w:tcBorders>
            <w:hideMark/>
          </w:tcPr>
          <w:p w14:paraId="424F8CCD" w14:textId="77777777" w:rsidR="00E07FA7" w:rsidRPr="00876A5C" w:rsidRDefault="00E07FA7" w:rsidP="006F5C13">
            <w:pPr>
              <w:pStyle w:val="FSCtblh3"/>
              <w:rPr>
                <w:szCs w:val="18"/>
              </w:rPr>
            </w:pPr>
            <w:r w:rsidRPr="00876A5C">
              <w:rPr>
                <w:szCs w:val="18"/>
              </w:rPr>
              <w:t>Agvet chemical:  Fluensulfone</w:t>
            </w:r>
          </w:p>
        </w:tc>
      </w:tr>
      <w:tr w:rsidR="00E07FA7" w:rsidRPr="00876A5C" w14:paraId="512BDC9F" w14:textId="77777777" w:rsidTr="006F5C13">
        <w:trPr>
          <w:cantSplit/>
        </w:trPr>
        <w:tc>
          <w:tcPr>
            <w:tcW w:w="4423" w:type="dxa"/>
            <w:gridSpan w:val="2"/>
            <w:tcBorders>
              <w:top w:val="nil"/>
              <w:left w:val="nil"/>
              <w:bottom w:val="single" w:sz="8" w:space="0" w:color="auto"/>
              <w:right w:val="nil"/>
            </w:tcBorders>
            <w:hideMark/>
          </w:tcPr>
          <w:p w14:paraId="2F4A51AB" w14:textId="77777777" w:rsidR="00E07FA7" w:rsidRPr="00876A5C" w:rsidRDefault="00E07FA7" w:rsidP="006F5C13">
            <w:pPr>
              <w:pStyle w:val="FSCtblh4"/>
              <w:rPr>
                <w:szCs w:val="18"/>
              </w:rPr>
            </w:pPr>
            <w:r w:rsidRPr="00876A5C">
              <w:rPr>
                <w:szCs w:val="18"/>
              </w:rPr>
              <w:t>Permitted residue—commodities of plant origin: Sum of fluensulfone and 3,4,4-trifluorobut-3-ene-1-sulfonic acid (M-3627), expressed as fluensulfone</w:t>
            </w:r>
          </w:p>
        </w:tc>
      </w:tr>
      <w:tr w:rsidR="00E07FA7" w:rsidRPr="00876A5C" w14:paraId="754EC0B4" w14:textId="77777777" w:rsidTr="006F5C13">
        <w:trPr>
          <w:cantSplit/>
        </w:trPr>
        <w:tc>
          <w:tcPr>
            <w:tcW w:w="3402" w:type="dxa"/>
            <w:tcBorders>
              <w:top w:val="single" w:sz="8" w:space="0" w:color="auto"/>
              <w:left w:val="nil"/>
              <w:right w:val="nil"/>
            </w:tcBorders>
            <w:vAlign w:val="center"/>
          </w:tcPr>
          <w:p w14:paraId="1ABB9A64" w14:textId="77777777" w:rsidR="00E07FA7" w:rsidRPr="00876A5C" w:rsidRDefault="00E07FA7" w:rsidP="006F5C13">
            <w:pPr>
              <w:widowControl/>
              <w:spacing w:before="20" w:after="20"/>
              <w:rPr>
                <w:rFonts w:cs="Arial"/>
                <w:b/>
                <w:i/>
                <w:sz w:val="18"/>
                <w:szCs w:val="18"/>
              </w:rPr>
            </w:pPr>
            <w:r w:rsidRPr="00876A5C">
              <w:rPr>
                <w:rFonts w:cs="Arial"/>
                <w:sz w:val="18"/>
                <w:szCs w:val="18"/>
                <w:lang w:val="en-AU"/>
              </w:rPr>
              <w:t xml:space="preserve">Barley, </w:t>
            </w:r>
            <w:r w:rsidRPr="00876A5C">
              <w:rPr>
                <w:rFonts w:cs="Arial"/>
                <w:sz w:val="18"/>
                <w:szCs w:val="18"/>
              </w:rPr>
              <w:t>similar grains, and pseudocereals</w:t>
            </w:r>
            <w:r w:rsidRPr="00876A5C">
              <w:rPr>
                <w:rFonts w:cs="Arial"/>
                <w:sz w:val="18"/>
                <w:szCs w:val="18"/>
                <w:lang w:val="en-AU"/>
              </w:rPr>
              <w:t xml:space="preserve"> with husks</w:t>
            </w:r>
          </w:p>
        </w:tc>
        <w:tc>
          <w:tcPr>
            <w:tcW w:w="1021" w:type="dxa"/>
            <w:tcBorders>
              <w:top w:val="single" w:sz="8" w:space="0" w:color="auto"/>
              <w:left w:val="nil"/>
              <w:right w:val="nil"/>
            </w:tcBorders>
          </w:tcPr>
          <w:p w14:paraId="2A1EA939" w14:textId="77777777" w:rsidR="00E07FA7" w:rsidRPr="00876A5C" w:rsidRDefault="00E07FA7" w:rsidP="006F5C13">
            <w:pPr>
              <w:widowControl/>
              <w:spacing w:before="20" w:after="20"/>
              <w:jc w:val="right"/>
              <w:rPr>
                <w:rFonts w:cs="Arial"/>
                <w:bCs/>
                <w:sz w:val="18"/>
                <w:szCs w:val="18"/>
                <w:lang w:bidi="ar-SA"/>
              </w:rPr>
            </w:pPr>
            <w:r w:rsidRPr="00876A5C">
              <w:rPr>
                <w:rFonts w:cs="Arial"/>
                <w:sz w:val="18"/>
                <w:szCs w:val="18"/>
                <w:lang w:val="en-AU"/>
              </w:rPr>
              <w:t>0.08</w:t>
            </w:r>
          </w:p>
        </w:tc>
      </w:tr>
      <w:tr w:rsidR="00E07FA7" w:rsidRPr="00876A5C" w14:paraId="57639368" w14:textId="77777777" w:rsidTr="006F5C13">
        <w:trPr>
          <w:cantSplit/>
        </w:trPr>
        <w:tc>
          <w:tcPr>
            <w:tcW w:w="3402" w:type="dxa"/>
            <w:tcBorders>
              <w:left w:val="nil"/>
              <w:right w:val="nil"/>
            </w:tcBorders>
          </w:tcPr>
          <w:p w14:paraId="6943A0CA" w14:textId="77777777" w:rsidR="00E07FA7" w:rsidRPr="00876A5C" w:rsidRDefault="00E07FA7" w:rsidP="006F5C13">
            <w:pPr>
              <w:spacing w:before="20" w:after="20"/>
              <w:rPr>
                <w:rFonts w:cs="Arial"/>
                <w:sz w:val="18"/>
                <w:szCs w:val="18"/>
              </w:rPr>
            </w:pPr>
            <w:r w:rsidRPr="00876A5C">
              <w:rPr>
                <w:rFonts w:cs="Arial"/>
                <w:sz w:val="18"/>
                <w:szCs w:val="18"/>
              </w:rPr>
              <w:t>Celery</w:t>
            </w:r>
          </w:p>
        </w:tc>
        <w:tc>
          <w:tcPr>
            <w:tcW w:w="1021" w:type="dxa"/>
            <w:tcBorders>
              <w:left w:val="nil"/>
              <w:right w:val="nil"/>
            </w:tcBorders>
            <w:vAlign w:val="center"/>
          </w:tcPr>
          <w:p w14:paraId="627C58B2" w14:textId="77777777" w:rsidR="00E07FA7" w:rsidRPr="00876A5C" w:rsidRDefault="00E07FA7" w:rsidP="006F5C13">
            <w:pPr>
              <w:jc w:val="right"/>
              <w:rPr>
                <w:rFonts w:cs="Arial"/>
                <w:sz w:val="18"/>
                <w:szCs w:val="18"/>
              </w:rPr>
            </w:pPr>
            <w:r w:rsidRPr="00876A5C">
              <w:rPr>
                <w:rFonts w:cs="Arial"/>
                <w:sz w:val="18"/>
                <w:szCs w:val="18"/>
              </w:rPr>
              <w:t>2</w:t>
            </w:r>
          </w:p>
        </w:tc>
      </w:tr>
      <w:tr w:rsidR="00E07FA7" w:rsidRPr="00876A5C" w14:paraId="2E71E4B1" w14:textId="77777777" w:rsidTr="006F5C13">
        <w:trPr>
          <w:cantSplit/>
        </w:trPr>
        <w:tc>
          <w:tcPr>
            <w:tcW w:w="3402" w:type="dxa"/>
            <w:tcBorders>
              <w:left w:val="nil"/>
              <w:right w:val="nil"/>
            </w:tcBorders>
            <w:vAlign w:val="center"/>
          </w:tcPr>
          <w:p w14:paraId="221AE875" w14:textId="77777777" w:rsidR="00E07FA7" w:rsidRPr="00876A5C" w:rsidRDefault="00E07FA7" w:rsidP="006F5C13">
            <w:pPr>
              <w:widowControl/>
              <w:spacing w:before="20" w:after="20"/>
              <w:rPr>
                <w:rFonts w:cs="Arial"/>
                <w:bCs/>
                <w:sz w:val="18"/>
                <w:szCs w:val="18"/>
                <w:lang w:bidi="ar-SA"/>
              </w:rPr>
            </w:pPr>
            <w:r w:rsidRPr="00876A5C">
              <w:rPr>
                <w:rFonts w:cs="Arial"/>
                <w:sz w:val="18"/>
                <w:szCs w:val="18"/>
                <w:lang w:val="en-AU"/>
              </w:rPr>
              <w:t>Citrus oil, edible</w:t>
            </w:r>
          </w:p>
        </w:tc>
        <w:tc>
          <w:tcPr>
            <w:tcW w:w="1021" w:type="dxa"/>
            <w:tcBorders>
              <w:left w:val="nil"/>
              <w:right w:val="nil"/>
            </w:tcBorders>
            <w:vAlign w:val="center"/>
          </w:tcPr>
          <w:p w14:paraId="7D5484A7" w14:textId="77777777" w:rsidR="00E07FA7" w:rsidRPr="00876A5C" w:rsidRDefault="00E07FA7" w:rsidP="006F5C13">
            <w:pPr>
              <w:jc w:val="right"/>
              <w:rPr>
                <w:rFonts w:cs="Arial"/>
                <w:sz w:val="18"/>
                <w:szCs w:val="18"/>
              </w:rPr>
            </w:pPr>
            <w:r w:rsidRPr="00876A5C">
              <w:rPr>
                <w:rFonts w:cs="Arial"/>
                <w:sz w:val="18"/>
                <w:szCs w:val="18"/>
              </w:rPr>
              <w:t>1.5</w:t>
            </w:r>
          </w:p>
        </w:tc>
      </w:tr>
      <w:tr w:rsidR="00E07FA7" w:rsidRPr="00876A5C" w14:paraId="223C07D4" w14:textId="77777777" w:rsidTr="007562DA">
        <w:trPr>
          <w:cantSplit/>
        </w:trPr>
        <w:tc>
          <w:tcPr>
            <w:tcW w:w="3402" w:type="dxa"/>
            <w:tcBorders>
              <w:left w:val="nil"/>
              <w:right w:val="nil"/>
            </w:tcBorders>
            <w:vAlign w:val="center"/>
          </w:tcPr>
          <w:p w14:paraId="625F350A" w14:textId="77777777" w:rsidR="00E07FA7" w:rsidRPr="00876A5C" w:rsidRDefault="00E07FA7" w:rsidP="006F5C13">
            <w:pPr>
              <w:widowControl/>
              <w:spacing w:before="20" w:after="20"/>
              <w:rPr>
                <w:rFonts w:cs="Arial"/>
                <w:bCs/>
                <w:sz w:val="18"/>
                <w:szCs w:val="18"/>
                <w:lang w:bidi="ar-SA"/>
              </w:rPr>
            </w:pPr>
            <w:r w:rsidRPr="00876A5C">
              <w:rPr>
                <w:rFonts w:cs="Arial"/>
                <w:sz w:val="18"/>
                <w:szCs w:val="18"/>
                <w:lang w:val="en-AU"/>
              </w:rPr>
              <w:t>Dried grapes (=currants; raisins; sultanas)</w:t>
            </w:r>
          </w:p>
        </w:tc>
        <w:tc>
          <w:tcPr>
            <w:tcW w:w="1021" w:type="dxa"/>
            <w:tcBorders>
              <w:left w:val="nil"/>
              <w:right w:val="nil"/>
            </w:tcBorders>
          </w:tcPr>
          <w:p w14:paraId="79829932" w14:textId="77777777" w:rsidR="00E07FA7" w:rsidRPr="00876A5C" w:rsidRDefault="00E07FA7" w:rsidP="007562DA">
            <w:pPr>
              <w:jc w:val="right"/>
              <w:rPr>
                <w:rFonts w:cs="Arial"/>
                <w:sz w:val="18"/>
                <w:szCs w:val="18"/>
              </w:rPr>
            </w:pPr>
            <w:r w:rsidRPr="00876A5C">
              <w:rPr>
                <w:rFonts w:cs="Arial"/>
                <w:sz w:val="18"/>
                <w:szCs w:val="18"/>
              </w:rPr>
              <w:t>2</w:t>
            </w:r>
          </w:p>
        </w:tc>
      </w:tr>
      <w:tr w:rsidR="00E07FA7" w:rsidRPr="00876A5C" w14:paraId="4153371A" w14:textId="77777777" w:rsidTr="006F5C13">
        <w:trPr>
          <w:cantSplit/>
        </w:trPr>
        <w:tc>
          <w:tcPr>
            <w:tcW w:w="3402" w:type="dxa"/>
            <w:tcBorders>
              <w:left w:val="nil"/>
              <w:right w:val="nil"/>
            </w:tcBorders>
            <w:vAlign w:val="center"/>
          </w:tcPr>
          <w:p w14:paraId="740522CF" w14:textId="77777777" w:rsidR="00E07FA7" w:rsidRPr="00876A5C" w:rsidRDefault="00E07FA7" w:rsidP="006F5C13">
            <w:pPr>
              <w:widowControl/>
              <w:spacing w:before="20" w:after="20"/>
              <w:rPr>
                <w:rFonts w:cs="Arial"/>
                <w:b/>
                <w:bCs/>
                <w:i/>
                <w:sz w:val="18"/>
                <w:szCs w:val="18"/>
                <w:lang w:bidi="ar-SA"/>
              </w:rPr>
            </w:pPr>
            <w:r w:rsidRPr="00876A5C">
              <w:rPr>
                <w:rFonts w:cs="Arial"/>
                <w:sz w:val="18"/>
                <w:szCs w:val="18"/>
                <w:lang w:val="en-AU"/>
              </w:rPr>
              <w:t>Maize Cereals</w:t>
            </w:r>
          </w:p>
        </w:tc>
        <w:tc>
          <w:tcPr>
            <w:tcW w:w="1021" w:type="dxa"/>
            <w:tcBorders>
              <w:left w:val="nil"/>
              <w:right w:val="nil"/>
            </w:tcBorders>
            <w:vAlign w:val="center"/>
          </w:tcPr>
          <w:p w14:paraId="04155464" w14:textId="77777777" w:rsidR="00E07FA7" w:rsidRPr="00876A5C" w:rsidRDefault="00E07FA7" w:rsidP="006F5C13">
            <w:pPr>
              <w:jc w:val="right"/>
              <w:rPr>
                <w:rFonts w:cs="Arial"/>
                <w:sz w:val="18"/>
                <w:szCs w:val="18"/>
              </w:rPr>
            </w:pPr>
            <w:r w:rsidRPr="00876A5C">
              <w:rPr>
                <w:rFonts w:cs="Arial"/>
                <w:sz w:val="18"/>
                <w:szCs w:val="18"/>
              </w:rPr>
              <w:t>0.15</w:t>
            </w:r>
          </w:p>
        </w:tc>
      </w:tr>
      <w:tr w:rsidR="00E07FA7" w:rsidRPr="00876A5C" w14:paraId="092DF78D" w14:textId="77777777" w:rsidTr="006F5C13">
        <w:trPr>
          <w:cantSplit/>
        </w:trPr>
        <w:tc>
          <w:tcPr>
            <w:tcW w:w="3402" w:type="dxa"/>
            <w:tcBorders>
              <w:left w:val="nil"/>
              <w:right w:val="nil"/>
            </w:tcBorders>
            <w:vAlign w:val="center"/>
          </w:tcPr>
          <w:p w14:paraId="3075B1D2" w14:textId="77777777" w:rsidR="00E07FA7" w:rsidRPr="00876A5C" w:rsidRDefault="00E07FA7" w:rsidP="006F5C13">
            <w:pPr>
              <w:widowControl/>
              <w:spacing w:before="20" w:after="20"/>
              <w:rPr>
                <w:rFonts w:cs="Arial"/>
                <w:bCs/>
                <w:sz w:val="18"/>
                <w:szCs w:val="18"/>
                <w:lang w:bidi="ar-SA"/>
              </w:rPr>
            </w:pPr>
            <w:r w:rsidRPr="00876A5C">
              <w:rPr>
                <w:rFonts w:cs="Arial"/>
                <w:sz w:val="18"/>
                <w:szCs w:val="18"/>
                <w:lang w:val="en-AU"/>
              </w:rPr>
              <w:t>Peppers, chili, dried</w:t>
            </w:r>
          </w:p>
        </w:tc>
        <w:tc>
          <w:tcPr>
            <w:tcW w:w="1021" w:type="dxa"/>
            <w:tcBorders>
              <w:left w:val="nil"/>
              <w:right w:val="nil"/>
            </w:tcBorders>
            <w:vAlign w:val="center"/>
          </w:tcPr>
          <w:p w14:paraId="2E3382CE" w14:textId="77777777" w:rsidR="00E07FA7" w:rsidRPr="00876A5C" w:rsidRDefault="00E07FA7" w:rsidP="006F5C13">
            <w:pPr>
              <w:jc w:val="right"/>
              <w:rPr>
                <w:rFonts w:cs="Arial"/>
                <w:sz w:val="18"/>
                <w:szCs w:val="18"/>
              </w:rPr>
            </w:pPr>
            <w:r w:rsidRPr="00876A5C">
              <w:rPr>
                <w:rFonts w:cs="Arial"/>
                <w:sz w:val="18"/>
                <w:szCs w:val="18"/>
              </w:rPr>
              <w:t>7</w:t>
            </w:r>
          </w:p>
        </w:tc>
      </w:tr>
      <w:tr w:rsidR="00E07FA7" w:rsidRPr="00876A5C" w14:paraId="60A17E28" w14:textId="77777777" w:rsidTr="006F5C13">
        <w:trPr>
          <w:cantSplit/>
        </w:trPr>
        <w:tc>
          <w:tcPr>
            <w:tcW w:w="3402" w:type="dxa"/>
            <w:tcBorders>
              <w:left w:val="nil"/>
              <w:right w:val="nil"/>
            </w:tcBorders>
          </w:tcPr>
          <w:p w14:paraId="437E801D" w14:textId="77777777" w:rsidR="00E07FA7" w:rsidRPr="00876A5C" w:rsidRDefault="00E07FA7" w:rsidP="006F5C13">
            <w:pPr>
              <w:spacing w:before="20" w:after="20"/>
              <w:rPr>
                <w:rFonts w:cs="Arial"/>
                <w:sz w:val="18"/>
                <w:szCs w:val="18"/>
              </w:rPr>
            </w:pPr>
            <w:r w:rsidRPr="00876A5C">
              <w:rPr>
                <w:rFonts w:cs="Arial"/>
                <w:sz w:val="18"/>
                <w:szCs w:val="18"/>
              </w:rPr>
              <w:t>Rice Cereals</w:t>
            </w:r>
          </w:p>
        </w:tc>
        <w:tc>
          <w:tcPr>
            <w:tcW w:w="1021" w:type="dxa"/>
            <w:tcBorders>
              <w:left w:val="nil"/>
              <w:right w:val="nil"/>
            </w:tcBorders>
            <w:vAlign w:val="center"/>
          </w:tcPr>
          <w:p w14:paraId="6705B299" w14:textId="77777777" w:rsidR="00E07FA7" w:rsidRPr="00876A5C" w:rsidRDefault="00E07FA7" w:rsidP="006F5C13">
            <w:pPr>
              <w:jc w:val="right"/>
              <w:rPr>
                <w:rFonts w:cs="Arial"/>
                <w:sz w:val="18"/>
                <w:szCs w:val="18"/>
              </w:rPr>
            </w:pPr>
            <w:r w:rsidRPr="00876A5C">
              <w:rPr>
                <w:rFonts w:cs="Arial"/>
                <w:sz w:val="18"/>
                <w:szCs w:val="18"/>
              </w:rPr>
              <w:t>0.05</w:t>
            </w:r>
          </w:p>
        </w:tc>
      </w:tr>
      <w:tr w:rsidR="00E07FA7" w:rsidRPr="00876A5C" w14:paraId="16A2152F" w14:textId="77777777" w:rsidTr="006F5C13">
        <w:trPr>
          <w:cantSplit/>
        </w:trPr>
        <w:tc>
          <w:tcPr>
            <w:tcW w:w="3402" w:type="dxa"/>
            <w:tcBorders>
              <w:left w:val="nil"/>
              <w:right w:val="nil"/>
            </w:tcBorders>
          </w:tcPr>
          <w:p w14:paraId="2E71B7EC" w14:textId="77777777" w:rsidR="00E07FA7" w:rsidRPr="00876A5C" w:rsidRDefault="00E07FA7" w:rsidP="006F5C13">
            <w:pPr>
              <w:spacing w:before="20" w:after="20"/>
              <w:rPr>
                <w:rFonts w:cs="Arial"/>
                <w:sz w:val="18"/>
                <w:szCs w:val="18"/>
              </w:rPr>
            </w:pPr>
            <w:r w:rsidRPr="00876A5C">
              <w:rPr>
                <w:rFonts w:cs="Arial"/>
                <w:sz w:val="18"/>
                <w:szCs w:val="18"/>
              </w:rPr>
              <w:t>Sorghum Grain and Millet</w:t>
            </w:r>
          </w:p>
        </w:tc>
        <w:tc>
          <w:tcPr>
            <w:tcW w:w="1021" w:type="dxa"/>
            <w:tcBorders>
              <w:left w:val="nil"/>
              <w:right w:val="nil"/>
            </w:tcBorders>
            <w:vAlign w:val="center"/>
          </w:tcPr>
          <w:p w14:paraId="5BA9A815" w14:textId="77777777" w:rsidR="00E07FA7" w:rsidRPr="00876A5C" w:rsidRDefault="00E07FA7" w:rsidP="006F5C13">
            <w:pPr>
              <w:jc w:val="right"/>
              <w:rPr>
                <w:rFonts w:cs="Arial"/>
                <w:sz w:val="18"/>
                <w:szCs w:val="18"/>
              </w:rPr>
            </w:pPr>
            <w:r w:rsidRPr="00876A5C">
              <w:rPr>
                <w:rFonts w:cs="Arial"/>
                <w:sz w:val="18"/>
                <w:szCs w:val="18"/>
              </w:rPr>
              <w:t>0.05</w:t>
            </w:r>
          </w:p>
        </w:tc>
      </w:tr>
      <w:tr w:rsidR="00E07FA7" w:rsidRPr="00876A5C" w14:paraId="00A2760E" w14:textId="77777777" w:rsidTr="006F5C13">
        <w:trPr>
          <w:cantSplit/>
        </w:trPr>
        <w:tc>
          <w:tcPr>
            <w:tcW w:w="3402" w:type="dxa"/>
            <w:tcBorders>
              <w:left w:val="nil"/>
              <w:bottom w:val="single" w:sz="8" w:space="0" w:color="auto"/>
              <w:right w:val="nil"/>
            </w:tcBorders>
          </w:tcPr>
          <w:p w14:paraId="63136099" w14:textId="77777777" w:rsidR="00E07FA7" w:rsidRPr="00876A5C" w:rsidRDefault="00E07FA7" w:rsidP="006F5C13">
            <w:pPr>
              <w:spacing w:before="20" w:after="20"/>
              <w:rPr>
                <w:rFonts w:cs="Arial"/>
                <w:sz w:val="18"/>
                <w:szCs w:val="18"/>
              </w:rPr>
            </w:pPr>
            <w:r w:rsidRPr="00876A5C">
              <w:rPr>
                <w:rFonts w:cs="Arial"/>
                <w:sz w:val="18"/>
                <w:szCs w:val="18"/>
              </w:rPr>
              <w:t>Wheat, similar grains, and pseudocereals</w:t>
            </w:r>
            <w:r w:rsidRPr="00876A5C">
              <w:rPr>
                <w:rFonts w:cs="Arial"/>
                <w:sz w:val="18"/>
                <w:szCs w:val="18"/>
                <w:lang w:val="en-AU"/>
              </w:rPr>
              <w:t xml:space="preserve"> without husks</w:t>
            </w:r>
          </w:p>
        </w:tc>
        <w:tc>
          <w:tcPr>
            <w:tcW w:w="1021" w:type="dxa"/>
            <w:tcBorders>
              <w:left w:val="nil"/>
              <w:bottom w:val="single" w:sz="8" w:space="0" w:color="auto"/>
              <w:right w:val="nil"/>
            </w:tcBorders>
          </w:tcPr>
          <w:p w14:paraId="796DB415" w14:textId="77777777" w:rsidR="00E07FA7" w:rsidRPr="00876A5C" w:rsidRDefault="00E07FA7" w:rsidP="006F5C13">
            <w:pPr>
              <w:spacing w:before="20"/>
              <w:jc w:val="right"/>
              <w:rPr>
                <w:rFonts w:cs="Arial"/>
                <w:sz w:val="18"/>
                <w:szCs w:val="18"/>
              </w:rPr>
            </w:pPr>
            <w:r w:rsidRPr="00876A5C">
              <w:rPr>
                <w:rFonts w:cs="Arial"/>
                <w:sz w:val="18"/>
                <w:szCs w:val="18"/>
              </w:rPr>
              <w:t>0.08</w:t>
            </w:r>
          </w:p>
        </w:tc>
      </w:tr>
    </w:tbl>
    <w:p w14:paraId="7397A444" w14:textId="77777777" w:rsidR="00E07FA7" w:rsidRPr="00876A5C" w:rsidRDefault="00E07FA7" w:rsidP="00E07FA7">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07FA7" w:rsidRPr="00876A5C" w14:paraId="732B14A8" w14:textId="77777777" w:rsidTr="006F5C13">
        <w:trPr>
          <w:cantSplit/>
        </w:trPr>
        <w:tc>
          <w:tcPr>
            <w:tcW w:w="4423" w:type="dxa"/>
            <w:gridSpan w:val="2"/>
            <w:tcBorders>
              <w:top w:val="single" w:sz="8" w:space="0" w:color="auto"/>
              <w:left w:val="nil"/>
              <w:bottom w:val="nil"/>
              <w:right w:val="nil"/>
            </w:tcBorders>
            <w:hideMark/>
          </w:tcPr>
          <w:p w14:paraId="1B85B2DA" w14:textId="77777777" w:rsidR="00E07FA7" w:rsidRPr="00876A5C" w:rsidRDefault="00E07FA7" w:rsidP="006F5C13">
            <w:pPr>
              <w:pStyle w:val="FSCtblh3"/>
              <w:rPr>
                <w:szCs w:val="18"/>
              </w:rPr>
            </w:pPr>
            <w:r w:rsidRPr="00876A5C">
              <w:rPr>
                <w:szCs w:val="18"/>
              </w:rPr>
              <w:t>Agvet chemical:  Fluopicolide</w:t>
            </w:r>
          </w:p>
        </w:tc>
      </w:tr>
      <w:tr w:rsidR="00E07FA7" w:rsidRPr="00876A5C" w14:paraId="485B8694" w14:textId="77777777" w:rsidTr="006F5C13">
        <w:trPr>
          <w:cantSplit/>
        </w:trPr>
        <w:tc>
          <w:tcPr>
            <w:tcW w:w="4423" w:type="dxa"/>
            <w:gridSpan w:val="2"/>
            <w:tcBorders>
              <w:top w:val="nil"/>
              <w:left w:val="nil"/>
              <w:bottom w:val="single" w:sz="8" w:space="0" w:color="auto"/>
              <w:right w:val="nil"/>
            </w:tcBorders>
            <w:hideMark/>
          </w:tcPr>
          <w:p w14:paraId="56C46B77" w14:textId="77777777" w:rsidR="00E07FA7" w:rsidRPr="00876A5C" w:rsidRDefault="00E07FA7" w:rsidP="006F5C13">
            <w:pPr>
              <w:pStyle w:val="FSCtblh4"/>
              <w:rPr>
                <w:szCs w:val="18"/>
              </w:rPr>
            </w:pPr>
            <w:r w:rsidRPr="00876A5C">
              <w:rPr>
                <w:szCs w:val="18"/>
              </w:rPr>
              <w:t>Permitted residue:  Fluopicolide</w:t>
            </w:r>
          </w:p>
        </w:tc>
      </w:tr>
      <w:tr w:rsidR="00E07FA7" w:rsidRPr="00876A5C" w14:paraId="6DFBBDBF" w14:textId="77777777" w:rsidTr="006F5C13">
        <w:trPr>
          <w:cantSplit/>
        </w:trPr>
        <w:tc>
          <w:tcPr>
            <w:tcW w:w="3402" w:type="dxa"/>
            <w:tcBorders>
              <w:top w:val="single" w:sz="8" w:space="0" w:color="auto"/>
              <w:left w:val="nil"/>
              <w:right w:val="nil"/>
            </w:tcBorders>
            <w:vAlign w:val="center"/>
            <w:hideMark/>
          </w:tcPr>
          <w:p w14:paraId="7A46A724" w14:textId="77777777" w:rsidR="00E07FA7" w:rsidRPr="00876A5C" w:rsidRDefault="00E07FA7" w:rsidP="006F5C13">
            <w:pPr>
              <w:widowControl/>
              <w:spacing w:before="20" w:after="20"/>
              <w:rPr>
                <w:rFonts w:cs="Arial"/>
                <w:b/>
                <w:i/>
                <w:sz w:val="18"/>
                <w:szCs w:val="18"/>
              </w:rPr>
            </w:pPr>
            <w:r w:rsidRPr="00876A5C">
              <w:rPr>
                <w:rFonts w:cs="Arial"/>
                <w:sz w:val="18"/>
                <w:szCs w:val="18"/>
                <w:lang w:val="en-AU"/>
              </w:rPr>
              <w:t>Celery</w:t>
            </w:r>
          </w:p>
        </w:tc>
        <w:tc>
          <w:tcPr>
            <w:tcW w:w="1021" w:type="dxa"/>
            <w:tcBorders>
              <w:top w:val="single" w:sz="8" w:space="0" w:color="auto"/>
              <w:left w:val="nil"/>
              <w:right w:val="nil"/>
            </w:tcBorders>
            <w:hideMark/>
          </w:tcPr>
          <w:p w14:paraId="038705F2" w14:textId="77777777" w:rsidR="00E07FA7" w:rsidRPr="00876A5C" w:rsidRDefault="00E07FA7" w:rsidP="006F5C13">
            <w:pPr>
              <w:widowControl/>
              <w:spacing w:before="20" w:after="20"/>
              <w:jc w:val="right"/>
              <w:rPr>
                <w:rFonts w:cs="Arial"/>
                <w:bCs/>
                <w:sz w:val="18"/>
                <w:szCs w:val="18"/>
                <w:lang w:bidi="ar-SA"/>
              </w:rPr>
            </w:pPr>
            <w:r w:rsidRPr="00876A5C">
              <w:rPr>
                <w:rFonts w:cs="Arial"/>
                <w:sz w:val="18"/>
                <w:szCs w:val="18"/>
                <w:lang w:val="en-AU"/>
              </w:rPr>
              <w:t>20</w:t>
            </w:r>
          </w:p>
        </w:tc>
      </w:tr>
      <w:tr w:rsidR="00E07FA7" w:rsidRPr="00876A5C" w14:paraId="36BDC8D6" w14:textId="77777777" w:rsidTr="006F5C13">
        <w:trPr>
          <w:cantSplit/>
        </w:trPr>
        <w:tc>
          <w:tcPr>
            <w:tcW w:w="3402" w:type="dxa"/>
            <w:tcBorders>
              <w:left w:val="nil"/>
              <w:bottom w:val="single" w:sz="8" w:space="0" w:color="auto"/>
              <w:right w:val="nil"/>
            </w:tcBorders>
            <w:vAlign w:val="center"/>
          </w:tcPr>
          <w:p w14:paraId="6DAB485D" w14:textId="77777777" w:rsidR="00E07FA7" w:rsidRPr="00876A5C" w:rsidRDefault="00E07FA7" w:rsidP="006F5C13">
            <w:pPr>
              <w:widowControl/>
              <w:spacing w:before="20" w:after="20"/>
              <w:rPr>
                <w:rFonts w:cs="Arial"/>
                <w:b/>
                <w:i/>
                <w:sz w:val="18"/>
                <w:szCs w:val="18"/>
              </w:rPr>
            </w:pPr>
            <w:r w:rsidRPr="00876A5C">
              <w:rPr>
                <w:rFonts w:cs="Arial"/>
                <w:sz w:val="18"/>
                <w:szCs w:val="18"/>
                <w:lang w:val="en-AU"/>
              </w:rPr>
              <w:t>Peppers, chili, dried</w:t>
            </w:r>
          </w:p>
        </w:tc>
        <w:tc>
          <w:tcPr>
            <w:tcW w:w="1021" w:type="dxa"/>
            <w:tcBorders>
              <w:left w:val="nil"/>
              <w:bottom w:val="single" w:sz="8" w:space="0" w:color="auto"/>
              <w:right w:val="nil"/>
            </w:tcBorders>
            <w:vAlign w:val="center"/>
          </w:tcPr>
          <w:p w14:paraId="5F03FAEA" w14:textId="77777777" w:rsidR="00E07FA7" w:rsidRPr="00876A5C" w:rsidRDefault="00E07FA7" w:rsidP="006F5C13">
            <w:pPr>
              <w:widowControl/>
              <w:spacing w:before="20" w:after="20"/>
              <w:jc w:val="right"/>
              <w:rPr>
                <w:rFonts w:cs="Arial"/>
                <w:bCs/>
                <w:sz w:val="18"/>
                <w:szCs w:val="18"/>
                <w:lang w:bidi="ar-SA"/>
              </w:rPr>
            </w:pPr>
            <w:r w:rsidRPr="00876A5C">
              <w:rPr>
                <w:rFonts w:cs="Arial"/>
                <w:sz w:val="18"/>
                <w:szCs w:val="18"/>
                <w:lang w:val="en-AU"/>
              </w:rPr>
              <w:t>7</w:t>
            </w:r>
          </w:p>
        </w:tc>
      </w:tr>
    </w:tbl>
    <w:p w14:paraId="29CE8DD0" w14:textId="77777777" w:rsidR="00E07FA7" w:rsidRPr="00876A5C" w:rsidRDefault="00E07FA7" w:rsidP="00E07FA7">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07FA7" w:rsidRPr="00876A5C" w14:paraId="05F89449" w14:textId="77777777" w:rsidTr="006F5C13">
        <w:trPr>
          <w:cantSplit/>
        </w:trPr>
        <w:tc>
          <w:tcPr>
            <w:tcW w:w="4423" w:type="dxa"/>
            <w:gridSpan w:val="2"/>
            <w:tcBorders>
              <w:top w:val="single" w:sz="8" w:space="0" w:color="auto"/>
              <w:left w:val="nil"/>
              <w:bottom w:val="nil"/>
              <w:right w:val="nil"/>
            </w:tcBorders>
            <w:hideMark/>
          </w:tcPr>
          <w:p w14:paraId="742336C2" w14:textId="77777777" w:rsidR="00E07FA7" w:rsidRPr="00876A5C" w:rsidRDefault="00E07FA7" w:rsidP="006F5C13">
            <w:pPr>
              <w:pStyle w:val="FSCtblh3"/>
              <w:rPr>
                <w:szCs w:val="18"/>
              </w:rPr>
            </w:pPr>
            <w:r w:rsidRPr="00876A5C">
              <w:rPr>
                <w:szCs w:val="18"/>
              </w:rPr>
              <w:t>Agvet chemical:  Fluopyram</w:t>
            </w:r>
          </w:p>
        </w:tc>
      </w:tr>
      <w:tr w:rsidR="00E07FA7" w:rsidRPr="00876A5C" w14:paraId="7C13B5E6" w14:textId="77777777" w:rsidTr="006F5C13">
        <w:trPr>
          <w:cantSplit/>
        </w:trPr>
        <w:tc>
          <w:tcPr>
            <w:tcW w:w="4423" w:type="dxa"/>
            <w:gridSpan w:val="2"/>
            <w:tcBorders>
              <w:top w:val="nil"/>
              <w:left w:val="nil"/>
              <w:bottom w:val="single" w:sz="8" w:space="0" w:color="auto"/>
              <w:right w:val="nil"/>
            </w:tcBorders>
            <w:hideMark/>
          </w:tcPr>
          <w:p w14:paraId="2C5D65E6" w14:textId="77777777" w:rsidR="00E07FA7" w:rsidRPr="00876A5C" w:rsidRDefault="00E07FA7" w:rsidP="006F5C13">
            <w:pPr>
              <w:pStyle w:val="FSCtblh4"/>
              <w:spacing w:after="0"/>
              <w:rPr>
                <w:szCs w:val="18"/>
              </w:rPr>
            </w:pPr>
            <w:r w:rsidRPr="00876A5C">
              <w:rPr>
                <w:szCs w:val="18"/>
              </w:rPr>
              <w:t>Permitted residue—commodities of plant origin:  Fluopyram</w:t>
            </w:r>
          </w:p>
          <w:p w14:paraId="161AF6EF" w14:textId="77777777" w:rsidR="00E07FA7" w:rsidRPr="00876A5C" w:rsidRDefault="00E07FA7" w:rsidP="006F5C13">
            <w:pPr>
              <w:pStyle w:val="FSCtblh4"/>
              <w:spacing w:before="0" w:after="0"/>
              <w:rPr>
                <w:szCs w:val="18"/>
              </w:rPr>
            </w:pPr>
          </w:p>
          <w:p w14:paraId="237FE227" w14:textId="77777777" w:rsidR="00E07FA7" w:rsidRPr="00876A5C" w:rsidRDefault="00E07FA7" w:rsidP="006F5C13">
            <w:pPr>
              <w:pStyle w:val="FSCtblh4"/>
              <w:spacing w:before="0"/>
              <w:rPr>
                <w:szCs w:val="18"/>
              </w:rPr>
            </w:pPr>
            <w:r w:rsidRPr="00876A5C">
              <w:rPr>
                <w:szCs w:val="18"/>
              </w:rPr>
              <w:t>Permitted residue—commodities of animal origin:  Sum of fluopyram and 2-(trifluoromethyl)-benzamide, expressed as fluopyram</w:t>
            </w:r>
          </w:p>
        </w:tc>
      </w:tr>
      <w:tr w:rsidR="00E07FA7" w:rsidRPr="00876A5C" w14:paraId="2AAA3BB2" w14:textId="77777777" w:rsidTr="006F5C13">
        <w:trPr>
          <w:cantSplit/>
        </w:trPr>
        <w:tc>
          <w:tcPr>
            <w:tcW w:w="3402" w:type="dxa"/>
            <w:tcBorders>
              <w:top w:val="single" w:sz="8" w:space="0" w:color="auto"/>
              <w:left w:val="nil"/>
              <w:right w:val="nil"/>
            </w:tcBorders>
            <w:vAlign w:val="center"/>
            <w:hideMark/>
          </w:tcPr>
          <w:p w14:paraId="1B36408D" w14:textId="77777777" w:rsidR="00E07FA7" w:rsidRPr="00876A5C" w:rsidRDefault="00E07FA7" w:rsidP="006F5C13">
            <w:pPr>
              <w:widowControl/>
              <w:spacing w:before="20" w:after="20"/>
              <w:rPr>
                <w:rFonts w:cs="Arial"/>
                <w:bCs/>
                <w:sz w:val="18"/>
                <w:szCs w:val="18"/>
                <w:lang w:bidi="ar-SA"/>
              </w:rPr>
            </w:pPr>
            <w:r w:rsidRPr="00876A5C">
              <w:rPr>
                <w:rFonts w:cs="Arial"/>
                <w:sz w:val="18"/>
                <w:szCs w:val="18"/>
                <w:lang w:val="en-AU"/>
              </w:rPr>
              <w:t>Cereal grains [except Rice]</w:t>
            </w:r>
          </w:p>
        </w:tc>
        <w:tc>
          <w:tcPr>
            <w:tcW w:w="1021" w:type="dxa"/>
            <w:tcBorders>
              <w:top w:val="single" w:sz="8" w:space="0" w:color="auto"/>
              <w:left w:val="nil"/>
              <w:right w:val="nil"/>
            </w:tcBorders>
            <w:hideMark/>
          </w:tcPr>
          <w:p w14:paraId="0B572EC7" w14:textId="77777777" w:rsidR="00E07FA7" w:rsidRPr="00876A5C" w:rsidRDefault="00E07FA7" w:rsidP="006F5C13">
            <w:pPr>
              <w:widowControl/>
              <w:spacing w:before="20" w:after="20"/>
              <w:jc w:val="right"/>
              <w:rPr>
                <w:rFonts w:cs="Arial"/>
                <w:bCs/>
                <w:sz w:val="18"/>
                <w:szCs w:val="18"/>
                <w:lang w:bidi="ar-SA"/>
              </w:rPr>
            </w:pPr>
            <w:r w:rsidRPr="00876A5C">
              <w:rPr>
                <w:rFonts w:cs="Arial"/>
                <w:sz w:val="18"/>
                <w:szCs w:val="18"/>
                <w:lang w:val="en-AU"/>
              </w:rPr>
              <w:t>0.03</w:t>
            </w:r>
          </w:p>
        </w:tc>
      </w:tr>
      <w:tr w:rsidR="00E07FA7" w:rsidRPr="00876A5C" w14:paraId="2644FE3F" w14:textId="77777777" w:rsidTr="006F5C13">
        <w:trPr>
          <w:cantSplit/>
        </w:trPr>
        <w:tc>
          <w:tcPr>
            <w:tcW w:w="3402" w:type="dxa"/>
            <w:tcBorders>
              <w:left w:val="nil"/>
              <w:right w:val="nil"/>
            </w:tcBorders>
            <w:vAlign w:val="center"/>
          </w:tcPr>
          <w:p w14:paraId="5FC0E65E" w14:textId="77777777" w:rsidR="00E07FA7" w:rsidRPr="00876A5C" w:rsidRDefault="00E07FA7" w:rsidP="006F5C13">
            <w:pPr>
              <w:widowControl/>
              <w:spacing w:before="20" w:after="20"/>
              <w:rPr>
                <w:rFonts w:cs="Arial"/>
                <w:bCs/>
                <w:sz w:val="18"/>
                <w:szCs w:val="18"/>
                <w:lang w:bidi="ar-SA"/>
              </w:rPr>
            </w:pPr>
            <w:r w:rsidRPr="00876A5C">
              <w:rPr>
                <w:rFonts w:cs="Arial"/>
                <w:sz w:val="18"/>
                <w:szCs w:val="18"/>
                <w:lang w:val="en-AU"/>
              </w:rPr>
              <w:t>Peppers, chili, dried</w:t>
            </w:r>
          </w:p>
        </w:tc>
        <w:tc>
          <w:tcPr>
            <w:tcW w:w="1021" w:type="dxa"/>
            <w:tcBorders>
              <w:left w:val="nil"/>
              <w:right w:val="nil"/>
            </w:tcBorders>
            <w:vAlign w:val="center"/>
          </w:tcPr>
          <w:p w14:paraId="065281AA" w14:textId="77777777" w:rsidR="00E07FA7" w:rsidRPr="00876A5C" w:rsidRDefault="00E07FA7" w:rsidP="006F5C13">
            <w:pPr>
              <w:widowControl/>
              <w:spacing w:before="20" w:after="20"/>
              <w:jc w:val="right"/>
              <w:rPr>
                <w:rFonts w:cs="Arial"/>
                <w:bCs/>
                <w:sz w:val="18"/>
                <w:szCs w:val="18"/>
                <w:lang w:bidi="ar-SA"/>
              </w:rPr>
            </w:pPr>
            <w:r w:rsidRPr="00876A5C">
              <w:rPr>
                <w:rFonts w:cs="Arial"/>
                <w:sz w:val="18"/>
                <w:szCs w:val="18"/>
                <w:lang w:val="en-AU"/>
              </w:rPr>
              <w:t>30</w:t>
            </w:r>
          </w:p>
        </w:tc>
      </w:tr>
      <w:tr w:rsidR="00E07FA7" w:rsidRPr="00876A5C" w14:paraId="35472E55" w14:textId="77777777" w:rsidTr="006F5C13">
        <w:trPr>
          <w:cantSplit/>
        </w:trPr>
        <w:tc>
          <w:tcPr>
            <w:tcW w:w="3402" w:type="dxa"/>
            <w:tcBorders>
              <w:left w:val="nil"/>
              <w:bottom w:val="single" w:sz="8" w:space="0" w:color="auto"/>
              <w:right w:val="nil"/>
            </w:tcBorders>
            <w:vAlign w:val="center"/>
          </w:tcPr>
          <w:p w14:paraId="3FDA8629" w14:textId="77777777" w:rsidR="00E07FA7" w:rsidRPr="00876A5C" w:rsidRDefault="00E07FA7" w:rsidP="006F5C13">
            <w:pPr>
              <w:widowControl/>
              <w:spacing w:before="20" w:after="20"/>
              <w:rPr>
                <w:rFonts w:cs="Arial"/>
                <w:bCs/>
                <w:sz w:val="18"/>
                <w:szCs w:val="18"/>
                <w:lang w:bidi="ar-SA"/>
              </w:rPr>
            </w:pPr>
            <w:r w:rsidRPr="00876A5C">
              <w:rPr>
                <w:rFonts w:cs="Arial"/>
                <w:sz w:val="18"/>
                <w:szCs w:val="18"/>
                <w:lang w:val="en-AU"/>
              </w:rPr>
              <w:t>Rice</w:t>
            </w:r>
          </w:p>
        </w:tc>
        <w:tc>
          <w:tcPr>
            <w:tcW w:w="1021" w:type="dxa"/>
            <w:tcBorders>
              <w:left w:val="nil"/>
              <w:bottom w:val="single" w:sz="8" w:space="0" w:color="auto"/>
              <w:right w:val="nil"/>
            </w:tcBorders>
            <w:vAlign w:val="center"/>
          </w:tcPr>
          <w:p w14:paraId="3D59B37A" w14:textId="77777777" w:rsidR="00E07FA7" w:rsidRPr="00876A5C" w:rsidRDefault="00E07FA7" w:rsidP="006F5C13">
            <w:pPr>
              <w:widowControl/>
              <w:spacing w:before="20" w:after="20"/>
              <w:jc w:val="right"/>
              <w:rPr>
                <w:rFonts w:cs="Arial"/>
                <w:bCs/>
                <w:sz w:val="18"/>
                <w:szCs w:val="18"/>
                <w:lang w:bidi="ar-SA"/>
              </w:rPr>
            </w:pPr>
            <w:r w:rsidRPr="00876A5C">
              <w:rPr>
                <w:rFonts w:cs="Arial"/>
                <w:sz w:val="18"/>
                <w:szCs w:val="18"/>
                <w:lang w:val="en-AU"/>
              </w:rPr>
              <w:t>4</w:t>
            </w:r>
          </w:p>
        </w:tc>
      </w:tr>
    </w:tbl>
    <w:p w14:paraId="06C932A6" w14:textId="77777777" w:rsidR="00E07FA7" w:rsidRPr="00876A5C" w:rsidRDefault="00E07FA7" w:rsidP="00E07FA7">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07FA7" w:rsidRPr="00876A5C" w14:paraId="3515AF65" w14:textId="77777777" w:rsidTr="006F5C13">
        <w:trPr>
          <w:cantSplit/>
        </w:trPr>
        <w:tc>
          <w:tcPr>
            <w:tcW w:w="4423" w:type="dxa"/>
            <w:gridSpan w:val="2"/>
            <w:tcBorders>
              <w:top w:val="single" w:sz="8" w:space="0" w:color="auto"/>
              <w:left w:val="nil"/>
              <w:bottom w:val="nil"/>
              <w:right w:val="nil"/>
            </w:tcBorders>
            <w:hideMark/>
          </w:tcPr>
          <w:p w14:paraId="6FA8AD85" w14:textId="77777777" w:rsidR="00E07FA7" w:rsidRPr="00876A5C" w:rsidRDefault="00E07FA7" w:rsidP="006F5C13">
            <w:pPr>
              <w:pStyle w:val="FSCtblh3"/>
              <w:rPr>
                <w:szCs w:val="18"/>
              </w:rPr>
            </w:pPr>
            <w:r w:rsidRPr="00876A5C">
              <w:rPr>
                <w:szCs w:val="18"/>
              </w:rPr>
              <w:t>Agvet chemical:  Flupyradifurone</w:t>
            </w:r>
          </w:p>
        </w:tc>
      </w:tr>
      <w:tr w:rsidR="00E07FA7" w:rsidRPr="00876A5C" w14:paraId="58E81460" w14:textId="77777777" w:rsidTr="006F5C13">
        <w:trPr>
          <w:cantSplit/>
        </w:trPr>
        <w:tc>
          <w:tcPr>
            <w:tcW w:w="4423" w:type="dxa"/>
            <w:gridSpan w:val="2"/>
            <w:tcBorders>
              <w:top w:val="nil"/>
              <w:left w:val="nil"/>
              <w:bottom w:val="single" w:sz="8" w:space="0" w:color="auto"/>
              <w:right w:val="nil"/>
            </w:tcBorders>
            <w:hideMark/>
          </w:tcPr>
          <w:p w14:paraId="1BF674B5" w14:textId="77777777" w:rsidR="00E07FA7" w:rsidRPr="00876A5C" w:rsidRDefault="00E07FA7" w:rsidP="006F5C13">
            <w:pPr>
              <w:pStyle w:val="FSCtblh4"/>
              <w:rPr>
                <w:szCs w:val="18"/>
              </w:rPr>
            </w:pPr>
            <w:r w:rsidRPr="00876A5C">
              <w:rPr>
                <w:szCs w:val="18"/>
              </w:rPr>
              <w:t>Permitted residue:  Flupyradifurone</w:t>
            </w:r>
          </w:p>
        </w:tc>
      </w:tr>
      <w:tr w:rsidR="00E07FA7" w:rsidRPr="00876A5C" w14:paraId="587206A1" w14:textId="77777777" w:rsidTr="006F5C13">
        <w:trPr>
          <w:cantSplit/>
        </w:trPr>
        <w:tc>
          <w:tcPr>
            <w:tcW w:w="3402" w:type="dxa"/>
            <w:tcBorders>
              <w:top w:val="single" w:sz="8" w:space="0" w:color="auto"/>
              <w:left w:val="nil"/>
              <w:right w:val="nil"/>
            </w:tcBorders>
            <w:vAlign w:val="center"/>
          </w:tcPr>
          <w:p w14:paraId="5A6291CC" w14:textId="77777777" w:rsidR="00E07FA7" w:rsidRPr="00876A5C" w:rsidRDefault="00E07FA7" w:rsidP="006F5C13">
            <w:pPr>
              <w:widowControl/>
              <w:spacing w:before="20" w:after="20"/>
              <w:rPr>
                <w:rFonts w:cs="Arial"/>
                <w:bCs/>
                <w:sz w:val="18"/>
                <w:szCs w:val="18"/>
                <w:lang w:bidi="ar-SA"/>
              </w:rPr>
            </w:pPr>
            <w:r w:rsidRPr="00876A5C">
              <w:rPr>
                <w:rFonts w:cs="Arial"/>
                <w:sz w:val="18"/>
                <w:szCs w:val="18"/>
                <w:lang w:val="en-AU"/>
              </w:rPr>
              <w:t>Cacao beans</w:t>
            </w:r>
          </w:p>
        </w:tc>
        <w:tc>
          <w:tcPr>
            <w:tcW w:w="1021" w:type="dxa"/>
            <w:tcBorders>
              <w:top w:val="single" w:sz="8" w:space="0" w:color="auto"/>
              <w:left w:val="nil"/>
              <w:right w:val="nil"/>
            </w:tcBorders>
            <w:vAlign w:val="center"/>
          </w:tcPr>
          <w:p w14:paraId="128020AB" w14:textId="77777777" w:rsidR="00E07FA7" w:rsidRPr="00876A5C" w:rsidRDefault="00E07FA7" w:rsidP="006F5C13">
            <w:pPr>
              <w:widowControl/>
              <w:spacing w:before="20" w:after="20"/>
              <w:jc w:val="right"/>
              <w:rPr>
                <w:rFonts w:cs="Arial"/>
                <w:bCs/>
                <w:sz w:val="18"/>
                <w:szCs w:val="18"/>
                <w:lang w:bidi="ar-SA"/>
              </w:rPr>
            </w:pPr>
            <w:r w:rsidRPr="00876A5C">
              <w:rPr>
                <w:rFonts w:cs="Arial"/>
                <w:sz w:val="18"/>
                <w:szCs w:val="18"/>
                <w:lang w:val="en-AU"/>
              </w:rPr>
              <w:t>*0.01</w:t>
            </w:r>
          </w:p>
        </w:tc>
      </w:tr>
      <w:tr w:rsidR="00E07FA7" w:rsidRPr="00876A5C" w14:paraId="4F891917" w14:textId="77777777" w:rsidTr="006F5C13">
        <w:trPr>
          <w:cantSplit/>
        </w:trPr>
        <w:tc>
          <w:tcPr>
            <w:tcW w:w="3402" w:type="dxa"/>
            <w:tcBorders>
              <w:left w:val="nil"/>
              <w:right w:val="nil"/>
            </w:tcBorders>
            <w:vAlign w:val="center"/>
          </w:tcPr>
          <w:p w14:paraId="29752568" w14:textId="77777777" w:rsidR="00E07FA7" w:rsidRPr="00876A5C" w:rsidRDefault="00E07FA7" w:rsidP="006F5C13">
            <w:pPr>
              <w:widowControl/>
              <w:spacing w:before="20" w:after="20"/>
              <w:rPr>
                <w:rFonts w:cs="Arial"/>
                <w:bCs/>
                <w:sz w:val="18"/>
                <w:szCs w:val="18"/>
                <w:lang w:bidi="ar-SA"/>
              </w:rPr>
            </w:pPr>
            <w:r w:rsidRPr="00876A5C">
              <w:rPr>
                <w:rFonts w:cs="Arial"/>
                <w:sz w:val="18"/>
                <w:szCs w:val="18"/>
                <w:lang w:val="en-AU"/>
              </w:rPr>
              <w:t>Cane berries</w:t>
            </w:r>
          </w:p>
        </w:tc>
        <w:tc>
          <w:tcPr>
            <w:tcW w:w="1021" w:type="dxa"/>
            <w:tcBorders>
              <w:left w:val="nil"/>
              <w:right w:val="nil"/>
            </w:tcBorders>
            <w:vAlign w:val="center"/>
          </w:tcPr>
          <w:p w14:paraId="0E28D53C" w14:textId="77777777" w:rsidR="00E07FA7" w:rsidRPr="00876A5C" w:rsidRDefault="00E07FA7" w:rsidP="006F5C13">
            <w:pPr>
              <w:widowControl/>
              <w:spacing w:before="20" w:after="20"/>
              <w:jc w:val="right"/>
              <w:rPr>
                <w:rFonts w:cs="Arial"/>
                <w:bCs/>
                <w:sz w:val="18"/>
                <w:szCs w:val="18"/>
                <w:lang w:bidi="ar-SA"/>
              </w:rPr>
            </w:pPr>
            <w:r w:rsidRPr="00876A5C">
              <w:rPr>
                <w:rFonts w:cs="Arial"/>
                <w:sz w:val="18"/>
                <w:szCs w:val="18"/>
                <w:lang w:val="en-AU"/>
              </w:rPr>
              <w:t>6</w:t>
            </w:r>
          </w:p>
        </w:tc>
      </w:tr>
      <w:tr w:rsidR="00E07FA7" w:rsidRPr="00876A5C" w14:paraId="7DF3C96A" w14:textId="77777777" w:rsidTr="006F5C13">
        <w:trPr>
          <w:cantSplit/>
        </w:trPr>
        <w:tc>
          <w:tcPr>
            <w:tcW w:w="3402" w:type="dxa"/>
            <w:tcBorders>
              <w:left w:val="nil"/>
              <w:right w:val="nil"/>
            </w:tcBorders>
            <w:vAlign w:val="center"/>
          </w:tcPr>
          <w:p w14:paraId="59946D55" w14:textId="77777777" w:rsidR="00E07FA7" w:rsidRPr="00876A5C" w:rsidRDefault="00E07FA7" w:rsidP="006F5C13">
            <w:pPr>
              <w:widowControl/>
              <w:spacing w:before="20" w:after="20"/>
              <w:rPr>
                <w:rFonts w:cs="Arial"/>
                <w:bCs/>
                <w:sz w:val="18"/>
                <w:szCs w:val="18"/>
                <w:lang w:bidi="ar-SA"/>
              </w:rPr>
            </w:pPr>
            <w:r w:rsidRPr="00876A5C">
              <w:rPr>
                <w:rFonts w:cs="Arial"/>
                <w:sz w:val="18"/>
                <w:szCs w:val="18"/>
                <w:lang w:val="en-AU"/>
              </w:rPr>
              <w:t>Coffee beans</w:t>
            </w:r>
          </w:p>
        </w:tc>
        <w:tc>
          <w:tcPr>
            <w:tcW w:w="1021" w:type="dxa"/>
            <w:tcBorders>
              <w:left w:val="nil"/>
              <w:right w:val="nil"/>
            </w:tcBorders>
            <w:vAlign w:val="center"/>
          </w:tcPr>
          <w:p w14:paraId="2E3337E3" w14:textId="77777777" w:rsidR="00E07FA7" w:rsidRPr="00876A5C" w:rsidRDefault="00E07FA7" w:rsidP="006F5C13">
            <w:pPr>
              <w:widowControl/>
              <w:spacing w:before="20" w:after="20"/>
              <w:jc w:val="right"/>
              <w:rPr>
                <w:rFonts w:cs="Arial"/>
                <w:bCs/>
                <w:sz w:val="18"/>
                <w:szCs w:val="18"/>
                <w:lang w:bidi="ar-SA"/>
              </w:rPr>
            </w:pPr>
            <w:r w:rsidRPr="00876A5C">
              <w:rPr>
                <w:rFonts w:cs="Arial"/>
                <w:sz w:val="18"/>
                <w:szCs w:val="18"/>
                <w:lang w:val="en-AU"/>
              </w:rPr>
              <w:t>0.9</w:t>
            </w:r>
          </w:p>
        </w:tc>
      </w:tr>
      <w:tr w:rsidR="00E07FA7" w:rsidRPr="00876A5C" w14:paraId="55D2BEE1" w14:textId="77777777" w:rsidTr="006F5C13">
        <w:trPr>
          <w:cantSplit/>
        </w:trPr>
        <w:tc>
          <w:tcPr>
            <w:tcW w:w="3402" w:type="dxa"/>
            <w:tcBorders>
              <w:left w:val="nil"/>
              <w:bottom w:val="single" w:sz="8" w:space="0" w:color="auto"/>
              <w:right w:val="nil"/>
            </w:tcBorders>
            <w:vAlign w:val="center"/>
          </w:tcPr>
          <w:p w14:paraId="0C82F26E" w14:textId="77777777" w:rsidR="00E07FA7" w:rsidRPr="00876A5C" w:rsidRDefault="00E07FA7" w:rsidP="006F5C13">
            <w:pPr>
              <w:widowControl/>
              <w:spacing w:before="20" w:after="20"/>
              <w:rPr>
                <w:rFonts w:cs="Arial"/>
                <w:bCs/>
                <w:sz w:val="18"/>
                <w:szCs w:val="18"/>
                <w:lang w:bidi="ar-SA"/>
              </w:rPr>
            </w:pPr>
            <w:r w:rsidRPr="00876A5C">
              <w:rPr>
                <w:rFonts w:cs="Arial"/>
                <w:sz w:val="18"/>
                <w:szCs w:val="18"/>
                <w:lang w:val="en-AU"/>
              </w:rPr>
              <w:t>Peppers, chili, dried</w:t>
            </w:r>
          </w:p>
        </w:tc>
        <w:tc>
          <w:tcPr>
            <w:tcW w:w="1021" w:type="dxa"/>
            <w:tcBorders>
              <w:left w:val="nil"/>
              <w:bottom w:val="single" w:sz="8" w:space="0" w:color="auto"/>
              <w:right w:val="nil"/>
            </w:tcBorders>
            <w:vAlign w:val="center"/>
          </w:tcPr>
          <w:p w14:paraId="169B1073" w14:textId="77777777" w:rsidR="00E07FA7" w:rsidRPr="00876A5C" w:rsidRDefault="00E07FA7" w:rsidP="006F5C13">
            <w:pPr>
              <w:widowControl/>
              <w:spacing w:before="20" w:after="20"/>
              <w:jc w:val="right"/>
              <w:rPr>
                <w:rFonts w:cs="Arial"/>
                <w:bCs/>
                <w:sz w:val="18"/>
                <w:szCs w:val="18"/>
                <w:lang w:bidi="ar-SA"/>
              </w:rPr>
            </w:pPr>
            <w:r w:rsidRPr="00876A5C">
              <w:rPr>
                <w:rFonts w:cs="Arial"/>
                <w:sz w:val="18"/>
                <w:szCs w:val="18"/>
                <w:lang w:val="en-AU"/>
              </w:rPr>
              <w:t>9</w:t>
            </w:r>
          </w:p>
        </w:tc>
      </w:tr>
    </w:tbl>
    <w:p w14:paraId="10F192EF" w14:textId="77777777" w:rsidR="00E07FA7" w:rsidRPr="00876A5C" w:rsidRDefault="00E07FA7" w:rsidP="00E07FA7">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07FA7" w:rsidRPr="00876A5C" w14:paraId="46CB2EDB" w14:textId="77777777" w:rsidTr="006F5C13">
        <w:trPr>
          <w:cantSplit/>
        </w:trPr>
        <w:tc>
          <w:tcPr>
            <w:tcW w:w="4423" w:type="dxa"/>
            <w:gridSpan w:val="2"/>
            <w:tcBorders>
              <w:top w:val="single" w:sz="8" w:space="0" w:color="auto"/>
              <w:left w:val="nil"/>
              <w:bottom w:val="nil"/>
              <w:right w:val="nil"/>
            </w:tcBorders>
            <w:hideMark/>
          </w:tcPr>
          <w:p w14:paraId="1E9EA275" w14:textId="77777777" w:rsidR="00E07FA7" w:rsidRPr="00876A5C" w:rsidRDefault="00E07FA7" w:rsidP="006F5C13">
            <w:pPr>
              <w:pStyle w:val="FSCtblh3"/>
              <w:rPr>
                <w:szCs w:val="18"/>
              </w:rPr>
            </w:pPr>
            <w:r w:rsidRPr="00876A5C">
              <w:rPr>
                <w:szCs w:val="18"/>
              </w:rPr>
              <w:t>Agvet chemical:  Flutriafol</w:t>
            </w:r>
          </w:p>
        </w:tc>
      </w:tr>
      <w:tr w:rsidR="00E07FA7" w:rsidRPr="00876A5C" w14:paraId="2B1971A6" w14:textId="77777777" w:rsidTr="006F5C13">
        <w:trPr>
          <w:cantSplit/>
        </w:trPr>
        <w:tc>
          <w:tcPr>
            <w:tcW w:w="4423" w:type="dxa"/>
            <w:gridSpan w:val="2"/>
            <w:tcBorders>
              <w:top w:val="nil"/>
              <w:left w:val="nil"/>
              <w:bottom w:val="single" w:sz="8" w:space="0" w:color="auto"/>
              <w:right w:val="nil"/>
            </w:tcBorders>
            <w:hideMark/>
          </w:tcPr>
          <w:p w14:paraId="7BD164EA" w14:textId="77777777" w:rsidR="00E07FA7" w:rsidRPr="00876A5C" w:rsidRDefault="00E07FA7" w:rsidP="006F5C13">
            <w:pPr>
              <w:pStyle w:val="FSCtblh4"/>
              <w:rPr>
                <w:szCs w:val="18"/>
              </w:rPr>
            </w:pPr>
            <w:r w:rsidRPr="00876A5C">
              <w:rPr>
                <w:szCs w:val="18"/>
              </w:rPr>
              <w:t>Permitted residue:  Flutriafol</w:t>
            </w:r>
          </w:p>
        </w:tc>
      </w:tr>
      <w:tr w:rsidR="00E07FA7" w:rsidRPr="00876A5C" w14:paraId="0A02D135" w14:textId="77777777" w:rsidTr="006F5C13">
        <w:trPr>
          <w:cantSplit/>
        </w:trPr>
        <w:tc>
          <w:tcPr>
            <w:tcW w:w="3402" w:type="dxa"/>
            <w:tcBorders>
              <w:top w:val="single" w:sz="8" w:space="0" w:color="auto"/>
              <w:left w:val="nil"/>
              <w:right w:val="nil"/>
            </w:tcBorders>
            <w:vAlign w:val="center"/>
            <w:hideMark/>
          </w:tcPr>
          <w:p w14:paraId="0A29C4E6" w14:textId="77777777" w:rsidR="00E07FA7" w:rsidRPr="00876A5C" w:rsidRDefault="00E07FA7" w:rsidP="006F5C13">
            <w:pPr>
              <w:widowControl/>
              <w:spacing w:before="20" w:after="20"/>
              <w:rPr>
                <w:rFonts w:cs="Arial"/>
                <w:bCs/>
                <w:sz w:val="18"/>
                <w:szCs w:val="18"/>
                <w:lang w:bidi="ar-SA"/>
              </w:rPr>
            </w:pPr>
            <w:r w:rsidRPr="00876A5C">
              <w:rPr>
                <w:rFonts w:cs="Arial"/>
                <w:sz w:val="18"/>
                <w:szCs w:val="18"/>
                <w:lang w:val="en-AU"/>
              </w:rPr>
              <w:t>Celery</w:t>
            </w:r>
          </w:p>
        </w:tc>
        <w:tc>
          <w:tcPr>
            <w:tcW w:w="1021" w:type="dxa"/>
            <w:tcBorders>
              <w:top w:val="single" w:sz="8" w:space="0" w:color="auto"/>
              <w:left w:val="nil"/>
              <w:right w:val="nil"/>
            </w:tcBorders>
            <w:hideMark/>
          </w:tcPr>
          <w:p w14:paraId="7F736BFD" w14:textId="77777777" w:rsidR="00E07FA7" w:rsidRPr="00876A5C" w:rsidRDefault="00E07FA7" w:rsidP="006F5C13">
            <w:pPr>
              <w:widowControl/>
              <w:spacing w:before="20" w:after="20"/>
              <w:jc w:val="right"/>
              <w:rPr>
                <w:rFonts w:cs="Arial"/>
                <w:bCs/>
                <w:sz w:val="18"/>
                <w:szCs w:val="18"/>
                <w:lang w:bidi="ar-SA"/>
              </w:rPr>
            </w:pPr>
            <w:r w:rsidRPr="00876A5C">
              <w:rPr>
                <w:rFonts w:cs="Arial"/>
                <w:sz w:val="18"/>
                <w:szCs w:val="18"/>
                <w:lang w:val="en-AU"/>
              </w:rPr>
              <w:t>3</w:t>
            </w:r>
          </w:p>
        </w:tc>
      </w:tr>
      <w:tr w:rsidR="00E07FA7" w:rsidRPr="00876A5C" w14:paraId="26B910F5" w14:textId="77777777" w:rsidTr="006F5C13">
        <w:trPr>
          <w:cantSplit/>
        </w:trPr>
        <w:tc>
          <w:tcPr>
            <w:tcW w:w="3402" w:type="dxa"/>
            <w:tcBorders>
              <w:left w:val="nil"/>
              <w:right w:val="nil"/>
            </w:tcBorders>
            <w:vAlign w:val="center"/>
          </w:tcPr>
          <w:p w14:paraId="2920A151" w14:textId="77777777" w:rsidR="00E07FA7" w:rsidRPr="00876A5C" w:rsidRDefault="00E07FA7" w:rsidP="006F5C13">
            <w:pPr>
              <w:widowControl/>
              <w:spacing w:before="20" w:after="20"/>
              <w:rPr>
                <w:rFonts w:cs="Arial"/>
                <w:bCs/>
                <w:sz w:val="18"/>
                <w:szCs w:val="18"/>
                <w:lang w:bidi="ar-SA"/>
              </w:rPr>
            </w:pPr>
            <w:r w:rsidRPr="00876A5C">
              <w:rPr>
                <w:rFonts w:cs="Arial"/>
                <w:sz w:val="18"/>
                <w:szCs w:val="18"/>
                <w:lang w:val="en-AU"/>
              </w:rPr>
              <w:t>Peppers, chili, dried</w:t>
            </w:r>
          </w:p>
        </w:tc>
        <w:tc>
          <w:tcPr>
            <w:tcW w:w="1021" w:type="dxa"/>
            <w:tcBorders>
              <w:left w:val="nil"/>
              <w:right w:val="nil"/>
            </w:tcBorders>
            <w:vAlign w:val="center"/>
          </w:tcPr>
          <w:p w14:paraId="63D969B4" w14:textId="77777777" w:rsidR="00E07FA7" w:rsidRPr="00876A5C" w:rsidRDefault="00E07FA7" w:rsidP="006F5C13">
            <w:pPr>
              <w:widowControl/>
              <w:spacing w:before="20" w:after="20"/>
              <w:jc w:val="right"/>
              <w:rPr>
                <w:rFonts w:cs="Arial"/>
                <w:bCs/>
                <w:sz w:val="18"/>
                <w:szCs w:val="18"/>
                <w:lang w:bidi="ar-SA"/>
              </w:rPr>
            </w:pPr>
            <w:r w:rsidRPr="00876A5C">
              <w:rPr>
                <w:rFonts w:cs="Arial"/>
                <w:sz w:val="18"/>
                <w:szCs w:val="18"/>
                <w:lang w:val="en-AU"/>
              </w:rPr>
              <w:t>10</w:t>
            </w:r>
          </w:p>
        </w:tc>
      </w:tr>
      <w:tr w:rsidR="00E07FA7" w:rsidRPr="00876A5C" w14:paraId="36B88FAB" w14:textId="77777777" w:rsidTr="006F5C13">
        <w:trPr>
          <w:cantSplit/>
        </w:trPr>
        <w:tc>
          <w:tcPr>
            <w:tcW w:w="3402" w:type="dxa"/>
            <w:tcBorders>
              <w:left w:val="nil"/>
              <w:bottom w:val="single" w:sz="8" w:space="0" w:color="auto"/>
              <w:right w:val="nil"/>
            </w:tcBorders>
            <w:vAlign w:val="center"/>
          </w:tcPr>
          <w:p w14:paraId="24CC566E" w14:textId="77777777" w:rsidR="00E07FA7" w:rsidRPr="00876A5C" w:rsidRDefault="00E07FA7" w:rsidP="006F5C13">
            <w:pPr>
              <w:widowControl/>
              <w:spacing w:before="20" w:after="20"/>
              <w:rPr>
                <w:rFonts w:cs="Arial"/>
                <w:bCs/>
                <w:sz w:val="18"/>
                <w:szCs w:val="18"/>
                <w:lang w:bidi="ar-SA"/>
              </w:rPr>
            </w:pPr>
            <w:r w:rsidRPr="00876A5C">
              <w:rPr>
                <w:rFonts w:cs="Arial"/>
                <w:sz w:val="18"/>
                <w:szCs w:val="18"/>
                <w:lang w:val="en-AU"/>
              </w:rPr>
              <w:t>Strawberry</w:t>
            </w:r>
          </w:p>
        </w:tc>
        <w:tc>
          <w:tcPr>
            <w:tcW w:w="1021" w:type="dxa"/>
            <w:tcBorders>
              <w:left w:val="nil"/>
              <w:bottom w:val="single" w:sz="8" w:space="0" w:color="auto"/>
              <w:right w:val="nil"/>
            </w:tcBorders>
            <w:vAlign w:val="center"/>
          </w:tcPr>
          <w:p w14:paraId="4E1C821E" w14:textId="77777777" w:rsidR="00E07FA7" w:rsidRPr="00876A5C" w:rsidRDefault="00E07FA7" w:rsidP="006F5C13">
            <w:pPr>
              <w:widowControl/>
              <w:spacing w:before="20" w:after="20"/>
              <w:jc w:val="right"/>
              <w:rPr>
                <w:rFonts w:cs="Arial"/>
                <w:bCs/>
                <w:sz w:val="18"/>
                <w:szCs w:val="18"/>
                <w:lang w:bidi="ar-SA"/>
              </w:rPr>
            </w:pPr>
            <w:r w:rsidRPr="00876A5C">
              <w:rPr>
                <w:rFonts w:cs="Arial"/>
                <w:sz w:val="18"/>
                <w:szCs w:val="18"/>
                <w:lang w:val="en-AU"/>
              </w:rPr>
              <w:t>1.5</w:t>
            </w:r>
          </w:p>
        </w:tc>
      </w:tr>
    </w:tbl>
    <w:p w14:paraId="616C53A2" w14:textId="77777777" w:rsidR="00E07FA7" w:rsidRPr="00876A5C" w:rsidRDefault="00E07FA7" w:rsidP="00E07FA7">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07FA7" w:rsidRPr="00876A5C" w14:paraId="60F9E8FA" w14:textId="77777777" w:rsidTr="006F5C13">
        <w:trPr>
          <w:cantSplit/>
        </w:trPr>
        <w:tc>
          <w:tcPr>
            <w:tcW w:w="4423" w:type="dxa"/>
            <w:gridSpan w:val="2"/>
            <w:tcBorders>
              <w:top w:val="single" w:sz="8" w:space="0" w:color="auto"/>
              <w:left w:val="nil"/>
              <w:bottom w:val="nil"/>
              <w:right w:val="nil"/>
            </w:tcBorders>
            <w:hideMark/>
          </w:tcPr>
          <w:p w14:paraId="13D156C1" w14:textId="77777777" w:rsidR="00E07FA7" w:rsidRPr="00876A5C" w:rsidRDefault="00E07FA7" w:rsidP="006F5C13">
            <w:pPr>
              <w:pStyle w:val="FSCtblh3"/>
              <w:rPr>
                <w:szCs w:val="18"/>
              </w:rPr>
            </w:pPr>
            <w:r w:rsidRPr="00876A5C">
              <w:rPr>
                <w:szCs w:val="18"/>
              </w:rPr>
              <w:t>Agvet chemical:  Fluxapyroxad</w:t>
            </w:r>
          </w:p>
        </w:tc>
      </w:tr>
      <w:tr w:rsidR="00E07FA7" w:rsidRPr="00876A5C" w14:paraId="3313E2D0" w14:textId="77777777" w:rsidTr="006F5C13">
        <w:trPr>
          <w:cantSplit/>
        </w:trPr>
        <w:tc>
          <w:tcPr>
            <w:tcW w:w="4423" w:type="dxa"/>
            <w:gridSpan w:val="2"/>
            <w:tcBorders>
              <w:top w:val="nil"/>
              <w:left w:val="nil"/>
              <w:bottom w:val="single" w:sz="8" w:space="0" w:color="auto"/>
              <w:right w:val="nil"/>
            </w:tcBorders>
            <w:hideMark/>
          </w:tcPr>
          <w:p w14:paraId="6E6BA7DE" w14:textId="77777777" w:rsidR="00E07FA7" w:rsidRPr="00876A5C" w:rsidRDefault="00E07FA7" w:rsidP="006F5C13">
            <w:pPr>
              <w:pStyle w:val="FSCtblh4"/>
              <w:rPr>
                <w:szCs w:val="18"/>
              </w:rPr>
            </w:pPr>
            <w:r w:rsidRPr="00876A5C">
              <w:rPr>
                <w:szCs w:val="18"/>
              </w:rPr>
              <w:t>Permitted residue:  Fluxapyroxad</w:t>
            </w:r>
          </w:p>
        </w:tc>
      </w:tr>
      <w:tr w:rsidR="00E07FA7" w:rsidRPr="00876A5C" w14:paraId="02092179" w14:textId="77777777" w:rsidTr="006F5C13">
        <w:trPr>
          <w:cantSplit/>
        </w:trPr>
        <w:tc>
          <w:tcPr>
            <w:tcW w:w="3402" w:type="dxa"/>
            <w:tcBorders>
              <w:top w:val="single" w:sz="8" w:space="0" w:color="auto"/>
              <w:left w:val="nil"/>
              <w:right w:val="nil"/>
            </w:tcBorders>
            <w:vAlign w:val="center"/>
          </w:tcPr>
          <w:p w14:paraId="1CF12672" w14:textId="77777777" w:rsidR="00E07FA7" w:rsidRPr="00876A5C" w:rsidRDefault="00E07FA7" w:rsidP="006F5C13">
            <w:pPr>
              <w:widowControl/>
              <w:spacing w:before="20" w:after="20"/>
              <w:rPr>
                <w:rFonts w:cs="Arial"/>
                <w:sz w:val="18"/>
                <w:szCs w:val="18"/>
              </w:rPr>
            </w:pPr>
            <w:r w:rsidRPr="00876A5C">
              <w:rPr>
                <w:rFonts w:cs="Arial"/>
                <w:sz w:val="18"/>
                <w:szCs w:val="18"/>
              </w:rPr>
              <w:t>Celery</w:t>
            </w:r>
          </w:p>
        </w:tc>
        <w:tc>
          <w:tcPr>
            <w:tcW w:w="1021" w:type="dxa"/>
            <w:tcBorders>
              <w:top w:val="single" w:sz="8" w:space="0" w:color="auto"/>
              <w:left w:val="nil"/>
              <w:right w:val="nil"/>
            </w:tcBorders>
          </w:tcPr>
          <w:p w14:paraId="6A5CB7EE" w14:textId="77777777" w:rsidR="00E07FA7" w:rsidRPr="00876A5C" w:rsidRDefault="00E07FA7" w:rsidP="006F5C13">
            <w:pPr>
              <w:widowControl/>
              <w:spacing w:before="20" w:after="20"/>
              <w:jc w:val="right"/>
              <w:rPr>
                <w:rFonts w:cs="Arial"/>
                <w:bCs/>
                <w:sz w:val="18"/>
                <w:szCs w:val="18"/>
                <w:lang w:bidi="ar-SA"/>
              </w:rPr>
            </w:pPr>
            <w:r w:rsidRPr="00876A5C">
              <w:rPr>
                <w:rFonts w:cs="Arial"/>
                <w:sz w:val="18"/>
                <w:szCs w:val="18"/>
                <w:lang w:val="en-AU"/>
              </w:rPr>
              <w:t>10</w:t>
            </w:r>
          </w:p>
        </w:tc>
      </w:tr>
      <w:tr w:rsidR="00E07FA7" w:rsidRPr="00876A5C" w14:paraId="50345391" w14:textId="77777777" w:rsidTr="006F5C13">
        <w:trPr>
          <w:cantSplit/>
        </w:trPr>
        <w:tc>
          <w:tcPr>
            <w:tcW w:w="3402" w:type="dxa"/>
            <w:tcBorders>
              <w:left w:val="nil"/>
              <w:right w:val="nil"/>
            </w:tcBorders>
          </w:tcPr>
          <w:p w14:paraId="3355C3AC" w14:textId="77777777" w:rsidR="00E07FA7" w:rsidRPr="00876A5C" w:rsidRDefault="00E07FA7" w:rsidP="006F5C13">
            <w:pPr>
              <w:spacing w:before="20" w:after="20"/>
              <w:rPr>
                <w:rFonts w:cs="Arial"/>
                <w:sz w:val="18"/>
                <w:szCs w:val="18"/>
              </w:rPr>
            </w:pPr>
            <w:r w:rsidRPr="00876A5C">
              <w:rPr>
                <w:rFonts w:cs="Arial"/>
                <w:sz w:val="18"/>
                <w:szCs w:val="18"/>
              </w:rPr>
              <w:t>Citrus oil, edible</w:t>
            </w:r>
          </w:p>
        </w:tc>
        <w:tc>
          <w:tcPr>
            <w:tcW w:w="1021" w:type="dxa"/>
            <w:tcBorders>
              <w:left w:val="nil"/>
              <w:right w:val="nil"/>
            </w:tcBorders>
            <w:vAlign w:val="center"/>
          </w:tcPr>
          <w:p w14:paraId="7C407779" w14:textId="77777777" w:rsidR="00E07FA7" w:rsidRPr="00876A5C" w:rsidRDefault="00E07FA7" w:rsidP="006F5C13">
            <w:pPr>
              <w:jc w:val="right"/>
              <w:rPr>
                <w:rFonts w:cs="Arial"/>
                <w:sz w:val="18"/>
                <w:szCs w:val="18"/>
              </w:rPr>
            </w:pPr>
            <w:r w:rsidRPr="00876A5C">
              <w:rPr>
                <w:rFonts w:cs="Arial"/>
                <w:sz w:val="18"/>
                <w:szCs w:val="18"/>
              </w:rPr>
              <w:t>90</w:t>
            </w:r>
          </w:p>
        </w:tc>
      </w:tr>
      <w:tr w:rsidR="00E07FA7" w:rsidRPr="00876A5C" w14:paraId="4CE46557" w14:textId="77777777" w:rsidTr="006F5C13">
        <w:trPr>
          <w:cantSplit/>
        </w:trPr>
        <w:tc>
          <w:tcPr>
            <w:tcW w:w="3402" w:type="dxa"/>
            <w:tcBorders>
              <w:left w:val="nil"/>
              <w:right w:val="nil"/>
            </w:tcBorders>
          </w:tcPr>
          <w:p w14:paraId="0276D033" w14:textId="77777777" w:rsidR="00E07FA7" w:rsidRPr="00876A5C" w:rsidRDefault="00E07FA7" w:rsidP="006F5C13">
            <w:pPr>
              <w:spacing w:before="20" w:after="20"/>
              <w:rPr>
                <w:rFonts w:cs="Arial"/>
                <w:sz w:val="18"/>
                <w:szCs w:val="18"/>
              </w:rPr>
            </w:pPr>
            <w:r w:rsidRPr="00876A5C">
              <w:rPr>
                <w:rFonts w:cs="Arial"/>
                <w:sz w:val="18"/>
                <w:szCs w:val="18"/>
              </w:rPr>
              <w:t>Lemons and Limes</w:t>
            </w:r>
          </w:p>
        </w:tc>
        <w:tc>
          <w:tcPr>
            <w:tcW w:w="1021" w:type="dxa"/>
            <w:tcBorders>
              <w:left w:val="nil"/>
              <w:right w:val="nil"/>
            </w:tcBorders>
            <w:vAlign w:val="center"/>
          </w:tcPr>
          <w:p w14:paraId="231DE4EF" w14:textId="77777777" w:rsidR="00E07FA7" w:rsidRPr="00876A5C" w:rsidRDefault="00E07FA7" w:rsidP="006F5C13">
            <w:pPr>
              <w:jc w:val="right"/>
              <w:rPr>
                <w:rFonts w:cs="Arial"/>
                <w:sz w:val="18"/>
                <w:szCs w:val="18"/>
              </w:rPr>
            </w:pPr>
            <w:r w:rsidRPr="00876A5C">
              <w:rPr>
                <w:rFonts w:cs="Arial"/>
                <w:sz w:val="18"/>
                <w:szCs w:val="18"/>
              </w:rPr>
              <w:t>1</w:t>
            </w:r>
          </w:p>
        </w:tc>
      </w:tr>
      <w:tr w:rsidR="00E07FA7" w:rsidRPr="00876A5C" w14:paraId="1B659CF9" w14:textId="77777777" w:rsidTr="006F5C13">
        <w:trPr>
          <w:cantSplit/>
        </w:trPr>
        <w:tc>
          <w:tcPr>
            <w:tcW w:w="3402" w:type="dxa"/>
            <w:tcBorders>
              <w:left w:val="nil"/>
              <w:right w:val="nil"/>
            </w:tcBorders>
          </w:tcPr>
          <w:p w14:paraId="71109424" w14:textId="77777777" w:rsidR="00E07FA7" w:rsidRPr="00876A5C" w:rsidRDefault="00E07FA7" w:rsidP="006F5C13">
            <w:pPr>
              <w:spacing w:before="20" w:after="20"/>
              <w:rPr>
                <w:rFonts w:cs="Arial"/>
                <w:sz w:val="18"/>
                <w:szCs w:val="18"/>
              </w:rPr>
            </w:pPr>
            <w:r w:rsidRPr="00876A5C">
              <w:rPr>
                <w:rFonts w:cs="Arial"/>
                <w:sz w:val="18"/>
                <w:szCs w:val="18"/>
              </w:rPr>
              <w:t>Mandarins</w:t>
            </w:r>
          </w:p>
        </w:tc>
        <w:tc>
          <w:tcPr>
            <w:tcW w:w="1021" w:type="dxa"/>
            <w:tcBorders>
              <w:left w:val="nil"/>
              <w:right w:val="nil"/>
            </w:tcBorders>
            <w:vAlign w:val="center"/>
          </w:tcPr>
          <w:p w14:paraId="24102B9B" w14:textId="77777777" w:rsidR="00E07FA7" w:rsidRPr="00876A5C" w:rsidRDefault="00E07FA7" w:rsidP="006F5C13">
            <w:pPr>
              <w:jc w:val="right"/>
              <w:rPr>
                <w:rFonts w:cs="Arial"/>
                <w:sz w:val="18"/>
                <w:szCs w:val="18"/>
              </w:rPr>
            </w:pPr>
            <w:r w:rsidRPr="00876A5C">
              <w:rPr>
                <w:rFonts w:cs="Arial"/>
                <w:sz w:val="18"/>
                <w:szCs w:val="18"/>
              </w:rPr>
              <w:t>1</w:t>
            </w:r>
          </w:p>
        </w:tc>
      </w:tr>
      <w:tr w:rsidR="00E07FA7" w:rsidRPr="00876A5C" w14:paraId="7334AF52" w14:textId="77777777" w:rsidTr="006F5C13">
        <w:trPr>
          <w:cantSplit/>
        </w:trPr>
        <w:tc>
          <w:tcPr>
            <w:tcW w:w="3402" w:type="dxa"/>
            <w:tcBorders>
              <w:left w:val="nil"/>
              <w:right w:val="nil"/>
            </w:tcBorders>
          </w:tcPr>
          <w:p w14:paraId="2443B0C2" w14:textId="77777777" w:rsidR="00E07FA7" w:rsidRPr="00876A5C" w:rsidRDefault="00E07FA7" w:rsidP="006F5C13">
            <w:pPr>
              <w:spacing w:before="20" w:after="20"/>
              <w:rPr>
                <w:rFonts w:cs="Arial"/>
                <w:sz w:val="18"/>
                <w:szCs w:val="18"/>
              </w:rPr>
            </w:pPr>
            <w:r w:rsidRPr="00876A5C">
              <w:rPr>
                <w:rFonts w:cs="Arial"/>
                <w:sz w:val="18"/>
                <w:szCs w:val="18"/>
              </w:rPr>
              <w:t>Oranges, Sweet, Sour</w:t>
            </w:r>
          </w:p>
        </w:tc>
        <w:tc>
          <w:tcPr>
            <w:tcW w:w="1021" w:type="dxa"/>
            <w:tcBorders>
              <w:left w:val="nil"/>
              <w:right w:val="nil"/>
            </w:tcBorders>
            <w:vAlign w:val="center"/>
          </w:tcPr>
          <w:p w14:paraId="53E0D413" w14:textId="77777777" w:rsidR="00E07FA7" w:rsidRPr="00876A5C" w:rsidRDefault="00E07FA7" w:rsidP="006F5C13">
            <w:pPr>
              <w:jc w:val="right"/>
              <w:rPr>
                <w:rFonts w:cs="Arial"/>
                <w:sz w:val="18"/>
                <w:szCs w:val="18"/>
              </w:rPr>
            </w:pPr>
            <w:r w:rsidRPr="00876A5C">
              <w:rPr>
                <w:rFonts w:cs="Arial"/>
                <w:sz w:val="18"/>
                <w:szCs w:val="18"/>
              </w:rPr>
              <w:t>1.5</w:t>
            </w:r>
          </w:p>
        </w:tc>
      </w:tr>
      <w:tr w:rsidR="00E07FA7" w:rsidRPr="00876A5C" w14:paraId="0513191D" w14:textId="77777777" w:rsidTr="006F5C13">
        <w:trPr>
          <w:cantSplit/>
        </w:trPr>
        <w:tc>
          <w:tcPr>
            <w:tcW w:w="3402" w:type="dxa"/>
            <w:tcBorders>
              <w:left w:val="nil"/>
              <w:bottom w:val="single" w:sz="8" w:space="0" w:color="auto"/>
              <w:right w:val="nil"/>
            </w:tcBorders>
          </w:tcPr>
          <w:p w14:paraId="4736D580" w14:textId="77777777" w:rsidR="00E07FA7" w:rsidRPr="00876A5C" w:rsidRDefault="00E07FA7" w:rsidP="006F5C13">
            <w:pPr>
              <w:spacing w:before="20" w:after="20"/>
              <w:rPr>
                <w:rFonts w:cs="Arial"/>
                <w:sz w:val="18"/>
                <w:szCs w:val="18"/>
              </w:rPr>
            </w:pPr>
            <w:r w:rsidRPr="00876A5C">
              <w:rPr>
                <w:rFonts w:cs="Arial"/>
                <w:sz w:val="18"/>
                <w:szCs w:val="18"/>
              </w:rPr>
              <w:t>Pummelos</w:t>
            </w:r>
          </w:p>
        </w:tc>
        <w:tc>
          <w:tcPr>
            <w:tcW w:w="1021" w:type="dxa"/>
            <w:tcBorders>
              <w:left w:val="nil"/>
              <w:bottom w:val="single" w:sz="8" w:space="0" w:color="auto"/>
              <w:right w:val="nil"/>
            </w:tcBorders>
            <w:vAlign w:val="center"/>
          </w:tcPr>
          <w:p w14:paraId="1DA95AF5" w14:textId="77777777" w:rsidR="00E07FA7" w:rsidRPr="00876A5C" w:rsidRDefault="00E07FA7" w:rsidP="006F5C13">
            <w:pPr>
              <w:jc w:val="right"/>
              <w:rPr>
                <w:rFonts w:cs="Arial"/>
                <w:sz w:val="18"/>
                <w:szCs w:val="18"/>
              </w:rPr>
            </w:pPr>
            <w:r w:rsidRPr="00876A5C">
              <w:rPr>
                <w:rFonts w:cs="Arial"/>
                <w:sz w:val="18"/>
                <w:szCs w:val="18"/>
              </w:rPr>
              <w:t>0.6</w:t>
            </w:r>
          </w:p>
        </w:tc>
      </w:tr>
    </w:tbl>
    <w:p w14:paraId="48B7122D" w14:textId="77777777" w:rsidR="00E07FA7" w:rsidRPr="00876A5C" w:rsidRDefault="00E07FA7" w:rsidP="00E07FA7">
      <w:pPr>
        <w:pStyle w:val="FSCtblMRL1"/>
        <w:spacing w:before="60" w:after="60"/>
        <w:rPr>
          <w:szCs w:val="18"/>
        </w:rPr>
      </w:pPr>
    </w:p>
    <w:tbl>
      <w:tblPr>
        <w:tblW w:w="4423" w:type="dxa"/>
        <w:tblBorders>
          <w:bottom w:val="single" w:sz="8" w:space="0" w:color="auto"/>
        </w:tblBorders>
        <w:tblLayout w:type="fixed"/>
        <w:tblCellMar>
          <w:left w:w="80" w:type="dxa"/>
          <w:right w:w="80" w:type="dxa"/>
        </w:tblCellMar>
        <w:tblLook w:val="04A0" w:firstRow="1" w:lastRow="0" w:firstColumn="1" w:lastColumn="0" w:noHBand="0" w:noVBand="1"/>
      </w:tblPr>
      <w:tblGrid>
        <w:gridCol w:w="3402"/>
        <w:gridCol w:w="1021"/>
      </w:tblGrid>
      <w:tr w:rsidR="00E07FA7" w:rsidRPr="00876A5C" w14:paraId="06C3C8E2" w14:textId="77777777" w:rsidTr="006F5C13">
        <w:trPr>
          <w:cantSplit/>
        </w:trPr>
        <w:tc>
          <w:tcPr>
            <w:tcW w:w="4423" w:type="dxa"/>
            <w:gridSpan w:val="2"/>
            <w:tcBorders>
              <w:top w:val="single" w:sz="8" w:space="0" w:color="auto"/>
              <w:bottom w:val="nil"/>
            </w:tcBorders>
            <w:hideMark/>
          </w:tcPr>
          <w:p w14:paraId="32411B5F" w14:textId="77777777" w:rsidR="00E07FA7" w:rsidRPr="00876A5C" w:rsidRDefault="00E07FA7" w:rsidP="006F5C13">
            <w:pPr>
              <w:pStyle w:val="FSCtblh3"/>
              <w:rPr>
                <w:szCs w:val="18"/>
              </w:rPr>
            </w:pPr>
            <w:r w:rsidRPr="00876A5C">
              <w:rPr>
                <w:szCs w:val="18"/>
              </w:rPr>
              <w:t>Agvet chemical:  Fosetyl-aluminium</w:t>
            </w:r>
          </w:p>
        </w:tc>
      </w:tr>
      <w:tr w:rsidR="00E07FA7" w:rsidRPr="00876A5C" w14:paraId="7597E415" w14:textId="77777777" w:rsidTr="006F5C13">
        <w:trPr>
          <w:cantSplit/>
        </w:trPr>
        <w:tc>
          <w:tcPr>
            <w:tcW w:w="4423" w:type="dxa"/>
            <w:gridSpan w:val="2"/>
            <w:tcBorders>
              <w:top w:val="nil"/>
              <w:bottom w:val="single" w:sz="8" w:space="0" w:color="auto"/>
            </w:tcBorders>
            <w:hideMark/>
          </w:tcPr>
          <w:p w14:paraId="1FFE3083" w14:textId="77777777" w:rsidR="00E07FA7" w:rsidRPr="00876A5C" w:rsidRDefault="00E07FA7" w:rsidP="006F5C13">
            <w:pPr>
              <w:pStyle w:val="FSCtblh4"/>
              <w:rPr>
                <w:szCs w:val="18"/>
              </w:rPr>
            </w:pPr>
            <w:r w:rsidRPr="00876A5C">
              <w:rPr>
                <w:szCs w:val="18"/>
              </w:rPr>
              <w:t>Permitted residue:  Fosetyl-aluminium</w:t>
            </w:r>
          </w:p>
        </w:tc>
      </w:tr>
      <w:tr w:rsidR="00E07FA7" w:rsidRPr="00876A5C" w14:paraId="428610E1" w14:textId="77777777" w:rsidTr="006F5C13">
        <w:trPr>
          <w:cantSplit/>
        </w:trPr>
        <w:tc>
          <w:tcPr>
            <w:tcW w:w="3402" w:type="dxa"/>
            <w:tcBorders>
              <w:top w:val="single" w:sz="8" w:space="0" w:color="auto"/>
              <w:bottom w:val="nil"/>
            </w:tcBorders>
            <w:vAlign w:val="center"/>
          </w:tcPr>
          <w:p w14:paraId="5F15F94E" w14:textId="77777777" w:rsidR="00E07FA7" w:rsidRPr="00876A5C" w:rsidRDefault="00E07FA7" w:rsidP="006F5C13">
            <w:pPr>
              <w:widowControl/>
              <w:spacing w:before="20" w:after="20"/>
              <w:rPr>
                <w:rFonts w:cs="Arial"/>
                <w:bCs/>
                <w:sz w:val="18"/>
                <w:szCs w:val="18"/>
                <w:lang w:bidi="ar-SA"/>
              </w:rPr>
            </w:pPr>
            <w:r w:rsidRPr="00876A5C">
              <w:rPr>
                <w:rFonts w:cs="Arial"/>
                <w:bCs/>
                <w:sz w:val="18"/>
                <w:szCs w:val="18"/>
                <w:lang w:bidi="ar-SA"/>
              </w:rPr>
              <w:t>Blackberries</w:t>
            </w:r>
          </w:p>
        </w:tc>
        <w:tc>
          <w:tcPr>
            <w:tcW w:w="1021" w:type="dxa"/>
            <w:tcBorders>
              <w:top w:val="single" w:sz="8" w:space="0" w:color="auto"/>
              <w:bottom w:val="nil"/>
            </w:tcBorders>
            <w:vAlign w:val="center"/>
          </w:tcPr>
          <w:p w14:paraId="690A12F4" w14:textId="77777777" w:rsidR="00E07FA7" w:rsidRPr="00876A5C" w:rsidRDefault="00E07FA7" w:rsidP="006F5C13">
            <w:pPr>
              <w:widowControl/>
              <w:spacing w:before="20" w:after="20"/>
              <w:jc w:val="right"/>
              <w:rPr>
                <w:rFonts w:cs="Arial"/>
                <w:bCs/>
                <w:sz w:val="18"/>
                <w:szCs w:val="18"/>
                <w:lang w:bidi="ar-SA"/>
              </w:rPr>
            </w:pPr>
            <w:r w:rsidRPr="00876A5C">
              <w:rPr>
                <w:rFonts w:cs="Arial"/>
                <w:bCs/>
                <w:sz w:val="18"/>
                <w:szCs w:val="18"/>
                <w:lang w:bidi="ar-SA"/>
              </w:rPr>
              <w:t>70</w:t>
            </w:r>
          </w:p>
        </w:tc>
      </w:tr>
      <w:tr w:rsidR="00E07FA7" w:rsidRPr="00876A5C" w14:paraId="7126D6D9" w14:textId="77777777" w:rsidTr="006F5C13">
        <w:trPr>
          <w:cantSplit/>
        </w:trPr>
        <w:tc>
          <w:tcPr>
            <w:tcW w:w="3402" w:type="dxa"/>
            <w:tcBorders>
              <w:top w:val="nil"/>
            </w:tcBorders>
            <w:vAlign w:val="center"/>
          </w:tcPr>
          <w:p w14:paraId="2C425358" w14:textId="77777777" w:rsidR="00E07FA7" w:rsidRPr="00876A5C" w:rsidRDefault="00E07FA7" w:rsidP="006F5C13">
            <w:pPr>
              <w:widowControl/>
              <w:spacing w:before="20" w:after="20"/>
              <w:rPr>
                <w:rFonts w:cs="Arial"/>
                <w:bCs/>
                <w:sz w:val="18"/>
                <w:szCs w:val="18"/>
                <w:lang w:bidi="ar-SA"/>
              </w:rPr>
            </w:pPr>
            <w:r w:rsidRPr="00876A5C">
              <w:rPr>
                <w:rFonts w:cs="Arial"/>
                <w:bCs/>
                <w:sz w:val="18"/>
                <w:szCs w:val="18"/>
                <w:lang w:bidi="ar-SA"/>
              </w:rPr>
              <w:t>Coffee beans</w:t>
            </w:r>
          </w:p>
        </w:tc>
        <w:tc>
          <w:tcPr>
            <w:tcW w:w="1021" w:type="dxa"/>
            <w:tcBorders>
              <w:top w:val="nil"/>
            </w:tcBorders>
            <w:vAlign w:val="center"/>
          </w:tcPr>
          <w:p w14:paraId="07841503" w14:textId="77777777" w:rsidR="00E07FA7" w:rsidRPr="00876A5C" w:rsidRDefault="00E07FA7" w:rsidP="006F5C13">
            <w:pPr>
              <w:widowControl/>
              <w:spacing w:before="20" w:after="20"/>
              <w:jc w:val="right"/>
              <w:rPr>
                <w:rFonts w:cs="Arial"/>
                <w:bCs/>
                <w:sz w:val="18"/>
                <w:szCs w:val="18"/>
                <w:lang w:bidi="ar-SA"/>
              </w:rPr>
            </w:pPr>
            <w:r w:rsidRPr="00876A5C">
              <w:rPr>
                <w:rFonts w:cs="Arial"/>
                <w:bCs/>
                <w:sz w:val="18"/>
                <w:szCs w:val="18"/>
                <w:lang w:bidi="ar-SA"/>
              </w:rPr>
              <w:t>30</w:t>
            </w:r>
          </w:p>
        </w:tc>
      </w:tr>
      <w:tr w:rsidR="00E07FA7" w:rsidRPr="00876A5C" w14:paraId="4131129D" w14:textId="77777777" w:rsidTr="006F5C13">
        <w:trPr>
          <w:cantSplit/>
        </w:trPr>
        <w:tc>
          <w:tcPr>
            <w:tcW w:w="3402" w:type="dxa"/>
            <w:vAlign w:val="center"/>
          </w:tcPr>
          <w:p w14:paraId="7A0D3CF6" w14:textId="77777777" w:rsidR="00E07FA7" w:rsidRPr="00876A5C" w:rsidRDefault="00E07FA7" w:rsidP="006F5C13">
            <w:pPr>
              <w:widowControl/>
              <w:spacing w:before="20" w:after="20"/>
              <w:rPr>
                <w:rFonts w:cs="Arial"/>
                <w:bCs/>
                <w:sz w:val="18"/>
                <w:szCs w:val="18"/>
                <w:lang w:bidi="ar-SA"/>
              </w:rPr>
            </w:pPr>
            <w:r w:rsidRPr="00876A5C">
              <w:rPr>
                <w:rFonts w:cs="Arial"/>
                <w:bCs/>
                <w:sz w:val="18"/>
                <w:szCs w:val="18"/>
                <w:lang w:bidi="ar-SA"/>
              </w:rPr>
              <w:t>Eggs</w:t>
            </w:r>
          </w:p>
        </w:tc>
        <w:tc>
          <w:tcPr>
            <w:tcW w:w="1021" w:type="dxa"/>
            <w:vAlign w:val="center"/>
          </w:tcPr>
          <w:p w14:paraId="68E8AC91" w14:textId="77777777" w:rsidR="00E07FA7" w:rsidRPr="00876A5C" w:rsidRDefault="00E07FA7" w:rsidP="006F5C13">
            <w:pPr>
              <w:widowControl/>
              <w:spacing w:before="20" w:after="20"/>
              <w:jc w:val="right"/>
              <w:rPr>
                <w:rFonts w:cs="Arial"/>
                <w:bCs/>
                <w:sz w:val="18"/>
                <w:szCs w:val="18"/>
                <w:lang w:bidi="ar-SA"/>
              </w:rPr>
            </w:pPr>
            <w:r w:rsidRPr="00876A5C">
              <w:rPr>
                <w:rFonts w:cs="Arial"/>
                <w:bCs/>
                <w:sz w:val="18"/>
                <w:szCs w:val="18"/>
                <w:lang w:bidi="ar-SA"/>
              </w:rPr>
              <w:t>*0.05</w:t>
            </w:r>
          </w:p>
        </w:tc>
      </w:tr>
      <w:tr w:rsidR="00E07FA7" w:rsidRPr="00876A5C" w14:paraId="1A2E73DC" w14:textId="77777777" w:rsidTr="006F5C13">
        <w:trPr>
          <w:cantSplit/>
        </w:trPr>
        <w:tc>
          <w:tcPr>
            <w:tcW w:w="3402" w:type="dxa"/>
            <w:vAlign w:val="center"/>
          </w:tcPr>
          <w:p w14:paraId="12A3E602" w14:textId="77777777" w:rsidR="00E07FA7" w:rsidRPr="00876A5C" w:rsidRDefault="00E07FA7" w:rsidP="006F5C13">
            <w:pPr>
              <w:widowControl/>
              <w:spacing w:before="20" w:after="20"/>
              <w:rPr>
                <w:rFonts w:cs="Arial"/>
                <w:bCs/>
                <w:sz w:val="18"/>
                <w:szCs w:val="18"/>
                <w:lang w:bidi="ar-SA"/>
              </w:rPr>
            </w:pPr>
            <w:r w:rsidRPr="00876A5C">
              <w:rPr>
                <w:rFonts w:cs="Arial"/>
                <w:bCs/>
                <w:sz w:val="18"/>
                <w:szCs w:val="18"/>
                <w:lang w:bidi="ar-SA"/>
              </w:rPr>
              <w:t>Flowerhead brassicas</w:t>
            </w:r>
          </w:p>
        </w:tc>
        <w:tc>
          <w:tcPr>
            <w:tcW w:w="1021" w:type="dxa"/>
            <w:vAlign w:val="center"/>
          </w:tcPr>
          <w:p w14:paraId="34BB8D74" w14:textId="77777777" w:rsidR="00E07FA7" w:rsidRPr="00876A5C" w:rsidRDefault="00E07FA7" w:rsidP="006F5C13">
            <w:pPr>
              <w:widowControl/>
              <w:spacing w:before="20" w:after="20"/>
              <w:jc w:val="right"/>
              <w:rPr>
                <w:rFonts w:cs="Arial"/>
                <w:bCs/>
                <w:sz w:val="18"/>
                <w:szCs w:val="18"/>
                <w:lang w:bidi="ar-SA"/>
              </w:rPr>
            </w:pPr>
            <w:r w:rsidRPr="00876A5C">
              <w:rPr>
                <w:rFonts w:cs="Arial"/>
                <w:bCs/>
                <w:sz w:val="18"/>
                <w:szCs w:val="18"/>
                <w:lang w:bidi="ar-SA"/>
              </w:rPr>
              <w:t>*0.2</w:t>
            </w:r>
          </w:p>
        </w:tc>
      </w:tr>
      <w:tr w:rsidR="00E07FA7" w:rsidRPr="00876A5C" w14:paraId="21E1E977" w14:textId="77777777" w:rsidTr="006F5C13">
        <w:trPr>
          <w:cantSplit/>
        </w:trPr>
        <w:tc>
          <w:tcPr>
            <w:tcW w:w="3402" w:type="dxa"/>
            <w:vAlign w:val="center"/>
          </w:tcPr>
          <w:p w14:paraId="031F74CD" w14:textId="77777777" w:rsidR="00E07FA7" w:rsidRPr="00876A5C" w:rsidRDefault="00E07FA7" w:rsidP="006F5C13">
            <w:pPr>
              <w:widowControl/>
              <w:spacing w:before="20" w:after="20"/>
              <w:rPr>
                <w:rFonts w:cs="Arial"/>
                <w:bCs/>
                <w:sz w:val="18"/>
                <w:szCs w:val="18"/>
                <w:lang w:bidi="ar-SA"/>
              </w:rPr>
            </w:pPr>
            <w:r w:rsidRPr="00876A5C">
              <w:rPr>
                <w:rFonts w:cs="Arial"/>
                <w:bCs/>
                <w:sz w:val="18"/>
                <w:szCs w:val="18"/>
                <w:lang w:bidi="ar-SA"/>
              </w:rPr>
              <w:t>Head brassicas</w:t>
            </w:r>
          </w:p>
        </w:tc>
        <w:tc>
          <w:tcPr>
            <w:tcW w:w="1021" w:type="dxa"/>
            <w:vAlign w:val="center"/>
          </w:tcPr>
          <w:p w14:paraId="68D08096" w14:textId="77777777" w:rsidR="00E07FA7" w:rsidRPr="00876A5C" w:rsidRDefault="00E07FA7" w:rsidP="006F5C13">
            <w:pPr>
              <w:widowControl/>
              <w:spacing w:before="20" w:after="20"/>
              <w:jc w:val="right"/>
              <w:rPr>
                <w:rFonts w:cs="Arial"/>
                <w:bCs/>
                <w:sz w:val="18"/>
                <w:szCs w:val="18"/>
                <w:lang w:bidi="ar-SA"/>
              </w:rPr>
            </w:pPr>
            <w:r w:rsidRPr="00876A5C">
              <w:rPr>
                <w:rFonts w:cs="Arial"/>
                <w:bCs/>
                <w:sz w:val="18"/>
                <w:szCs w:val="18"/>
                <w:lang w:bidi="ar-SA"/>
              </w:rPr>
              <w:t>*0.2</w:t>
            </w:r>
          </w:p>
        </w:tc>
      </w:tr>
      <w:tr w:rsidR="00E07FA7" w:rsidRPr="00876A5C" w14:paraId="4C091F06" w14:textId="77777777" w:rsidTr="006F5C13">
        <w:trPr>
          <w:cantSplit/>
        </w:trPr>
        <w:tc>
          <w:tcPr>
            <w:tcW w:w="3402" w:type="dxa"/>
            <w:vAlign w:val="center"/>
          </w:tcPr>
          <w:p w14:paraId="72C64515" w14:textId="77777777" w:rsidR="00E07FA7" w:rsidRPr="00876A5C" w:rsidRDefault="00E07FA7" w:rsidP="006F5C13">
            <w:pPr>
              <w:widowControl/>
              <w:spacing w:before="20" w:after="20"/>
              <w:rPr>
                <w:rFonts w:cs="Arial"/>
                <w:bCs/>
                <w:sz w:val="18"/>
                <w:szCs w:val="18"/>
                <w:lang w:bidi="ar-SA"/>
              </w:rPr>
            </w:pPr>
            <w:r w:rsidRPr="00876A5C">
              <w:rPr>
                <w:rFonts w:cs="Arial"/>
                <w:bCs/>
                <w:sz w:val="18"/>
                <w:szCs w:val="18"/>
                <w:lang w:bidi="ar-SA"/>
              </w:rPr>
              <w:t>Kale</w:t>
            </w:r>
          </w:p>
        </w:tc>
        <w:tc>
          <w:tcPr>
            <w:tcW w:w="1021" w:type="dxa"/>
            <w:vAlign w:val="center"/>
          </w:tcPr>
          <w:p w14:paraId="3B552214" w14:textId="77777777" w:rsidR="00E07FA7" w:rsidRPr="00876A5C" w:rsidRDefault="00E07FA7" w:rsidP="006F5C13">
            <w:pPr>
              <w:widowControl/>
              <w:spacing w:before="20" w:after="20"/>
              <w:jc w:val="right"/>
              <w:rPr>
                <w:rFonts w:cs="Arial"/>
                <w:bCs/>
                <w:sz w:val="18"/>
                <w:szCs w:val="18"/>
                <w:lang w:bidi="ar-SA"/>
              </w:rPr>
            </w:pPr>
            <w:r w:rsidRPr="00876A5C">
              <w:rPr>
                <w:rFonts w:cs="Arial"/>
                <w:bCs/>
                <w:sz w:val="18"/>
                <w:szCs w:val="18"/>
                <w:lang w:bidi="ar-SA"/>
              </w:rPr>
              <w:t>*0.2</w:t>
            </w:r>
          </w:p>
        </w:tc>
      </w:tr>
      <w:tr w:rsidR="00E07FA7" w:rsidRPr="00876A5C" w14:paraId="71A55CC9" w14:textId="77777777" w:rsidTr="006F5C13">
        <w:trPr>
          <w:cantSplit/>
        </w:trPr>
        <w:tc>
          <w:tcPr>
            <w:tcW w:w="3402" w:type="dxa"/>
            <w:vAlign w:val="center"/>
          </w:tcPr>
          <w:p w14:paraId="14F80725" w14:textId="77777777" w:rsidR="00E07FA7" w:rsidRPr="00876A5C" w:rsidRDefault="00E07FA7" w:rsidP="006F5C13">
            <w:pPr>
              <w:widowControl/>
              <w:spacing w:before="20" w:after="20"/>
              <w:rPr>
                <w:rFonts w:cs="Arial"/>
                <w:bCs/>
                <w:sz w:val="18"/>
                <w:szCs w:val="18"/>
                <w:lang w:bidi="ar-SA"/>
              </w:rPr>
            </w:pPr>
            <w:r w:rsidRPr="00876A5C">
              <w:rPr>
                <w:rFonts w:cs="Arial"/>
                <w:bCs/>
                <w:sz w:val="18"/>
                <w:szCs w:val="18"/>
                <w:lang w:bidi="ar-SA"/>
              </w:rPr>
              <w:t>Kiwifruit</w:t>
            </w:r>
          </w:p>
        </w:tc>
        <w:tc>
          <w:tcPr>
            <w:tcW w:w="1021" w:type="dxa"/>
            <w:vAlign w:val="center"/>
          </w:tcPr>
          <w:p w14:paraId="0A36C161" w14:textId="77777777" w:rsidR="00E07FA7" w:rsidRPr="00876A5C" w:rsidRDefault="00E07FA7" w:rsidP="006F5C13">
            <w:pPr>
              <w:widowControl/>
              <w:spacing w:before="20" w:after="20"/>
              <w:jc w:val="right"/>
              <w:rPr>
                <w:rFonts w:cs="Arial"/>
                <w:bCs/>
                <w:sz w:val="18"/>
                <w:szCs w:val="18"/>
                <w:lang w:bidi="ar-SA"/>
              </w:rPr>
            </w:pPr>
            <w:r w:rsidRPr="00876A5C">
              <w:rPr>
                <w:rFonts w:cs="Arial"/>
                <w:bCs/>
                <w:sz w:val="18"/>
                <w:szCs w:val="18"/>
                <w:lang w:bidi="ar-SA"/>
              </w:rPr>
              <w:t>150</w:t>
            </w:r>
          </w:p>
        </w:tc>
      </w:tr>
      <w:tr w:rsidR="00E07FA7" w:rsidRPr="00876A5C" w14:paraId="498FAC6F" w14:textId="77777777" w:rsidTr="006F5C13">
        <w:trPr>
          <w:cantSplit/>
        </w:trPr>
        <w:tc>
          <w:tcPr>
            <w:tcW w:w="3402" w:type="dxa"/>
            <w:vAlign w:val="center"/>
          </w:tcPr>
          <w:p w14:paraId="6FE56DD9" w14:textId="77777777" w:rsidR="00E07FA7" w:rsidRPr="00876A5C" w:rsidRDefault="00E07FA7" w:rsidP="006F5C13">
            <w:pPr>
              <w:widowControl/>
              <w:spacing w:before="20" w:after="20"/>
              <w:rPr>
                <w:rFonts w:cs="Arial"/>
                <w:bCs/>
                <w:sz w:val="18"/>
                <w:szCs w:val="18"/>
                <w:lang w:bidi="ar-SA"/>
              </w:rPr>
            </w:pPr>
            <w:r w:rsidRPr="00876A5C">
              <w:rPr>
                <w:rFonts w:cs="Arial"/>
                <w:bCs/>
                <w:sz w:val="18"/>
                <w:szCs w:val="18"/>
                <w:lang w:bidi="ar-SA"/>
              </w:rPr>
              <w:t>Mammalian fats [except Milk fats]</w:t>
            </w:r>
          </w:p>
        </w:tc>
        <w:tc>
          <w:tcPr>
            <w:tcW w:w="1021" w:type="dxa"/>
            <w:vAlign w:val="center"/>
          </w:tcPr>
          <w:p w14:paraId="4FB40E26" w14:textId="77777777" w:rsidR="00E07FA7" w:rsidRPr="00876A5C" w:rsidRDefault="00E07FA7" w:rsidP="006F5C13">
            <w:pPr>
              <w:widowControl/>
              <w:spacing w:before="20" w:after="20"/>
              <w:jc w:val="right"/>
              <w:rPr>
                <w:rFonts w:cs="Arial"/>
                <w:bCs/>
                <w:sz w:val="18"/>
                <w:szCs w:val="18"/>
                <w:lang w:bidi="ar-SA"/>
              </w:rPr>
            </w:pPr>
            <w:r w:rsidRPr="00876A5C">
              <w:rPr>
                <w:rFonts w:cs="Arial"/>
                <w:bCs/>
                <w:sz w:val="18"/>
                <w:szCs w:val="18"/>
                <w:lang w:bidi="ar-SA"/>
              </w:rPr>
              <w:t>0.3</w:t>
            </w:r>
          </w:p>
        </w:tc>
      </w:tr>
      <w:tr w:rsidR="00E07FA7" w:rsidRPr="00876A5C" w14:paraId="4E306905" w14:textId="77777777" w:rsidTr="006F5C13">
        <w:trPr>
          <w:cantSplit/>
        </w:trPr>
        <w:tc>
          <w:tcPr>
            <w:tcW w:w="3402" w:type="dxa"/>
            <w:vAlign w:val="center"/>
          </w:tcPr>
          <w:p w14:paraId="27D6F5FE" w14:textId="77777777" w:rsidR="00E07FA7" w:rsidRPr="00876A5C" w:rsidRDefault="00E07FA7" w:rsidP="006F5C13">
            <w:pPr>
              <w:widowControl/>
              <w:spacing w:before="20" w:after="20"/>
              <w:rPr>
                <w:rFonts w:cs="Arial"/>
                <w:bCs/>
                <w:sz w:val="18"/>
                <w:szCs w:val="18"/>
                <w:lang w:bidi="ar-SA"/>
              </w:rPr>
            </w:pPr>
            <w:r w:rsidRPr="00876A5C">
              <w:rPr>
                <w:rFonts w:cs="Arial"/>
                <w:bCs/>
                <w:sz w:val="18"/>
                <w:szCs w:val="18"/>
                <w:lang w:bidi="ar-SA"/>
              </w:rPr>
              <w:t>Pineapple</w:t>
            </w:r>
          </w:p>
        </w:tc>
        <w:tc>
          <w:tcPr>
            <w:tcW w:w="1021" w:type="dxa"/>
            <w:vAlign w:val="center"/>
          </w:tcPr>
          <w:p w14:paraId="7CA7D8AD" w14:textId="77777777" w:rsidR="00E07FA7" w:rsidRPr="00876A5C" w:rsidRDefault="00E07FA7" w:rsidP="006F5C13">
            <w:pPr>
              <w:widowControl/>
              <w:spacing w:before="20" w:after="20"/>
              <w:jc w:val="right"/>
              <w:rPr>
                <w:rFonts w:cs="Arial"/>
                <w:bCs/>
                <w:sz w:val="18"/>
                <w:szCs w:val="18"/>
                <w:lang w:bidi="ar-SA"/>
              </w:rPr>
            </w:pPr>
            <w:r w:rsidRPr="00876A5C">
              <w:rPr>
                <w:rFonts w:cs="Arial"/>
                <w:bCs/>
                <w:sz w:val="18"/>
                <w:szCs w:val="18"/>
                <w:lang w:bidi="ar-SA"/>
              </w:rPr>
              <w:t>15</w:t>
            </w:r>
          </w:p>
        </w:tc>
      </w:tr>
      <w:tr w:rsidR="00E07FA7" w:rsidRPr="00876A5C" w14:paraId="4094F79A" w14:textId="77777777" w:rsidTr="006F5C13">
        <w:trPr>
          <w:cantSplit/>
        </w:trPr>
        <w:tc>
          <w:tcPr>
            <w:tcW w:w="3402" w:type="dxa"/>
            <w:vAlign w:val="center"/>
          </w:tcPr>
          <w:p w14:paraId="3239CE8B" w14:textId="77777777" w:rsidR="00E07FA7" w:rsidRPr="00876A5C" w:rsidRDefault="00E07FA7" w:rsidP="006F5C13">
            <w:pPr>
              <w:widowControl/>
              <w:spacing w:before="20" w:after="20"/>
              <w:rPr>
                <w:rFonts w:cs="Arial"/>
                <w:bCs/>
                <w:sz w:val="18"/>
                <w:szCs w:val="18"/>
                <w:lang w:bidi="ar-SA"/>
              </w:rPr>
            </w:pPr>
            <w:r w:rsidRPr="00876A5C">
              <w:rPr>
                <w:rFonts w:cs="Arial"/>
                <w:bCs/>
                <w:sz w:val="18"/>
                <w:szCs w:val="18"/>
                <w:lang w:bidi="ar-SA"/>
              </w:rPr>
              <w:t>Poultry, edible offal of</w:t>
            </w:r>
          </w:p>
        </w:tc>
        <w:tc>
          <w:tcPr>
            <w:tcW w:w="1021" w:type="dxa"/>
            <w:vAlign w:val="center"/>
          </w:tcPr>
          <w:p w14:paraId="6EB56949" w14:textId="77777777" w:rsidR="00E07FA7" w:rsidRPr="00876A5C" w:rsidRDefault="00E07FA7" w:rsidP="006F5C13">
            <w:pPr>
              <w:widowControl/>
              <w:spacing w:before="20" w:after="20"/>
              <w:jc w:val="right"/>
              <w:rPr>
                <w:rFonts w:cs="Arial"/>
                <w:bCs/>
                <w:sz w:val="18"/>
                <w:szCs w:val="18"/>
                <w:lang w:bidi="ar-SA"/>
              </w:rPr>
            </w:pPr>
            <w:r w:rsidRPr="00876A5C">
              <w:rPr>
                <w:rFonts w:cs="Arial"/>
                <w:bCs/>
                <w:sz w:val="18"/>
                <w:szCs w:val="18"/>
                <w:lang w:bidi="ar-SA"/>
              </w:rPr>
              <w:t>*0.05</w:t>
            </w:r>
          </w:p>
        </w:tc>
      </w:tr>
      <w:tr w:rsidR="00E07FA7" w:rsidRPr="00876A5C" w14:paraId="65FAA897" w14:textId="77777777" w:rsidTr="006F5C13">
        <w:trPr>
          <w:cantSplit/>
        </w:trPr>
        <w:tc>
          <w:tcPr>
            <w:tcW w:w="3402" w:type="dxa"/>
            <w:vAlign w:val="center"/>
          </w:tcPr>
          <w:p w14:paraId="2DEB9FF2" w14:textId="77777777" w:rsidR="00E07FA7" w:rsidRPr="00876A5C" w:rsidRDefault="00E07FA7" w:rsidP="006F5C13">
            <w:pPr>
              <w:widowControl/>
              <w:spacing w:before="20" w:after="20"/>
              <w:rPr>
                <w:rFonts w:cs="Arial"/>
                <w:bCs/>
                <w:sz w:val="18"/>
                <w:szCs w:val="18"/>
                <w:lang w:bidi="ar-SA"/>
              </w:rPr>
            </w:pPr>
            <w:r w:rsidRPr="00876A5C">
              <w:rPr>
                <w:rFonts w:cs="Arial"/>
                <w:bCs/>
                <w:sz w:val="18"/>
                <w:szCs w:val="18"/>
                <w:lang w:bidi="ar-SA"/>
              </w:rPr>
              <w:t>Poultry fats</w:t>
            </w:r>
          </w:p>
        </w:tc>
        <w:tc>
          <w:tcPr>
            <w:tcW w:w="1021" w:type="dxa"/>
            <w:vAlign w:val="center"/>
          </w:tcPr>
          <w:p w14:paraId="4363C7F4" w14:textId="77777777" w:rsidR="00E07FA7" w:rsidRPr="00876A5C" w:rsidRDefault="00E07FA7" w:rsidP="006F5C13">
            <w:pPr>
              <w:widowControl/>
              <w:spacing w:before="20" w:after="20"/>
              <w:jc w:val="right"/>
              <w:rPr>
                <w:rFonts w:cs="Arial"/>
                <w:bCs/>
                <w:sz w:val="18"/>
                <w:szCs w:val="18"/>
                <w:lang w:bidi="ar-SA"/>
              </w:rPr>
            </w:pPr>
            <w:r w:rsidRPr="00876A5C">
              <w:rPr>
                <w:rFonts w:cs="Arial"/>
                <w:bCs/>
                <w:sz w:val="18"/>
                <w:szCs w:val="18"/>
                <w:lang w:bidi="ar-SA"/>
              </w:rPr>
              <w:t>*0.05</w:t>
            </w:r>
          </w:p>
        </w:tc>
      </w:tr>
      <w:tr w:rsidR="00E07FA7" w:rsidRPr="00876A5C" w14:paraId="52F5FC20" w14:textId="77777777" w:rsidTr="006F5C13">
        <w:trPr>
          <w:cantSplit/>
        </w:trPr>
        <w:tc>
          <w:tcPr>
            <w:tcW w:w="3402" w:type="dxa"/>
            <w:vAlign w:val="center"/>
          </w:tcPr>
          <w:p w14:paraId="5C229799" w14:textId="77777777" w:rsidR="00E07FA7" w:rsidRPr="00876A5C" w:rsidRDefault="00E07FA7" w:rsidP="006F5C13">
            <w:pPr>
              <w:widowControl/>
              <w:spacing w:before="20" w:after="20"/>
              <w:rPr>
                <w:rFonts w:cs="Arial"/>
                <w:bCs/>
                <w:sz w:val="18"/>
                <w:szCs w:val="18"/>
                <w:lang w:bidi="ar-SA"/>
              </w:rPr>
            </w:pPr>
            <w:r w:rsidRPr="00876A5C">
              <w:rPr>
                <w:rFonts w:cs="Arial"/>
                <w:bCs/>
                <w:sz w:val="18"/>
                <w:szCs w:val="18"/>
                <w:lang w:bidi="ar-SA"/>
              </w:rPr>
              <w:t>Poultry meat</w:t>
            </w:r>
          </w:p>
        </w:tc>
        <w:tc>
          <w:tcPr>
            <w:tcW w:w="1021" w:type="dxa"/>
            <w:vAlign w:val="center"/>
          </w:tcPr>
          <w:p w14:paraId="361EB441" w14:textId="77777777" w:rsidR="00E07FA7" w:rsidRPr="00876A5C" w:rsidRDefault="00E07FA7" w:rsidP="006F5C13">
            <w:pPr>
              <w:widowControl/>
              <w:spacing w:before="20" w:after="20"/>
              <w:jc w:val="right"/>
              <w:rPr>
                <w:rFonts w:cs="Arial"/>
                <w:bCs/>
                <w:sz w:val="18"/>
                <w:szCs w:val="18"/>
                <w:lang w:bidi="ar-SA"/>
              </w:rPr>
            </w:pPr>
            <w:r w:rsidRPr="00876A5C">
              <w:rPr>
                <w:rFonts w:cs="Arial"/>
                <w:bCs/>
                <w:sz w:val="18"/>
                <w:szCs w:val="18"/>
                <w:lang w:bidi="ar-SA"/>
              </w:rPr>
              <w:t>*0.05</w:t>
            </w:r>
          </w:p>
        </w:tc>
      </w:tr>
    </w:tbl>
    <w:p w14:paraId="6A151EA9" w14:textId="469F8E9C" w:rsidR="00400D8A" w:rsidRPr="009A37F3" w:rsidRDefault="00C802D9" w:rsidP="009A37F3">
      <w:pPr>
        <w:spacing w:before="120"/>
        <w:rPr>
          <w:sz w:val="18"/>
        </w:rPr>
      </w:pPr>
      <w:r>
        <w:rPr>
          <w:sz w:val="18"/>
        </w:rPr>
        <w:br w:type="page"/>
      </w:r>
    </w:p>
    <w:tbl>
      <w:tblPr>
        <w:tblW w:w="4423" w:type="dxa"/>
        <w:tblBorders>
          <w:bottom w:val="single" w:sz="8" w:space="0" w:color="auto"/>
        </w:tblBorders>
        <w:tblLayout w:type="fixed"/>
        <w:tblCellMar>
          <w:left w:w="80" w:type="dxa"/>
          <w:right w:w="80" w:type="dxa"/>
        </w:tblCellMar>
        <w:tblLook w:val="04A0" w:firstRow="1" w:lastRow="0" w:firstColumn="1" w:lastColumn="0" w:noHBand="0" w:noVBand="1"/>
      </w:tblPr>
      <w:tblGrid>
        <w:gridCol w:w="3402"/>
        <w:gridCol w:w="1021"/>
      </w:tblGrid>
      <w:tr w:rsidR="00E07FA7" w:rsidRPr="00876A5C" w14:paraId="756D8534" w14:textId="77777777" w:rsidTr="006F5C13">
        <w:trPr>
          <w:cantSplit/>
        </w:trPr>
        <w:tc>
          <w:tcPr>
            <w:tcW w:w="4423" w:type="dxa"/>
            <w:gridSpan w:val="2"/>
            <w:tcBorders>
              <w:top w:val="single" w:sz="8" w:space="0" w:color="auto"/>
              <w:bottom w:val="nil"/>
            </w:tcBorders>
            <w:hideMark/>
          </w:tcPr>
          <w:p w14:paraId="6C82EA90" w14:textId="77777777" w:rsidR="00E07FA7" w:rsidRPr="00876A5C" w:rsidRDefault="00E07FA7" w:rsidP="006F5C13">
            <w:pPr>
              <w:pStyle w:val="FSCtblh3"/>
              <w:rPr>
                <w:szCs w:val="18"/>
              </w:rPr>
            </w:pPr>
            <w:r w:rsidRPr="00876A5C">
              <w:rPr>
                <w:szCs w:val="18"/>
              </w:rPr>
              <w:lastRenderedPageBreak/>
              <w:t>Agvet chemical:  Glufosinate and Glufosinate-ammonium</w:t>
            </w:r>
          </w:p>
        </w:tc>
      </w:tr>
      <w:tr w:rsidR="00E07FA7" w:rsidRPr="00876A5C" w14:paraId="4FF1A1D8" w14:textId="77777777" w:rsidTr="006F5C13">
        <w:trPr>
          <w:cantSplit/>
        </w:trPr>
        <w:tc>
          <w:tcPr>
            <w:tcW w:w="4423" w:type="dxa"/>
            <w:gridSpan w:val="2"/>
            <w:tcBorders>
              <w:top w:val="nil"/>
              <w:bottom w:val="single" w:sz="8" w:space="0" w:color="auto"/>
            </w:tcBorders>
            <w:hideMark/>
          </w:tcPr>
          <w:p w14:paraId="059C1581" w14:textId="77777777" w:rsidR="00E07FA7" w:rsidRPr="00876A5C" w:rsidRDefault="00E07FA7" w:rsidP="006F5C13">
            <w:pPr>
              <w:pStyle w:val="FSCtblh4"/>
              <w:rPr>
                <w:szCs w:val="18"/>
              </w:rPr>
            </w:pPr>
            <w:r w:rsidRPr="00876A5C">
              <w:rPr>
                <w:szCs w:val="18"/>
              </w:rPr>
              <w:t>Permitted residue:  Sum of glufosinate-ammonium, N-acetyl glufosinate and 3-[hydroxy(methyl)-phosphinoyl] propionic acid, expressed as glufosinate (free acid)</w:t>
            </w:r>
          </w:p>
        </w:tc>
      </w:tr>
      <w:tr w:rsidR="00E07FA7" w:rsidRPr="00876A5C" w14:paraId="0F172E07" w14:textId="77777777" w:rsidTr="006F5C13">
        <w:trPr>
          <w:cantSplit/>
        </w:trPr>
        <w:tc>
          <w:tcPr>
            <w:tcW w:w="3402" w:type="dxa"/>
            <w:tcBorders>
              <w:top w:val="single" w:sz="8" w:space="0" w:color="auto"/>
              <w:bottom w:val="nil"/>
            </w:tcBorders>
            <w:vAlign w:val="center"/>
          </w:tcPr>
          <w:p w14:paraId="03DACD37" w14:textId="77777777" w:rsidR="00E07FA7" w:rsidRPr="00876A5C" w:rsidRDefault="00E07FA7" w:rsidP="006F5C13">
            <w:pPr>
              <w:widowControl/>
              <w:spacing w:before="20" w:after="20"/>
              <w:rPr>
                <w:rFonts w:cs="Arial"/>
                <w:sz w:val="18"/>
                <w:szCs w:val="18"/>
              </w:rPr>
            </w:pPr>
            <w:r w:rsidRPr="00876A5C">
              <w:rPr>
                <w:rFonts w:cs="Arial"/>
                <w:sz w:val="18"/>
                <w:szCs w:val="18"/>
              </w:rPr>
              <w:t>Berries and other small fruits [except Strawberry]</w:t>
            </w:r>
          </w:p>
        </w:tc>
        <w:tc>
          <w:tcPr>
            <w:tcW w:w="1021" w:type="dxa"/>
            <w:tcBorders>
              <w:top w:val="single" w:sz="8" w:space="0" w:color="auto"/>
              <w:bottom w:val="nil"/>
            </w:tcBorders>
          </w:tcPr>
          <w:p w14:paraId="7BFF601D" w14:textId="77777777" w:rsidR="00E07FA7" w:rsidRPr="00876A5C" w:rsidRDefault="00E07FA7" w:rsidP="006F5C13">
            <w:pPr>
              <w:widowControl/>
              <w:spacing w:before="20" w:after="20"/>
              <w:jc w:val="right"/>
              <w:rPr>
                <w:rFonts w:cs="Arial"/>
                <w:bCs/>
                <w:sz w:val="18"/>
                <w:szCs w:val="18"/>
                <w:lang w:bidi="ar-SA"/>
              </w:rPr>
            </w:pPr>
            <w:r w:rsidRPr="00876A5C">
              <w:rPr>
                <w:rFonts w:cs="Arial"/>
                <w:sz w:val="18"/>
                <w:szCs w:val="18"/>
                <w:lang w:val="en-AU"/>
              </w:rPr>
              <w:t>0.1</w:t>
            </w:r>
          </w:p>
        </w:tc>
      </w:tr>
      <w:tr w:rsidR="00E07FA7" w:rsidRPr="00876A5C" w14:paraId="0E1B324D" w14:textId="77777777" w:rsidTr="006F5C13">
        <w:trPr>
          <w:cantSplit/>
        </w:trPr>
        <w:tc>
          <w:tcPr>
            <w:tcW w:w="3402" w:type="dxa"/>
            <w:tcBorders>
              <w:top w:val="nil"/>
            </w:tcBorders>
            <w:vAlign w:val="center"/>
          </w:tcPr>
          <w:p w14:paraId="074D6ED4" w14:textId="77777777" w:rsidR="00E07FA7" w:rsidRPr="00876A5C" w:rsidRDefault="00E07FA7" w:rsidP="006F5C13">
            <w:pPr>
              <w:widowControl/>
              <w:spacing w:before="20" w:after="20"/>
              <w:rPr>
                <w:rFonts w:cs="Arial"/>
                <w:sz w:val="18"/>
                <w:szCs w:val="18"/>
                <w:lang w:val="en-AU"/>
              </w:rPr>
            </w:pPr>
            <w:r w:rsidRPr="00876A5C">
              <w:rPr>
                <w:rFonts w:cs="Arial"/>
                <w:sz w:val="18"/>
                <w:szCs w:val="18"/>
                <w:lang w:val="en-AU"/>
              </w:rPr>
              <w:t>Cherries</w:t>
            </w:r>
          </w:p>
        </w:tc>
        <w:tc>
          <w:tcPr>
            <w:tcW w:w="1021" w:type="dxa"/>
            <w:tcBorders>
              <w:top w:val="nil"/>
            </w:tcBorders>
            <w:vAlign w:val="center"/>
          </w:tcPr>
          <w:p w14:paraId="40A17BE7" w14:textId="77777777" w:rsidR="00E07FA7" w:rsidRPr="00876A5C" w:rsidRDefault="00E07FA7" w:rsidP="006F5C13">
            <w:pPr>
              <w:widowControl/>
              <w:spacing w:before="20" w:after="20"/>
              <w:jc w:val="right"/>
              <w:rPr>
                <w:rFonts w:cs="Arial"/>
                <w:bCs/>
                <w:sz w:val="18"/>
                <w:szCs w:val="18"/>
                <w:lang w:bidi="ar-SA"/>
              </w:rPr>
            </w:pPr>
            <w:r w:rsidRPr="00876A5C">
              <w:rPr>
                <w:rFonts w:cs="Arial"/>
                <w:sz w:val="18"/>
                <w:szCs w:val="18"/>
                <w:lang w:val="en-AU"/>
              </w:rPr>
              <w:t>*0.05</w:t>
            </w:r>
          </w:p>
        </w:tc>
      </w:tr>
      <w:tr w:rsidR="00E07FA7" w:rsidRPr="00876A5C" w14:paraId="58CACC9D" w14:textId="77777777" w:rsidTr="006F5C13">
        <w:trPr>
          <w:cantSplit/>
        </w:trPr>
        <w:tc>
          <w:tcPr>
            <w:tcW w:w="3402" w:type="dxa"/>
            <w:vAlign w:val="center"/>
          </w:tcPr>
          <w:p w14:paraId="44655E3B" w14:textId="77777777" w:rsidR="00E07FA7" w:rsidRPr="00876A5C" w:rsidRDefault="00E07FA7" w:rsidP="006F5C13">
            <w:pPr>
              <w:widowControl/>
              <w:spacing w:before="20" w:after="20"/>
              <w:rPr>
                <w:rFonts w:cs="Arial"/>
                <w:sz w:val="18"/>
                <w:szCs w:val="18"/>
                <w:lang w:val="en-AU"/>
              </w:rPr>
            </w:pPr>
            <w:r w:rsidRPr="00876A5C">
              <w:rPr>
                <w:rFonts w:cs="Arial"/>
                <w:sz w:val="18"/>
                <w:szCs w:val="18"/>
              </w:rPr>
              <w:t>Cereal grains [except Rice]</w:t>
            </w:r>
          </w:p>
        </w:tc>
        <w:tc>
          <w:tcPr>
            <w:tcW w:w="1021" w:type="dxa"/>
            <w:vAlign w:val="center"/>
          </w:tcPr>
          <w:p w14:paraId="7FDCE85A" w14:textId="77777777" w:rsidR="00E07FA7" w:rsidRPr="00876A5C" w:rsidRDefault="00E07FA7" w:rsidP="006F5C13">
            <w:pPr>
              <w:widowControl/>
              <w:spacing w:before="20" w:after="20"/>
              <w:jc w:val="right"/>
              <w:rPr>
                <w:rFonts w:cs="Arial"/>
                <w:bCs/>
                <w:sz w:val="18"/>
                <w:szCs w:val="18"/>
                <w:lang w:bidi="ar-SA"/>
              </w:rPr>
            </w:pPr>
            <w:r w:rsidRPr="00876A5C">
              <w:rPr>
                <w:rFonts w:cs="Arial"/>
                <w:sz w:val="18"/>
                <w:szCs w:val="18"/>
              </w:rPr>
              <w:t>*0.1</w:t>
            </w:r>
          </w:p>
        </w:tc>
      </w:tr>
      <w:tr w:rsidR="00E07FA7" w:rsidRPr="00876A5C" w14:paraId="3DC9DCE9" w14:textId="77777777" w:rsidTr="007562DA">
        <w:trPr>
          <w:cantSplit/>
        </w:trPr>
        <w:tc>
          <w:tcPr>
            <w:tcW w:w="3402" w:type="dxa"/>
            <w:vAlign w:val="center"/>
          </w:tcPr>
          <w:p w14:paraId="7718900E" w14:textId="77777777" w:rsidR="00E07FA7" w:rsidRPr="00876A5C" w:rsidRDefault="00E07FA7" w:rsidP="006F5C13">
            <w:pPr>
              <w:widowControl/>
              <w:spacing w:before="20" w:after="20"/>
              <w:rPr>
                <w:rFonts w:cs="Arial"/>
                <w:sz w:val="18"/>
                <w:szCs w:val="18"/>
                <w:lang w:val="en-AU"/>
              </w:rPr>
            </w:pPr>
            <w:r w:rsidRPr="00876A5C">
              <w:rPr>
                <w:rFonts w:cs="Arial"/>
                <w:sz w:val="18"/>
                <w:szCs w:val="18"/>
              </w:rPr>
              <w:t>Peaches (including Nectarines and Apricots)</w:t>
            </w:r>
          </w:p>
        </w:tc>
        <w:tc>
          <w:tcPr>
            <w:tcW w:w="1021" w:type="dxa"/>
          </w:tcPr>
          <w:p w14:paraId="045B4DF2" w14:textId="77777777" w:rsidR="00E07FA7" w:rsidRPr="00876A5C" w:rsidRDefault="00E07FA7" w:rsidP="007562DA">
            <w:pPr>
              <w:widowControl/>
              <w:spacing w:before="20" w:after="20"/>
              <w:jc w:val="right"/>
              <w:rPr>
                <w:rFonts w:cs="Arial"/>
                <w:bCs/>
                <w:sz w:val="18"/>
                <w:szCs w:val="18"/>
                <w:lang w:bidi="ar-SA"/>
              </w:rPr>
            </w:pPr>
            <w:r w:rsidRPr="00876A5C">
              <w:rPr>
                <w:rFonts w:cs="Arial"/>
                <w:sz w:val="18"/>
                <w:szCs w:val="18"/>
              </w:rPr>
              <w:t>0.3</w:t>
            </w:r>
          </w:p>
        </w:tc>
      </w:tr>
      <w:tr w:rsidR="00E07FA7" w:rsidRPr="00876A5C" w14:paraId="47D798D5" w14:textId="77777777" w:rsidTr="006F5C13">
        <w:trPr>
          <w:cantSplit/>
        </w:trPr>
        <w:tc>
          <w:tcPr>
            <w:tcW w:w="3402" w:type="dxa"/>
            <w:vAlign w:val="center"/>
          </w:tcPr>
          <w:p w14:paraId="042C9FA1" w14:textId="77777777" w:rsidR="00E07FA7" w:rsidRPr="00876A5C" w:rsidRDefault="00E07FA7" w:rsidP="006F5C13">
            <w:pPr>
              <w:widowControl/>
              <w:spacing w:before="20" w:after="20"/>
              <w:rPr>
                <w:rFonts w:cs="Arial"/>
                <w:sz w:val="18"/>
                <w:szCs w:val="18"/>
                <w:lang w:val="en-AU"/>
              </w:rPr>
            </w:pPr>
            <w:r w:rsidRPr="00876A5C">
              <w:rPr>
                <w:rFonts w:cs="Arial"/>
                <w:sz w:val="18"/>
                <w:szCs w:val="18"/>
              </w:rPr>
              <w:t xml:space="preserve">Plums </w:t>
            </w:r>
          </w:p>
        </w:tc>
        <w:tc>
          <w:tcPr>
            <w:tcW w:w="1021" w:type="dxa"/>
            <w:vAlign w:val="center"/>
          </w:tcPr>
          <w:p w14:paraId="3EF493D1" w14:textId="77777777" w:rsidR="00E07FA7" w:rsidRPr="00876A5C" w:rsidRDefault="00E07FA7" w:rsidP="006F5C13">
            <w:pPr>
              <w:widowControl/>
              <w:spacing w:before="20" w:after="20"/>
              <w:jc w:val="right"/>
              <w:rPr>
                <w:rFonts w:cs="Arial"/>
                <w:bCs/>
                <w:sz w:val="18"/>
                <w:szCs w:val="18"/>
                <w:lang w:bidi="ar-SA"/>
              </w:rPr>
            </w:pPr>
            <w:r w:rsidRPr="00876A5C">
              <w:rPr>
                <w:rFonts w:cs="Arial"/>
                <w:sz w:val="18"/>
                <w:szCs w:val="18"/>
              </w:rPr>
              <w:t>0.3</w:t>
            </w:r>
          </w:p>
        </w:tc>
      </w:tr>
      <w:tr w:rsidR="00E07FA7" w:rsidRPr="00876A5C" w14:paraId="5ABD99DA" w14:textId="77777777" w:rsidTr="006F5C13">
        <w:trPr>
          <w:cantSplit/>
        </w:trPr>
        <w:tc>
          <w:tcPr>
            <w:tcW w:w="3402" w:type="dxa"/>
            <w:vAlign w:val="center"/>
          </w:tcPr>
          <w:p w14:paraId="350F1067" w14:textId="77777777" w:rsidR="00E07FA7" w:rsidRPr="00876A5C" w:rsidRDefault="00E07FA7" w:rsidP="006F5C13">
            <w:pPr>
              <w:widowControl/>
              <w:spacing w:before="20" w:after="20"/>
              <w:rPr>
                <w:rFonts w:cs="Arial"/>
                <w:sz w:val="18"/>
                <w:szCs w:val="18"/>
                <w:lang w:val="en-AU"/>
              </w:rPr>
            </w:pPr>
            <w:r w:rsidRPr="00876A5C">
              <w:rPr>
                <w:rFonts w:cs="Arial"/>
                <w:sz w:val="18"/>
                <w:szCs w:val="18"/>
                <w:lang w:val="en-AU"/>
              </w:rPr>
              <w:t>Rice</w:t>
            </w:r>
          </w:p>
        </w:tc>
        <w:tc>
          <w:tcPr>
            <w:tcW w:w="1021" w:type="dxa"/>
            <w:vAlign w:val="center"/>
          </w:tcPr>
          <w:p w14:paraId="1DF4FDE9" w14:textId="77777777" w:rsidR="00E07FA7" w:rsidRPr="00876A5C" w:rsidRDefault="00E07FA7" w:rsidP="006F5C13">
            <w:pPr>
              <w:widowControl/>
              <w:spacing w:before="20" w:after="20"/>
              <w:jc w:val="right"/>
              <w:rPr>
                <w:rFonts w:cs="Arial"/>
                <w:bCs/>
                <w:sz w:val="18"/>
                <w:szCs w:val="18"/>
                <w:lang w:bidi="ar-SA"/>
              </w:rPr>
            </w:pPr>
            <w:r w:rsidRPr="00876A5C">
              <w:rPr>
                <w:rFonts w:cs="Arial"/>
                <w:sz w:val="18"/>
                <w:szCs w:val="18"/>
                <w:lang w:val="en-AU"/>
              </w:rPr>
              <w:t>0.9</w:t>
            </w:r>
          </w:p>
        </w:tc>
      </w:tr>
      <w:tr w:rsidR="00E07FA7" w:rsidRPr="00876A5C" w14:paraId="388469E6" w14:textId="77777777" w:rsidTr="006F5C13">
        <w:trPr>
          <w:cantSplit/>
        </w:trPr>
        <w:tc>
          <w:tcPr>
            <w:tcW w:w="3402" w:type="dxa"/>
            <w:vAlign w:val="center"/>
          </w:tcPr>
          <w:p w14:paraId="36C4219A" w14:textId="77777777" w:rsidR="00E07FA7" w:rsidRPr="00876A5C" w:rsidRDefault="00E07FA7" w:rsidP="006F5C13">
            <w:pPr>
              <w:widowControl/>
              <w:spacing w:before="20" w:after="20"/>
              <w:rPr>
                <w:rFonts w:cs="Arial"/>
                <w:sz w:val="18"/>
                <w:szCs w:val="18"/>
                <w:lang w:val="en-AU"/>
              </w:rPr>
            </w:pPr>
            <w:r w:rsidRPr="00876A5C">
              <w:rPr>
                <w:rFonts w:cs="Arial"/>
                <w:sz w:val="18"/>
                <w:szCs w:val="18"/>
                <w:lang w:val="en-AU"/>
              </w:rPr>
              <w:t>Strawberries</w:t>
            </w:r>
          </w:p>
        </w:tc>
        <w:tc>
          <w:tcPr>
            <w:tcW w:w="1021" w:type="dxa"/>
            <w:vAlign w:val="center"/>
          </w:tcPr>
          <w:p w14:paraId="1D49EFE2" w14:textId="77777777" w:rsidR="00E07FA7" w:rsidRPr="00876A5C" w:rsidRDefault="00E07FA7" w:rsidP="006F5C13">
            <w:pPr>
              <w:widowControl/>
              <w:spacing w:before="20" w:after="20"/>
              <w:jc w:val="right"/>
              <w:rPr>
                <w:rFonts w:cs="Arial"/>
                <w:bCs/>
                <w:sz w:val="18"/>
                <w:szCs w:val="18"/>
                <w:lang w:bidi="ar-SA"/>
              </w:rPr>
            </w:pPr>
            <w:r w:rsidRPr="00876A5C">
              <w:rPr>
                <w:rFonts w:cs="Arial"/>
                <w:sz w:val="18"/>
                <w:szCs w:val="18"/>
                <w:lang w:val="en-AU"/>
              </w:rPr>
              <w:t>0.3</w:t>
            </w:r>
          </w:p>
        </w:tc>
      </w:tr>
    </w:tbl>
    <w:p w14:paraId="1F8CA430" w14:textId="77777777" w:rsidR="00E07FA7" w:rsidRPr="00C802D9" w:rsidRDefault="00E07FA7" w:rsidP="00C802D9">
      <w:pPr>
        <w:spacing w:before="60" w:after="60"/>
        <w:rPr>
          <w:sz w:val="18"/>
        </w:rPr>
      </w:pPr>
    </w:p>
    <w:tbl>
      <w:tblPr>
        <w:tblW w:w="4423" w:type="dxa"/>
        <w:tblBorders>
          <w:bottom w:val="single" w:sz="8" w:space="0" w:color="auto"/>
        </w:tblBorders>
        <w:tblLayout w:type="fixed"/>
        <w:tblCellMar>
          <w:left w:w="80" w:type="dxa"/>
          <w:right w:w="80" w:type="dxa"/>
        </w:tblCellMar>
        <w:tblLook w:val="04A0" w:firstRow="1" w:lastRow="0" w:firstColumn="1" w:lastColumn="0" w:noHBand="0" w:noVBand="1"/>
      </w:tblPr>
      <w:tblGrid>
        <w:gridCol w:w="3402"/>
        <w:gridCol w:w="1021"/>
      </w:tblGrid>
      <w:tr w:rsidR="00E07FA7" w:rsidRPr="00876A5C" w14:paraId="1F7D10E4" w14:textId="77777777" w:rsidTr="006F5C13">
        <w:trPr>
          <w:cantSplit/>
        </w:trPr>
        <w:tc>
          <w:tcPr>
            <w:tcW w:w="4423" w:type="dxa"/>
            <w:gridSpan w:val="2"/>
            <w:tcBorders>
              <w:top w:val="single" w:sz="8" w:space="0" w:color="auto"/>
              <w:bottom w:val="nil"/>
            </w:tcBorders>
            <w:hideMark/>
          </w:tcPr>
          <w:p w14:paraId="77FC2750" w14:textId="4571B5FC" w:rsidR="00E07FA7" w:rsidRPr="00876A5C" w:rsidRDefault="00E07FA7" w:rsidP="006F5C13">
            <w:pPr>
              <w:pStyle w:val="FSCtblh3"/>
              <w:rPr>
                <w:szCs w:val="18"/>
              </w:rPr>
            </w:pPr>
            <w:r w:rsidRPr="00876A5C">
              <w:rPr>
                <w:szCs w:val="18"/>
              </w:rPr>
              <w:t>Agvet chemical:  Glyphosate</w:t>
            </w:r>
          </w:p>
        </w:tc>
      </w:tr>
      <w:tr w:rsidR="00E07FA7" w:rsidRPr="00876A5C" w14:paraId="6EC1303F" w14:textId="77777777" w:rsidTr="006F5C13">
        <w:trPr>
          <w:cantSplit/>
        </w:trPr>
        <w:tc>
          <w:tcPr>
            <w:tcW w:w="4423" w:type="dxa"/>
            <w:gridSpan w:val="2"/>
            <w:tcBorders>
              <w:top w:val="nil"/>
              <w:bottom w:val="single" w:sz="8" w:space="0" w:color="auto"/>
            </w:tcBorders>
            <w:hideMark/>
          </w:tcPr>
          <w:p w14:paraId="1BFDB2CD" w14:textId="77777777" w:rsidR="00E07FA7" w:rsidRPr="00876A5C" w:rsidRDefault="00E07FA7" w:rsidP="006F5C13">
            <w:pPr>
              <w:pStyle w:val="FSCtblh4"/>
              <w:rPr>
                <w:szCs w:val="18"/>
              </w:rPr>
            </w:pPr>
            <w:r w:rsidRPr="00876A5C">
              <w:rPr>
                <w:szCs w:val="18"/>
              </w:rPr>
              <w:t>Permitted residue:  Sum of glyphosate, N-acetyl-glyphosate and aminomethylphosphonic acid (AMPA) metabolite, expressed as glyphosate</w:t>
            </w:r>
          </w:p>
        </w:tc>
      </w:tr>
      <w:tr w:rsidR="00E07FA7" w:rsidRPr="00876A5C" w14:paraId="5A065863" w14:textId="77777777" w:rsidTr="006F5C13">
        <w:trPr>
          <w:cantSplit/>
        </w:trPr>
        <w:tc>
          <w:tcPr>
            <w:tcW w:w="3402" w:type="dxa"/>
            <w:tcBorders>
              <w:top w:val="single" w:sz="8" w:space="0" w:color="auto"/>
              <w:bottom w:val="nil"/>
            </w:tcBorders>
            <w:vAlign w:val="center"/>
          </w:tcPr>
          <w:p w14:paraId="0464CF8F" w14:textId="77777777" w:rsidR="00E07FA7" w:rsidRPr="00876A5C" w:rsidRDefault="00E07FA7" w:rsidP="006F5C13">
            <w:pPr>
              <w:widowControl/>
              <w:spacing w:before="20" w:after="20"/>
              <w:rPr>
                <w:rFonts w:cs="Arial"/>
                <w:sz w:val="18"/>
                <w:szCs w:val="18"/>
              </w:rPr>
            </w:pPr>
            <w:r w:rsidRPr="00876A5C">
              <w:rPr>
                <w:rFonts w:cs="Arial"/>
                <w:sz w:val="18"/>
                <w:szCs w:val="18"/>
              </w:rPr>
              <w:t>Almonds</w:t>
            </w:r>
          </w:p>
        </w:tc>
        <w:tc>
          <w:tcPr>
            <w:tcW w:w="1021" w:type="dxa"/>
            <w:tcBorders>
              <w:top w:val="single" w:sz="8" w:space="0" w:color="auto"/>
              <w:bottom w:val="nil"/>
            </w:tcBorders>
          </w:tcPr>
          <w:p w14:paraId="2A7B5F5E" w14:textId="77777777" w:rsidR="00E07FA7" w:rsidRPr="00876A5C" w:rsidRDefault="00E07FA7" w:rsidP="006F5C13">
            <w:pPr>
              <w:widowControl/>
              <w:spacing w:before="20" w:after="20"/>
              <w:jc w:val="right"/>
              <w:rPr>
                <w:rFonts w:cs="Arial"/>
                <w:bCs/>
                <w:sz w:val="18"/>
                <w:szCs w:val="18"/>
                <w:lang w:bidi="ar-SA"/>
              </w:rPr>
            </w:pPr>
            <w:r w:rsidRPr="00876A5C">
              <w:rPr>
                <w:rFonts w:cs="Arial"/>
                <w:sz w:val="18"/>
                <w:szCs w:val="18"/>
                <w:lang w:val="en-AU"/>
              </w:rPr>
              <w:t>1</w:t>
            </w:r>
          </w:p>
        </w:tc>
      </w:tr>
      <w:tr w:rsidR="00E07FA7" w:rsidRPr="00876A5C" w14:paraId="31D6EA90" w14:textId="77777777" w:rsidTr="007562DA">
        <w:trPr>
          <w:cantSplit/>
        </w:trPr>
        <w:tc>
          <w:tcPr>
            <w:tcW w:w="3402" w:type="dxa"/>
            <w:tcBorders>
              <w:top w:val="nil"/>
            </w:tcBorders>
            <w:vAlign w:val="center"/>
          </w:tcPr>
          <w:p w14:paraId="4079B37E" w14:textId="77777777" w:rsidR="00E07FA7" w:rsidRPr="00876A5C" w:rsidRDefault="00E07FA7" w:rsidP="006F5C13">
            <w:pPr>
              <w:widowControl/>
              <w:spacing w:before="20" w:after="20"/>
              <w:rPr>
                <w:rFonts w:cs="Arial"/>
                <w:sz w:val="18"/>
                <w:szCs w:val="18"/>
                <w:lang w:val="en-AU"/>
              </w:rPr>
            </w:pPr>
            <w:r w:rsidRPr="00876A5C">
              <w:rPr>
                <w:rFonts w:cs="Arial"/>
                <w:sz w:val="18"/>
                <w:szCs w:val="18"/>
              </w:rPr>
              <w:t>Berries and other small fruits [except Cranberry; Raspberries, red, black]</w:t>
            </w:r>
          </w:p>
        </w:tc>
        <w:tc>
          <w:tcPr>
            <w:tcW w:w="1021" w:type="dxa"/>
            <w:tcBorders>
              <w:top w:val="nil"/>
            </w:tcBorders>
          </w:tcPr>
          <w:p w14:paraId="17E7C756" w14:textId="77777777" w:rsidR="00E07FA7" w:rsidRPr="00876A5C" w:rsidRDefault="00E07FA7" w:rsidP="007562DA">
            <w:pPr>
              <w:widowControl/>
              <w:spacing w:before="20" w:after="20"/>
              <w:jc w:val="right"/>
              <w:rPr>
                <w:rFonts w:cs="Arial"/>
                <w:bCs/>
                <w:sz w:val="18"/>
                <w:szCs w:val="18"/>
                <w:lang w:bidi="ar-SA"/>
              </w:rPr>
            </w:pPr>
            <w:r w:rsidRPr="00876A5C">
              <w:rPr>
                <w:rFonts w:cs="Arial"/>
                <w:sz w:val="18"/>
                <w:szCs w:val="18"/>
                <w:lang w:val="en-AU"/>
              </w:rPr>
              <w:t>*0.05</w:t>
            </w:r>
          </w:p>
        </w:tc>
      </w:tr>
      <w:tr w:rsidR="00E07FA7" w:rsidRPr="00876A5C" w14:paraId="5F8C5C1E" w14:textId="77777777" w:rsidTr="006F5C13">
        <w:trPr>
          <w:cantSplit/>
        </w:trPr>
        <w:tc>
          <w:tcPr>
            <w:tcW w:w="3402" w:type="dxa"/>
            <w:vAlign w:val="center"/>
          </w:tcPr>
          <w:p w14:paraId="1CF15242" w14:textId="77777777" w:rsidR="00E07FA7" w:rsidRPr="00876A5C" w:rsidRDefault="00E07FA7" w:rsidP="006F5C13">
            <w:pPr>
              <w:widowControl/>
              <w:spacing w:before="20" w:after="20"/>
              <w:rPr>
                <w:rFonts w:cs="Arial"/>
                <w:sz w:val="18"/>
                <w:szCs w:val="18"/>
                <w:lang w:val="en-AU"/>
              </w:rPr>
            </w:pPr>
            <w:r w:rsidRPr="00876A5C">
              <w:rPr>
                <w:rFonts w:cs="Arial"/>
                <w:sz w:val="18"/>
                <w:szCs w:val="18"/>
                <w:lang w:val="en-AU"/>
              </w:rPr>
              <w:t>Dry beans [except Soya bean (dry)]</w:t>
            </w:r>
          </w:p>
        </w:tc>
        <w:tc>
          <w:tcPr>
            <w:tcW w:w="1021" w:type="dxa"/>
            <w:vAlign w:val="center"/>
          </w:tcPr>
          <w:p w14:paraId="70ED6D70" w14:textId="77777777" w:rsidR="00E07FA7" w:rsidRPr="00876A5C" w:rsidRDefault="00E07FA7" w:rsidP="006F5C13">
            <w:pPr>
              <w:widowControl/>
              <w:spacing w:before="20" w:after="20"/>
              <w:jc w:val="right"/>
              <w:rPr>
                <w:rFonts w:cs="Arial"/>
                <w:bCs/>
                <w:sz w:val="18"/>
                <w:szCs w:val="18"/>
                <w:lang w:bidi="ar-SA"/>
              </w:rPr>
            </w:pPr>
            <w:r w:rsidRPr="00876A5C">
              <w:rPr>
                <w:rFonts w:cs="Arial"/>
                <w:bCs/>
                <w:sz w:val="18"/>
                <w:szCs w:val="18"/>
                <w:lang w:bidi="ar-SA"/>
              </w:rPr>
              <w:t>15</w:t>
            </w:r>
          </w:p>
        </w:tc>
      </w:tr>
      <w:tr w:rsidR="00E07FA7" w:rsidRPr="00876A5C" w14:paraId="1DE9F939" w14:textId="77777777" w:rsidTr="006F5C13">
        <w:trPr>
          <w:cantSplit/>
        </w:trPr>
        <w:tc>
          <w:tcPr>
            <w:tcW w:w="3402" w:type="dxa"/>
            <w:vAlign w:val="center"/>
          </w:tcPr>
          <w:p w14:paraId="26B6E39C" w14:textId="77777777" w:rsidR="00E07FA7" w:rsidRPr="00876A5C" w:rsidRDefault="00E07FA7" w:rsidP="006F5C13">
            <w:pPr>
              <w:widowControl/>
              <w:spacing w:before="20" w:after="20"/>
              <w:rPr>
                <w:rFonts w:cs="Arial"/>
                <w:sz w:val="18"/>
                <w:szCs w:val="18"/>
                <w:lang w:val="en-AU"/>
              </w:rPr>
            </w:pPr>
            <w:r w:rsidRPr="00876A5C">
              <w:rPr>
                <w:rFonts w:cs="Arial"/>
                <w:sz w:val="18"/>
                <w:szCs w:val="18"/>
                <w:lang w:val="en-AU"/>
              </w:rPr>
              <w:t>Dry peas</w:t>
            </w:r>
          </w:p>
        </w:tc>
        <w:tc>
          <w:tcPr>
            <w:tcW w:w="1021" w:type="dxa"/>
            <w:vAlign w:val="center"/>
          </w:tcPr>
          <w:p w14:paraId="5146A30D" w14:textId="77777777" w:rsidR="00E07FA7" w:rsidRPr="00876A5C" w:rsidRDefault="00E07FA7" w:rsidP="006F5C13">
            <w:pPr>
              <w:widowControl/>
              <w:spacing w:before="20" w:after="20"/>
              <w:jc w:val="right"/>
              <w:rPr>
                <w:rFonts w:cs="Arial"/>
                <w:bCs/>
                <w:sz w:val="18"/>
                <w:szCs w:val="18"/>
                <w:lang w:bidi="ar-SA"/>
              </w:rPr>
            </w:pPr>
            <w:r w:rsidRPr="00876A5C">
              <w:rPr>
                <w:rFonts w:cs="Arial"/>
                <w:bCs/>
                <w:sz w:val="18"/>
                <w:szCs w:val="18"/>
                <w:lang w:bidi="ar-SA"/>
              </w:rPr>
              <w:t>10</w:t>
            </w:r>
          </w:p>
        </w:tc>
      </w:tr>
      <w:tr w:rsidR="00E07FA7" w:rsidRPr="00876A5C" w14:paraId="2714916F" w14:textId="77777777" w:rsidTr="006F5C13">
        <w:trPr>
          <w:cantSplit/>
        </w:trPr>
        <w:tc>
          <w:tcPr>
            <w:tcW w:w="3402" w:type="dxa"/>
            <w:vAlign w:val="center"/>
          </w:tcPr>
          <w:p w14:paraId="340ACED5" w14:textId="77777777" w:rsidR="00E07FA7" w:rsidRPr="00876A5C" w:rsidRDefault="00E07FA7" w:rsidP="006F5C13">
            <w:pPr>
              <w:widowControl/>
              <w:spacing w:before="20" w:after="20"/>
              <w:rPr>
                <w:rFonts w:cs="Arial"/>
                <w:sz w:val="18"/>
                <w:szCs w:val="18"/>
                <w:lang w:val="en-AU"/>
              </w:rPr>
            </w:pPr>
            <w:r w:rsidRPr="00876A5C">
              <w:rPr>
                <w:rFonts w:cs="Arial"/>
                <w:sz w:val="18"/>
                <w:szCs w:val="18"/>
                <w:lang w:val="en-AU"/>
              </w:rPr>
              <w:t>Dry underground pulses</w:t>
            </w:r>
          </w:p>
        </w:tc>
        <w:tc>
          <w:tcPr>
            <w:tcW w:w="1021" w:type="dxa"/>
            <w:vAlign w:val="center"/>
          </w:tcPr>
          <w:p w14:paraId="1DAD9407" w14:textId="77777777" w:rsidR="00E07FA7" w:rsidRPr="00876A5C" w:rsidRDefault="00E07FA7" w:rsidP="006F5C13">
            <w:pPr>
              <w:widowControl/>
              <w:spacing w:before="20" w:after="20"/>
              <w:jc w:val="right"/>
              <w:rPr>
                <w:rFonts w:cs="Arial"/>
                <w:bCs/>
                <w:sz w:val="18"/>
                <w:szCs w:val="18"/>
                <w:lang w:bidi="ar-SA"/>
              </w:rPr>
            </w:pPr>
            <w:r w:rsidRPr="00876A5C">
              <w:rPr>
                <w:rFonts w:cs="Arial"/>
                <w:bCs/>
                <w:sz w:val="18"/>
                <w:szCs w:val="18"/>
                <w:lang w:bidi="ar-SA"/>
              </w:rPr>
              <w:t>5</w:t>
            </w:r>
          </w:p>
        </w:tc>
      </w:tr>
      <w:tr w:rsidR="00E07FA7" w:rsidRPr="00876A5C" w14:paraId="7B32CBFD" w14:textId="77777777" w:rsidTr="006F5C13">
        <w:trPr>
          <w:cantSplit/>
        </w:trPr>
        <w:tc>
          <w:tcPr>
            <w:tcW w:w="3402" w:type="dxa"/>
            <w:vAlign w:val="center"/>
          </w:tcPr>
          <w:p w14:paraId="5B1C0E56" w14:textId="77777777" w:rsidR="00E07FA7" w:rsidRPr="00876A5C" w:rsidRDefault="00E07FA7" w:rsidP="006F5C13">
            <w:pPr>
              <w:widowControl/>
              <w:spacing w:before="20" w:after="20"/>
              <w:rPr>
                <w:rFonts w:cs="Arial"/>
                <w:sz w:val="18"/>
                <w:szCs w:val="18"/>
                <w:lang w:val="en-AU"/>
              </w:rPr>
            </w:pPr>
            <w:r w:rsidRPr="00876A5C">
              <w:rPr>
                <w:rFonts w:cs="Arial"/>
                <w:sz w:val="18"/>
                <w:szCs w:val="18"/>
                <w:lang w:val="en-AU"/>
              </w:rPr>
              <w:t>Potato</w:t>
            </w:r>
          </w:p>
        </w:tc>
        <w:tc>
          <w:tcPr>
            <w:tcW w:w="1021" w:type="dxa"/>
            <w:vAlign w:val="center"/>
          </w:tcPr>
          <w:p w14:paraId="5E5EF03A" w14:textId="77777777" w:rsidR="00E07FA7" w:rsidRPr="00876A5C" w:rsidRDefault="00E07FA7" w:rsidP="006F5C13">
            <w:pPr>
              <w:widowControl/>
              <w:spacing w:before="20" w:after="20"/>
              <w:jc w:val="right"/>
              <w:rPr>
                <w:rFonts w:cs="Arial"/>
                <w:bCs/>
                <w:sz w:val="18"/>
                <w:szCs w:val="18"/>
                <w:lang w:bidi="ar-SA"/>
              </w:rPr>
            </w:pPr>
            <w:r w:rsidRPr="00876A5C">
              <w:rPr>
                <w:rFonts w:cs="Arial"/>
                <w:bCs/>
                <w:sz w:val="18"/>
                <w:szCs w:val="18"/>
                <w:lang w:bidi="ar-SA"/>
              </w:rPr>
              <w:t>0.2</w:t>
            </w:r>
          </w:p>
        </w:tc>
      </w:tr>
      <w:tr w:rsidR="00E07FA7" w:rsidRPr="00876A5C" w14:paraId="4A39181F" w14:textId="77777777" w:rsidTr="006F5C13">
        <w:trPr>
          <w:cantSplit/>
        </w:trPr>
        <w:tc>
          <w:tcPr>
            <w:tcW w:w="3402" w:type="dxa"/>
            <w:vAlign w:val="center"/>
          </w:tcPr>
          <w:p w14:paraId="66C8B0D4" w14:textId="77777777" w:rsidR="00E07FA7" w:rsidRPr="00876A5C" w:rsidRDefault="00E07FA7" w:rsidP="006F5C13">
            <w:pPr>
              <w:widowControl/>
              <w:spacing w:before="20" w:after="20"/>
              <w:rPr>
                <w:rFonts w:cs="Arial"/>
                <w:sz w:val="18"/>
                <w:szCs w:val="18"/>
                <w:lang w:val="en-AU"/>
              </w:rPr>
            </w:pPr>
            <w:r w:rsidRPr="00876A5C">
              <w:rPr>
                <w:rFonts w:cs="Arial"/>
                <w:sz w:val="18"/>
                <w:szCs w:val="18"/>
                <w:lang w:val="en-AU"/>
              </w:rPr>
              <w:t>Raspberries, red, black</w:t>
            </w:r>
          </w:p>
        </w:tc>
        <w:tc>
          <w:tcPr>
            <w:tcW w:w="1021" w:type="dxa"/>
            <w:vAlign w:val="center"/>
          </w:tcPr>
          <w:p w14:paraId="3C34A209" w14:textId="77777777" w:rsidR="00E07FA7" w:rsidRPr="00876A5C" w:rsidRDefault="00E07FA7" w:rsidP="006F5C13">
            <w:pPr>
              <w:widowControl/>
              <w:spacing w:before="20" w:after="20"/>
              <w:jc w:val="right"/>
              <w:rPr>
                <w:rFonts w:cs="Arial"/>
                <w:bCs/>
                <w:sz w:val="18"/>
                <w:szCs w:val="18"/>
                <w:lang w:bidi="ar-SA"/>
              </w:rPr>
            </w:pPr>
            <w:r w:rsidRPr="00876A5C">
              <w:rPr>
                <w:rFonts w:cs="Arial"/>
                <w:bCs/>
                <w:sz w:val="18"/>
                <w:szCs w:val="18"/>
                <w:lang w:bidi="ar-SA"/>
              </w:rPr>
              <w:t>0.2</w:t>
            </w:r>
          </w:p>
        </w:tc>
      </w:tr>
      <w:tr w:rsidR="00E07FA7" w:rsidRPr="00876A5C" w14:paraId="5E6E6AF4" w14:textId="77777777" w:rsidTr="007562DA">
        <w:trPr>
          <w:cantSplit/>
        </w:trPr>
        <w:tc>
          <w:tcPr>
            <w:tcW w:w="3402" w:type="dxa"/>
            <w:vAlign w:val="center"/>
          </w:tcPr>
          <w:p w14:paraId="0B5F49D6" w14:textId="77777777" w:rsidR="00E07FA7" w:rsidRPr="00876A5C" w:rsidRDefault="00E07FA7" w:rsidP="006F5C13">
            <w:pPr>
              <w:widowControl/>
              <w:spacing w:before="20" w:after="20"/>
              <w:rPr>
                <w:rFonts w:cs="Arial"/>
                <w:sz w:val="18"/>
                <w:szCs w:val="18"/>
                <w:lang w:val="en-AU"/>
              </w:rPr>
            </w:pPr>
            <w:r w:rsidRPr="00876A5C">
              <w:rPr>
                <w:rFonts w:cs="Arial"/>
                <w:sz w:val="18"/>
                <w:szCs w:val="18"/>
                <w:lang w:val="en-AU"/>
              </w:rPr>
              <w:t>Root and tuber vegetables [except Potato]</w:t>
            </w:r>
          </w:p>
        </w:tc>
        <w:tc>
          <w:tcPr>
            <w:tcW w:w="1021" w:type="dxa"/>
          </w:tcPr>
          <w:p w14:paraId="61A051C9" w14:textId="77777777" w:rsidR="00E07FA7" w:rsidRPr="00876A5C" w:rsidRDefault="00E07FA7" w:rsidP="007562DA">
            <w:pPr>
              <w:widowControl/>
              <w:spacing w:before="20" w:after="20"/>
              <w:jc w:val="right"/>
              <w:rPr>
                <w:rFonts w:cs="Arial"/>
                <w:bCs/>
                <w:sz w:val="18"/>
                <w:szCs w:val="18"/>
                <w:lang w:bidi="ar-SA"/>
              </w:rPr>
            </w:pPr>
            <w:r w:rsidRPr="00876A5C">
              <w:rPr>
                <w:rFonts w:cs="Arial"/>
                <w:bCs/>
                <w:sz w:val="18"/>
                <w:szCs w:val="18"/>
                <w:lang w:bidi="ar-SA"/>
              </w:rPr>
              <w:t>*0.1</w:t>
            </w:r>
          </w:p>
        </w:tc>
      </w:tr>
      <w:tr w:rsidR="00E07FA7" w:rsidRPr="00876A5C" w14:paraId="128266B0" w14:textId="77777777" w:rsidTr="006F5C13">
        <w:trPr>
          <w:cantSplit/>
        </w:trPr>
        <w:tc>
          <w:tcPr>
            <w:tcW w:w="3402" w:type="dxa"/>
            <w:vAlign w:val="center"/>
          </w:tcPr>
          <w:p w14:paraId="4D09F1CD" w14:textId="77777777" w:rsidR="00E07FA7" w:rsidRPr="00876A5C" w:rsidRDefault="00E07FA7" w:rsidP="006F5C13">
            <w:pPr>
              <w:widowControl/>
              <w:spacing w:before="20" w:after="20"/>
              <w:rPr>
                <w:rFonts w:cs="Arial"/>
                <w:sz w:val="18"/>
                <w:szCs w:val="18"/>
                <w:lang w:val="en-AU"/>
              </w:rPr>
            </w:pPr>
            <w:r w:rsidRPr="00876A5C">
              <w:rPr>
                <w:rFonts w:cs="Arial"/>
                <w:sz w:val="18"/>
                <w:szCs w:val="18"/>
                <w:lang w:val="en-AU"/>
              </w:rPr>
              <w:t>Tree nuts [except Almonds]</w:t>
            </w:r>
          </w:p>
        </w:tc>
        <w:tc>
          <w:tcPr>
            <w:tcW w:w="1021" w:type="dxa"/>
            <w:vAlign w:val="center"/>
          </w:tcPr>
          <w:p w14:paraId="118E132D" w14:textId="77777777" w:rsidR="00E07FA7" w:rsidRPr="00876A5C" w:rsidRDefault="00E07FA7" w:rsidP="006F5C13">
            <w:pPr>
              <w:widowControl/>
              <w:spacing w:before="20" w:after="20"/>
              <w:jc w:val="right"/>
              <w:rPr>
                <w:rFonts w:cs="Arial"/>
                <w:bCs/>
                <w:sz w:val="18"/>
                <w:szCs w:val="18"/>
                <w:lang w:bidi="ar-SA"/>
              </w:rPr>
            </w:pPr>
            <w:r w:rsidRPr="00876A5C">
              <w:rPr>
                <w:rFonts w:cs="Arial"/>
                <w:bCs/>
                <w:sz w:val="18"/>
                <w:szCs w:val="18"/>
                <w:lang w:bidi="ar-SA"/>
              </w:rPr>
              <w:t>0.2</w:t>
            </w:r>
          </w:p>
        </w:tc>
      </w:tr>
    </w:tbl>
    <w:p w14:paraId="2FAA3066" w14:textId="77777777" w:rsidR="00E07FA7" w:rsidRPr="00876A5C" w:rsidRDefault="00E07FA7" w:rsidP="00E07FA7">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07FA7" w:rsidRPr="00876A5C" w14:paraId="042CC53D" w14:textId="77777777" w:rsidTr="006F5C13">
        <w:trPr>
          <w:cantSplit/>
        </w:trPr>
        <w:tc>
          <w:tcPr>
            <w:tcW w:w="4423" w:type="dxa"/>
            <w:gridSpan w:val="2"/>
            <w:tcBorders>
              <w:top w:val="single" w:sz="8" w:space="0" w:color="auto"/>
              <w:left w:val="nil"/>
              <w:bottom w:val="nil"/>
              <w:right w:val="nil"/>
            </w:tcBorders>
            <w:hideMark/>
          </w:tcPr>
          <w:p w14:paraId="2F0F9751" w14:textId="77777777" w:rsidR="00E07FA7" w:rsidRPr="00876A5C" w:rsidRDefault="00E07FA7" w:rsidP="006F5C13">
            <w:pPr>
              <w:pStyle w:val="FSCtblh3"/>
              <w:rPr>
                <w:szCs w:val="18"/>
              </w:rPr>
            </w:pPr>
            <w:r w:rsidRPr="00876A5C">
              <w:rPr>
                <w:szCs w:val="18"/>
              </w:rPr>
              <w:t>Agvet chemical:  Imazethapyr</w:t>
            </w:r>
          </w:p>
        </w:tc>
      </w:tr>
      <w:tr w:rsidR="00E07FA7" w:rsidRPr="00876A5C" w14:paraId="7D937E08" w14:textId="77777777" w:rsidTr="006F5C13">
        <w:trPr>
          <w:cantSplit/>
        </w:trPr>
        <w:tc>
          <w:tcPr>
            <w:tcW w:w="4423" w:type="dxa"/>
            <w:gridSpan w:val="2"/>
            <w:tcBorders>
              <w:top w:val="nil"/>
              <w:left w:val="nil"/>
              <w:bottom w:val="single" w:sz="8" w:space="0" w:color="auto"/>
              <w:right w:val="nil"/>
            </w:tcBorders>
            <w:hideMark/>
          </w:tcPr>
          <w:p w14:paraId="44975B39" w14:textId="77777777" w:rsidR="00E07FA7" w:rsidRPr="00876A5C" w:rsidRDefault="00E07FA7" w:rsidP="006F5C13">
            <w:pPr>
              <w:pStyle w:val="FSCtblh4"/>
              <w:rPr>
                <w:szCs w:val="18"/>
              </w:rPr>
            </w:pPr>
            <w:r w:rsidRPr="00876A5C">
              <w:rPr>
                <w:szCs w:val="18"/>
              </w:rPr>
              <w:t>Permitted residue:  Imazethapyr</w:t>
            </w:r>
          </w:p>
        </w:tc>
      </w:tr>
      <w:tr w:rsidR="00E07FA7" w:rsidRPr="00876A5C" w14:paraId="16797977" w14:textId="77777777" w:rsidTr="006F5C13">
        <w:trPr>
          <w:cantSplit/>
        </w:trPr>
        <w:tc>
          <w:tcPr>
            <w:tcW w:w="3402" w:type="dxa"/>
            <w:tcBorders>
              <w:top w:val="single" w:sz="8" w:space="0" w:color="auto"/>
              <w:left w:val="nil"/>
              <w:bottom w:val="single" w:sz="8" w:space="0" w:color="auto"/>
              <w:right w:val="nil"/>
            </w:tcBorders>
            <w:hideMark/>
          </w:tcPr>
          <w:p w14:paraId="1E57016E" w14:textId="77777777" w:rsidR="00E07FA7" w:rsidRPr="00876A5C" w:rsidRDefault="00E07FA7" w:rsidP="006F5C13">
            <w:pPr>
              <w:pStyle w:val="FSCtblMRL1"/>
              <w:rPr>
                <w:szCs w:val="18"/>
                <w:lang w:val="en-AU"/>
              </w:rPr>
            </w:pPr>
            <w:r w:rsidRPr="00876A5C">
              <w:rPr>
                <w:szCs w:val="18"/>
                <w:lang w:val="en-AU"/>
              </w:rPr>
              <w:t>Rape seed (canola)</w:t>
            </w:r>
          </w:p>
        </w:tc>
        <w:tc>
          <w:tcPr>
            <w:tcW w:w="1021" w:type="dxa"/>
            <w:tcBorders>
              <w:top w:val="single" w:sz="8" w:space="0" w:color="auto"/>
              <w:left w:val="nil"/>
              <w:bottom w:val="single" w:sz="8" w:space="0" w:color="auto"/>
              <w:right w:val="nil"/>
            </w:tcBorders>
            <w:hideMark/>
          </w:tcPr>
          <w:p w14:paraId="0ADE8AA4" w14:textId="77777777" w:rsidR="00E07FA7" w:rsidRPr="00876A5C" w:rsidRDefault="00E07FA7" w:rsidP="006F5C13">
            <w:pPr>
              <w:pStyle w:val="FSCtblMRL2"/>
              <w:rPr>
                <w:szCs w:val="18"/>
                <w:lang w:val="en-AU"/>
              </w:rPr>
            </w:pPr>
            <w:r w:rsidRPr="00876A5C">
              <w:rPr>
                <w:szCs w:val="18"/>
                <w:lang w:val="en-AU"/>
              </w:rPr>
              <w:t>0.05</w:t>
            </w:r>
          </w:p>
        </w:tc>
      </w:tr>
      <w:tr w:rsidR="00E07FA7" w:rsidRPr="00876A5C" w14:paraId="3171D548" w14:textId="77777777" w:rsidTr="006F5C13">
        <w:trPr>
          <w:cantSplit/>
        </w:trPr>
        <w:tc>
          <w:tcPr>
            <w:tcW w:w="4423" w:type="dxa"/>
            <w:gridSpan w:val="2"/>
            <w:tcBorders>
              <w:top w:val="single" w:sz="8" w:space="0" w:color="auto"/>
              <w:left w:val="nil"/>
              <w:bottom w:val="nil"/>
              <w:right w:val="nil"/>
            </w:tcBorders>
            <w:hideMark/>
          </w:tcPr>
          <w:p w14:paraId="1B65F4EC" w14:textId="77777777" w:rsidR="00E07FA7" w:rsidRPr="00876A5C" w:rsidRDefault="00E07FA7" w:rsidP="006F5C13">
            <w:pPr>
              <w:pStyle w:val="FSCtblh3"/>
              <w:rPr>
                <w:szCs w:val="18"/>
              </w:rPr>
            </w:pPr>
            <w:r w:rsidRPr="00876A5C">
              <w:rPr>
                <w:szCs w:val="18"/>
              </w:rPr>
              <w:t>Agvet chemical:  Iprodione</w:t>
            </w:r>
          </w:p>
        </w:tc>
      </w:tr>
      <w:tr w:rsidR="00E07FA7" w:rsidRPr="00876A5C" w14:paraId="39E7BB7A" w14:textId="77777777" w:rsidTr="006F5C13">
        <w:trPr>
          <w:cantSplit/>
        </w:trPr>
        <w:tc>
          <w:tcPr>
            <w:tcW w:w="4423" w:type="dxa"/>
            <w:gridSpan w:val="2"/>
            <w:tcBorders>
              <w:top w:val="nil"/>
              <w:left w:val="nil"/>
              <w:bottom w:val="single" w:sz="8" w:space="0" w:color="auto"/>
              <w:right w:val="nil"/>
            </w:tcBorders>
            <w:hideMark/>
          </w:tcPr>
          <w:p w14:paraId="770FF2EF" w14:textId="77777777" w:rsidR="00E07FA7" w:rsidRPr="00876A5C" w:rsidRDefault="00E07FA7" w:rsidP="006F5C13">
            <w:pPr>
              <w:pStyle w:val="FSCtblh4"/>
              <w:rPr>
                <w:szCs w:val="18"/>
              </w:rPr>
            </w:pPr>
            <w:r w:rsidRPr="00876A5C">
              <w:rPr>
                <w:szCs w:val="18"/>
              </w:rPr>
              <w:t>Permitted residue:  Iprodione</w:t>
            </w:r>
          </w:p>
        </w:tc>
      </w:tr>
      <w:tr w:rsidR="00E07FA7" w:rsidRPr="00876A5C" w14:paraId="7EA6A5D7" w14:textId="77777777" w:rsidTr="006F5C13">
        <w:trPr>
          <w:cantSplit/>
        </w:trPr>
        <w:tc>
          <w:tcPr>
            <w:tcW w:w="3402" w:type="dxa"/>
            <w:tcBorders>
              <w:top w:val="single" w:sz="8" w:space="0" w:color="auto"/>
              <w:left w:val="nil"/>
              <w:right w:val="nil"/>
            </w:tcBorders>
            <w:vAlign w:val="center"/>
            <w:hideMark/>
          </w:tcPr>
          <w:p w14:paraId="0A100C84" w14:textId="77777777" w:rsidR="00E07FA7" w:rsidRPr="00876A5C" w:rsidRDefault="00E07FA7" w:rsidP="006F5C13">
            <w:pPr>
              <w:widowControl/>
              <w:spacing w:before="20" w:after="20"/>
              <w:rPr>
                <w:rFonts w:cs="Arial"/>
                <w:b/>
                <w:i/>
                <w:sz w:val="18"/>
                <w:szCs w:val="18"/>
              </w:rPr>
            </w:pPr>
            <w:r w:rsidRPr="00876A5C">
              <w:rPr>
                <w:rFonts w:cs="Arial"/>
                <w:sz w:val="18"/>
                <w:szCs w:val="18"/>
              </w:rPr>
              <w:t>Berries and other small fruits [except Blackberries; Grapes]</w:t>
            </w:r>
          </w:p>
        </w:tc>
        <w:tc>
          <w:tcPr>
            <w:tcW w:w="1021" w:type="dxa"/>
            <w:tcBorders>
              <w:top w:val="single" w:sz="8" w:space="0" w:color="auto"/>
              <w:left w:val="nil"/>
              <w:right w:val="nil"/>
            </w:tcBorders>
            <w:hideMark/>
          </w:tcPr>
          <w:p w14:paraId="24BCEB96" w14:textId="77777777" w:rsidR="00E07FA7" w:rsidRPr="00876A5C" w:rsidRDefault="00E07FA7" w:rsidP="006F5C13">
            <w:pPr>
              <w:widowControl/>
              <w:spacing w:before="20" w:after="20"/>
              <w:jc w:val="right"/>
              <w:rPr>
                <w:rFonts w:cs="Arial"/>
                <w:bCs/>
                <w:sz w:val="18"/>
                <w:szCs w:val="18"/>
                <w:lang w:bidi="ar-SA"/>
              </w:rPr>
            </w:pPr>
            <w:r w:rsidRPr="00876A5C">
              <w:rPr>
                <w:rFonts w:cs="Arial"/>
                <w:sz w:val="18"/>
                <w:szCs w:val="18"/>
                <w:lang w:val="en-AU"/>
              </w:rPr>
              <w:t>12</w:t>
            </w:r>
          </w:p>
        </w:tc>
      </w:tr>
      <w:tr w:rsidR="00E07FA7" w:rsidRPr="00876A5C" w14:paraId="04F57F82" w14:textId="77777777" w:rsidTr="006F5C13">
        <w:trPr>
          <w:cantSplit/>
        </w:trPr>
        <w:tc>
          <w:tcPr>
            <w:tcW w:w="3402" w:type="dxa"/>
            <w:tcBorders>
              <w:left w:val="nil"/>
              <w:bottom w:val="single" w:sz="8" w:space="0" w:color="auto"/>
              <w:right w:val="nil"/>
            </w:tcBorders>
            <w:vAlign w:val="center"/>
          </w:tcPr>
          <w:p w14:paraId="5A352CD4" w14:textId="77777777" w:rsidR="00E07FA7" w:rsidRPr="00876A5C" w:rsidRDefault="00E07FA7" w:rsidP="006F5C13">
            <w:pPr>
              <w:widowControl/>
              <w:spacing w:before="20" w:after="20"/>
              <w:rPr>
                <w:rFonts w:cs="Arial"/>
                <w:b/>
                <w:i/>
                <w:sz w:val="18"/>
                <w:szCs w:val="18"/>
              </w:rPr>
            </w:pPr>
            <w:r w:rsidRPr="00876A5C">
              <w:rPr>
                <w:rFonts w:cs="Arial"/>
                <w:sz w:val="18"/>
                <w:szCs w:val="18"/>
                <w:lang w:val="en-AU"/>
              </w:rPr>
              <w:t>Blackberries</w:t>
            </w:r>
          </w:p>
        </w:tc>
        <w:tc>
          <w:tcPr>
            <w:tcW w:w="1021" w:type="dxa"/>
            <w:tcBorders>
              <w:left w:val="nil"/>
              <w:bottom w:val="single" w:sz="8" w:space="0" w:color="auto"/>
              <w:right w:val="nil"/>
            </w:tcBorders>
            <w:vAlign w:val="center"/>
          </w:tcPr>
          <w:p w14:paraId="4505A771" w14:textId="77777777" w:rsidR="00E07FA7" w:rsidRPr="00876A5C" w:rsidRDefault="00E07FA7" w:rsidP="006F5C13">
            <w:pPr>
              <w:widowControl/>
              <w:spacing w:before="20" w:after="20"/>
              <w:jc w:val="right"/>
              <w:rPr>
                <w:rFonts w:cs="Arial"/>
                <w:bCs/>
                <w:sz w:val="18"/>
                <w:szCs w:val="18"/>
                <w:lang w:bidi="ar-SA"/>
              </w:rPr>
            </w:pPr>
            <w:r w:rsidRPr="00876A5C">
              <w:rPr>
                <w:rFonts w:cs="Arial"/>
                <w:sz w:val="18"/>
                <w:szCs w:val="18"/>
                <w:lang w:val="en-AU"/>
              </w:rPr>
              <w:t>25</w:t>
            </w:r>
          </w:p>
        </w:tc>
      </w:tr>
    </w:tbl>
    <w:p w14:paraId="27E216DB" w14:textId="1842574D" w:rsidR="00FC4186" w:rsidRDefault="00FC4186" w:rsidP="00E07FA7">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400D8A" w:rsidRPr="00876A5C" w14:paraId="46037BAD" w14:textId="77777777" w:rsidTr="009C6D42">
        <w:trPr>
          <w:cantSplit/>
        </w:trPr>
        <w:tc>
          <w:tcPr>
            <w:tcW w:w="4423" w:type="dxa"/>
            <w:gridSpan w:val="2"/>
            <w:tcBorders>
              <w:top w:val="single" w:sz="8" w:space="0" w:color="auto"/>
              <w:left w:val="nil"/>
              <w:bottom w:val="nil"/>
              <w:right w:val="nil"/>
            </w:tcBorders>
            <w:hideMark/>
          </w:tcPr>
          <w:p w14:paraId="14A98296" w14:textId="77777777" w:rsidR="00400D8A" w:rsidRPr="00876A5C" w:rsidRDefault="00400D8A" w:rsidP="009C6D42">
            <w:pPr>
              <w:pStyle w:val="FSCtblh3"/>
              <w:rPr>
                <w:szCs w:val="18"/>
              </w:rPr>
            </w:pPr>
            <w:r w:rsidRPr="00876A5C">
              <w:rPr>
                <w:szCs w:val="18"/>
              </w:rPr>
              <w:t>Agvet chemical:  Isofetamid</w:t>
            </w:r>
          </w:p>
        </w:tc>
      </w:tr>
      <w:tr w:rsidR="00400D8A" w:rsidRPr="00876A5C" w14:paraId="322E3A37" w14:textId="77777777" w:rsidTr="009C6D42">
        <w:trPr>
          <w:cantSplit/>
        </w:trPr>
        <w:tc>
          <w:tcPr>
            <w:tcW w:w="4423" w:type="dxa"/>
            <w:gridSpan w:val="2"/>
            <w:tcBorders>
              <w:top w:val="nil"/>
              <w:left w:val="nil"/>
              <w:bottom w:val="single" w:sz="8" w:space="0" w:color="auto"/>
              <w:right w:val="nil"/>
            </w:tcBorders>
            <w:hideMark/>
          </w:tcPr>
          <w:p w14:paraId="0EAC64C2" w14:textId="77777777" w:rsidR="00400D8A" w:rsidRPr="00876A5C" w:rsidRDefault="00400D8A" w:rsidP="009C6D42">
            <w:pPr>
              <w:pStyle w:val="FSCtblh4"/>
              <w:spacing w:after="0"/>
              <w:rPr>
                <w:szCs w:val="18"/>
              </w:rPr>
            </w:pPr>
            <w:r w:rsidRPr="00876A5C">
              <w:rPr>
                <w:szCs w:val="18"/>
              </w:rPr>
              <w:t>Permitted residue:  Permitted residue: commodities of plant origin:  Isofetamid</w:t>
            </w:r>
          </w:p>
          <w:p w14:paraId="06A20FD7" w14:textId="77777777" w:rsidR="00400D8A" w:rsidRPr="00876A5C" w:rsidRDefault="00400D8A" w:rsidP="009C6D42">
            <w:pPr>
              <w:pStyle w:val="FSCtblh4"/>
              <w:spacing w:before="0" w:after="0"/>
              <w:rPr>
                <w:szCs w:val="18"/>
              </w:rPr>
            </w:pPr>
          </w:p>
          <w:p w14:paraId="124668C6" w14:textId="77777777" w:rsidR="00400D8A" w:rsidRPr="00876A5C" w:rsidRDefault="00400D8A" w:rsidP="009C6D42">
            <w:pPr>
              <w:pStyle w:val="FSCtblh4"/>
              <w:spacing w:before="0"/>
              <w:rPr>
                <w:szCs w:val="18"/>
              </w:rPr>
            </w:pPr>
            <w:r w:rsidRPr="00876A5C">
              <w:rPr>
                <w:szCs w:val="18"/>
              </w:rPr>
              <w:t>Permitted residue: commodities of animal origin:  Sum of isofetamid and 2-[3-methyl-4-[2-methyl-2-(3-methylthiophene-2- carboxamido) propanoyl]phenoxy]propanoic acid (PPA), expressed as isofetamid</w:t>
            </w:r>
          </w:p>
        </w:tc>
      </w:tr>
      <w:tr w:rsidR="00400D8A" w:rsidRPr="00876A5C" w14:paraId="7667E386" w14:textId="77777777" w:rsidTr="009C6D42">
        <w:trPr>
          <w:cantSplit/>
        </w:trPr>
        <w:tc>
          <w:tcPr>
            <w:tcW w:w="3402" w:type="dxa"/>
            <w:tcBorders>
              <w:top w:val="single" w:sz="8" w:space="0" w:color="auto"/>
              <w:left w:val="nil"/>
              <w:right w:val="nil"/>
            </w:tcBorders>
            <w:vAlign w:val="center"/>
            <w:hideMark/>
          </w:tcPr>
          <w:p w14:paraId="327C11FE" w14:textId="77777777" w:rsidR="00400D8A" w:rsidRPr="00876A5C" w:rsidRDefault="00400D8A" w:rsidP="009C6D42">
            <w:pPr>
              <w:widowControl/>
              <w:spacing w:before="20" w:after="20"/>
              <w:rPr>
                <w:rFonts w:cs="Arial"/>
                <w:bCs/>
                <w:sz w:val="18"/>
                <w:szCs w:val="18"/>
                <w:lang w:bidi="ar-SA"/>
              </w:rPr>
            </w:pPr>
            <w:r w:rsidRPr="00876A5C">
              <w:rPr>
                <w:rFonts w:cs="Arial"/>
                <w:sz w:val="18"/>
                <w:szCs w:val="18"/>
                <w:lang w:val="en-AU"/>
              </w:rPr>
              <w:t>All other foods except animal food commodities</w:t>
            </w:r>
          </w:p>
        </w:tc>
        <w:tc>
          <w:tcPr>
            <w:tcW w:w="1021" w:type="dxa"/>
            <w:tcBorders>
              <w:top w:val="single" w:sz="8" w:space="0" w:color="auto"/>
              <w:left w:val="nil"/>
              <w:right w:val="nil"/>
            </w:tcBorders>
            <w:hideMark/>
          </w:tcPr>
          <w:p w14:paraId="5CCB1816" w14:textId="77777777" w:rsidR="00400D8A" w:rsidRPr="00876A5C" w:rsidRDefault="00400D8A" w:rsidP="009C6D42">
            <w:pPr>
              <w:widowControl/>
              <w:spacing w:before="20" w:after="20"/>
              <w:jc w:val="right"/>
              <w:rPr>
                <w:rFonts w:cs="Arial"/>
                <w:bCs/>
                <w:sz w:val="18"/>
                <w:szCs w:val="18"/>
                <w:lang w:bidi="ar-SA"/>
              </w:rPr>
            </w:pPr>
            <w:r w:rsidRPr="00876A5C">
              <w:rPr>
                <w:rFonts w:cs="Arial"/>
                <w:sz w:val="18"/>
                <w:szCs w:val="18"/>
                <w:lang w:val="en-AU"/>
              </w:rPr>
              <w:t>0.02</w:t>
            </w:r>
          </w:p>
        </w:tc>
      </w:tr>
      <w:tr w:rsidR="00400D8A" w:rsidRPr="00876A5C" w14:paraId="18BF87EA" w14:textId="77777777" w:rsidTr="009C6D42">
        <w:trPr>
          <w:cantSplit/>
        </w:trPr>
        <w:tc>
          <w:tcPr>
            <w:tcW w:w="3402" w:type="dxa"/>
            <w:tcBorders>
              <w:left w:val="nil"/>
              <w:right w:val="nil"/>
            </w:tcBorders>
            <w:vAlign w:val="center"/>
          </w:tcPr>
          <w:p w14:paraId="0A907C3A" w14:textId="77777777" w:rsidR="00400D8A" w:rsidRPr="00876A5C" w:rsidRDefault="00400D8A" w:rsidP="009C6D42">
            <w:pPr>
              <w:widowControl/>
              <w:spacing w:before="20" w:after="20"/>
              <w:rPr>
                <w:rFonts w:cs="Arial"/>
                <w:bCs/>
                <w:sz w:val="18"/>
                <w:szCs w:val="18"/>
                <w:lang w:bidi="ar-SA"/>
              </w:rPr>
            </w:pPr>
            <w:r w:rsidRPr="00876A5C">
              <w:rPr>
                <w:rFonts w:cs="Arial"/>
                <w:sz w:val="18"/>
                <w:szCs w:val="18"/>
                <w:lang w:val="en-AU"/>
              </w:rPr>
              <w:t>Dry beans [except Soya bean (dry)]</w:t>
            </w:r>
          </w:p>
        </w:tc>
        <w:tc>
          <w:tcPr>
            <w:tcW w:w="1021" w:type="dxa"/>
            <w:tcBorders>
              <w:left w:val="nil"/>
              <w:right w:val="nil"/>
            </w:tcBorders>
            <w:vAlign w:val="center"/>
          </w:tcPr>
          <w:p w14:paraId="63FA69F3" w14:textId="77777777" w:rsidR="00400D8A" w:rsidRPr="00876A5C" w:rsidRDefault="00400D8A" w:rsidP="009C6D42">
            <w:pPr>
              <w:widowControl/>
              <w:spacing w:before="20" w:after="20"/>
              <w:jc w:val="right"/>
              <w:rPr>
                <w:rFonts w:cs="Arial"/>
                <w:bCs/>
                <w:sz w:val="18"/>
                <w:szCs w:val="18"/>
                <w:lang w:bidi="ar-SA"/>
              </w:rPr>
            </w:pPr>
            <w:r w:rsidRPr="00876A5C">
              <w:rPr>
                <w:rFonts w:cs="Arial"/>
                <w:sz w:val="18"/>
                <w:szCs w:val="18"/>
                <w:lang w:val="en-AU"/>
              </w:rPr>
              <w:t>0.09</w:t>
            </w:r>
          </w:p>
        </w:tc>
      </w:tr>
      <w:tr w:rsidR="00400D8A" w:rsidRPr="00876A5C" w14:paraId="33487C86" w14:textId="77777777" w:rsidTr="009C6D42">
        <w:trPr>
          <w:cantSplit/>
        </w:trPr>
        <w:tc>
          <w:tcPr>
            <w:tcW w:w="3402" w:type="dxa"/>
            <w:tcBorders>
              <w:left w:val="nil"/>
              <w:bottom w:val="single" w:sz="8" w:space="0" w:color="auto"/>
              <w:right w:val="nil"/>
            </w:tcBorders>
            <w:vAlign w:val="center"/>
          </w:tcPr>
          <w:p w14:paraId="06CDE06C" w14:textId="77777777" w:rsidR="00400D8A" w:rsidRPr="00876A5C" w:rsidRDefault="00400D8A" w:rsidP="009C6D42">
            <w:pPr>
              <w:widowControl/>
              <w:spacing w:before="20" w:after="20"/>
              <w:rPr>
                <w:rFonts w:cs="Arial"/>
                <w:bCs/>
                <w:sz w:val="18"/>
                <w:szCs w:val="18"/>
                <w:lang w:bidi="ar-SA"/>
              </w:rPr>
            </w:pPr>
            <w:r w:rsidRPr="00876A5C">
              <w:rPr>
                <w:rFonts w:cs="Arial"/>
                <w:sz w:val="18"/>
                <w:szCs w:val="18"/>
                <w:lang w:val="en-AU"/>
              </w:rPr>
              <w:t>Dry peas</w:t>
            </w:r>
          </w:p>
        </w:tc>
        <w:tc>
          <w:tcPr>
            <w:tcW w:w="1021" w:type="dxa"/>
            <w:tcBorders>
              <w:left w:val="nil"/>
              <w:bottom w:val="single" w:sz="8" w:space="0" w:color="auto"/>
              <w:right w:val="nil"/>
            </w:tcBorders>
            <w:vAlign w:val="center"/>
          </w:tcPr>
          <w:p w14:paraId="23273C7E" w14:textId="77777777" w:rsidR="00400D8A" w:rsidRPr="00876A5C" w:rsidRDefault="00400D8A" w:rsidP="009C6D42">
            <w:pPr>
              <w:widowControl/>
              <w:spacing w:before="20" w:after="20"/>
              <w:jc w:val="right"/>
              <w:rPr>
                <w:rFonts w:cs="Arial"/>
                <w:bCs/>
                <w:sz w:val="18"/>
                <w:szCs w:val="18"/>
                <w:lang w:bidi="ar-SA"/>
              </w:rPr>
            </w:pPr>
            <w:r w:rsidRPr="00876A5C">
              <w:rPr>
                <w:rFonts w:cs="Arial"/>
                <w:sz w:val="18"/>
                <w:szCs w:val="18"/>
                <w:lang w:val="en-AU"/>
              </w:rPr>
              <w:t>0.09</w:t>
            </w:r>
          </w:p>
        </w:tc>
      </w:tr>
    </w:tbl>
    <w:p w14:paraId="6B8160B8" w14:textId="77777777" w:rsidR="00400D8A" w:rsidRPr="00876A5C" w:rsidRDefault="00400D8A" w:rsidP="00400D8A">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400D8A" w:rsidRPr="00876A5C" w14:paraId="09A83568" w14:textId="77777777" w:rsidTr="009C6D42">
        <w:trPr>
          <w:cantSplit/>
        </w:trPr>
        <w:tc>
          <w:tcPr>
            <w:tcW w:w="4423" w:type="dxa"/>
            <w:gridSpan w:val="2"/>
            <w:tcBorders>
              <w:top w:val="single" w:sz="8" w:space="0" w:color="auto"/>
              <w:left w:val="nil"/>
              <w:bottom w:val="nil"/>
              <w:right w:val="nil"/>
            </w:tcBorders>
            <w:hideMark/>
          </w:tcPr>
          <w:p w14:paraId="5D68699B" w14:textId="77777777" w:rsidR="00400D8A" w:rsidRPr="00876A5C" w:rsidRDefault="00400D8A" w:rsidP="009C6D42">
            <w:pPr>
              <w:pStyle w:val="FSCtblh3"/>
              <w:rPr>
                <w:szCs w:val="18"/>
              </w:rPr>
            </w:pPr>
            <w:r w:rsidRPr="00876A5C">
              <w:rPr>
                <w:szCs w:val="18"/>
              </w:rPr>
              <w:t>Agvet chemical:  Isoxaflutole</w:t>
            </w:r>
          </w:p>
        </w:tc>
      </w:tr>
      <w:tr w:rsidR="00400D8A" w:rsidRPr="00876A5C" w14:paraId="74B3CB2C" w14:textId="77777777" w:rsidTr="009C6D42">
        <w:trPr>
          <w:cantSplit/>
        </w:trPr>
        <w:tc>
          <w:tcPr>
            <w:tcW w:w="4423" w:type="dxa"/>
            <w:gridSpan w:val="2"/>
            <w:tcBorders>
              <w:top w:val="nil"/>
              <w:left w:val="nil"/>
              <w:bottom w:val="single" w:sz="8" w:space="0" w:color="auto"/>
              <w:right w:val="nil"/>
            </w:tcBorders>
            <w:hideMark/>
          </w:tcPr>
          <w:p w14:paraId="15157EF2" w14:textId="77777777" w:rsidR="00400D8A" w:rsidRPr="00876A5C" w:rsidRDefault="00400D8A" w:rsidP="009C6D42">
            <w:pPr>
              <w:pStyle w:val="FSCtblh4"/>
              <w:rPr>
                <w:szCs w:val="18"/>
              </w:rPr>
            </w:pPr>
            <w:r w:rsidRPr="00876A5C">
              <w:rPr>
                <w:szCs w:val="18"/>
              </w:rPr>
              <w:t>Permitted residue:  Sum of isoxaflutole and 2-cyclopropylcarbonyl-3-(2-methylsulfonyl-4-trifluoromethylphenyl)-3-oxopropanenitrile, expressed as isoxaflutole</w:t>
            </w:r>
          </w:p>
        </w:tc>
      </w:tr>
      <w:tr w:rsidR="00400D8A" w:rsidRPr="00876A5C" w14:paraId="31F1739B" w14:textId="77777777" w:rsidTr="009C6D42">
        <w:trPr>
          <w:cantSplit/>
        </w:trPr>
        <w:tc>
          <w:tcPr>
            <w:tcW w:w="3402" w:type="dxa"/>
            <w:tcBorders>
              <w:top w:val="single" w:sz="8" w:space="0" w:color="auto"/>
              <w:left w:val="nil"/>
              <w:bottom w:val="single" w:sz="8" w:space="0" w:color="auto"/>
              <w:right w:val="nil"/>
            </w:tcBorders>
            <w:hideMark/>
          </w:tcPr>
          <w:p w14:paraId="30865F35" w14:textId="77777777" w:rsidR="00400D8A" w:rsidRPr="00876A5C" w:rsidRDefault="00400D8A" w:rsidP="009C6D42">
            <w:pPr>
              <w:pStyle w:val="FSCtblMRL1"/>
              <w:rPr>
                <w:szCs w:val="18"/>
                <w:lang w:val="en-AU"/>
              </w:rPr>
            </w:pPr>
            <w:r w:rsidRPr="00876A5C">
              <w:rPr>
                <w:szCs w:val="18"/>
                <w:lang w:val="en-AU"/>
              </w:rPr>
              <w:t>Sugar cane</w:t>
            </w:r>
          </w:p>
        </w:tc>
        <w:tc>
          <w:tcPr>
            <w:tcW w:w="1021" w:type="dxa"/>
            <w:tcBorders>
              <w:top w:val="single" w:sz="8" w:space="0" w:color="auto"/>
              <w:left w:val="nil"/>
              <w:bottom w:val="single" w:sz="8" w:space="0" w:color="auto"/>
              <w:right w:val="nil"/>
            </w:tcBorders>
            <w:hideMark/>
          </w:tcPr>
          <w:p w14:paraId="2DFF306C" w14:textId="77777777" w:rsidR="00400D8A" w:rsidRPr="00876A5C" w:rsidRDefault="00400D8A" w:rsidP="009C6D42">
            <w:pPr>
              <w:pStyle w:val="FSCtblMRL2"/>
              <w:rPr>
                <w:szCs w:val="18"/>
                <w:lang w:val="en-AU"/>
              </w:rPr>
            </w:pPr>
            <w:r w:rsidRPr="00876A5C">
              <w:rPr>
                <w:szCs w:val="18"/>
                <w:lang w:val="en-AU"/>
              </w:rPr>
              <w:t>*0.01</w:t>
            </w:r>
          </w:p>
        </w:tc>
      </w:tr>
    </w:tbl>
    <w:p w14:paraId="16ECC905" w14:textId="77777777" w:rsidR="00400D8A" w:rsidRPr="00876A5C" w:rsidRDefault="00400D8A" w:rsidP="00400D8A">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07FA7" w:rsidRPr="00876A5C" w14:paraId="030CFEFE" w14:textId="77777777" w:rsidTr="006F5C13">
        <w:trPr>
          <w:cantSplit/>
        </w:trPr>
        <w:tc>
          <w:tcPr>
            <w:tcW w:w="4423" w:type="dxa"/>
            <w:gridSpan w:val="2"/>
            <w:tcBorders>
              <w:top w:val="single" w:sz="8" w:space="0" w:color="auto"/>
              <w:left w:val="nil"/>
              <w:bottom w:val="nil"/>
              <w:right w:val="nil"/>
            </w:tcBorders>
            <w:hideMark/>
          </w:tcPr>
          <w:p w14:paraId="6AD185F5" w14:textId="562CF557" w:rsidR="00E07FA7" w:rsidRPr="00876A5C" w:rsidRDefault="00E07FA7" w:rsidP="006F5C13">
            <w:pPr>
              <w:pStyle w:val="FSCtblh3"/>
              <w:rPr>
                <w:szCs w:val="18"/>
              </w:rPr>
            </w:pPr>
            <w:r w:rsidRPr="00876A5C">
              <w:rPr>
                <w:szCs w:val="18"/>
              </w:rPr>
              <w:t>Agvet chemical:  Kresoxim-Methyl</w:t>
            </w:r>
          </w:p>
        </w:tc>
      </w:tr>
      <w:tr w:rsidR="00E07FA7" w:rsidRPr="00876A5C" w14:paraId="499052E1" w14:textId="77777777" w:rsidTr="006F5C13">
        <w:trPr>
          <w:cantSplit/>
        </w:trPr>
        <w:tc>
          <w:tcPr>
            <w:tcW w:w="4423" w:type="dxa"/>
            <w:gridSpan w:val="2"/>
            <w:tcBorders>
              <w:top w:val="nil"/>
              <w:left w:val="nil"/>
              <w:bottom w:val="single" w:sz="8" w:space="0" w:color="auto"/>
              <w:right w:val="nil"/>
            </w:tcBorders>
            <w:hideMark/>
          </w:tcPr>
          <w:p w14:paraId="249F1AD6" w14:textId="77777777" w:rsidR="00E07FA7" w:rsidRPr="00876A5C" w:rsidRDefault="00E07FA7" w:rsidP="006F5C13">
            <w:pPr>
              <w:pStyle w:val="FSCtblh4"/>
              <w:spacing w:after="0"/>
              <w:rPr>
                <w:szCs w:val="18"/>
              </w:rPr>
            </w:pPr>
            <w:r w:rsidRPr="00876A5C">
              <w:rPr>
                <w:szCs w:val="18"/>
              </w:rPr>
              <w:t>Permitted residue—commodities of plant origin:  Kresoxim-methyl</w:t>
            </w:r>
          </w:p>
          <w:p w14:paraId="06D53EF1" w14:textId="77777777" w:rsidR="00E07FA7" w:rsidRPr="00876A5C" w:rsidRDefault="00E07FA7" w:rsidP="006F5C13">
            <w:pPr>
              <w:pStyle w:val="FSCtblh4"/>
              <w:spacing w:before="0" w:after="0"/>
              <w:rPr>
                <w:szCs w:val="18"/>
              </w:rPr>
            </w:pPr>
          </w:p>
          <w:p w14:paraId="3DDC5AB3" w14:textId="77777777" w:rsidR="00E07FA7" w:rsidRPr="00876A5C" w:rsidRDefault="00E07FA7" w:rsidP="006F5C13">
            <w:pPr>
              <w:pStyle w:val="FSCtblh4"/>
              <w:spacing w:before="0"/>
              <w:rPr>
                <w:szCs w:val="18"/>
              </w:rPr>
            </w:pPr>
            <w:r w:rsidRPr="00876A5C">
              <w:rPr>
                <w:szCs w:val="18"/>
              </w:rPr>
              <w:t>Permitted residue—commodities of animal origin:  Sum of a-(p-hydroxy-o-tolyloxy)-o-tolyl (methoxyimino) acetic acid and (E)-methoxyimino[a-(o-tolyloxy)-o-tolyl]acetic acid, expressed as kresoxim-methyl</w:t>
            </w:r>
          </w:p>
        </w:tc>
      </w:tr>
      <w:tr w:rsidR="00E07FA7" w:rsidRPr="00876A5C" w14:paraId="1964657F" w14:textId="77777777" w:rsidTr="006F5C13">
        <w:trPr>
          <w:cantSplit/>
        </w:trPr>
        <w:tc>
          <w:tcPr>
            <w:tcW w:w="3402" w:type="dxa"/>
            <w:tcBorders>
              <w:top w:val="single" w:sz="8" w:space="0" w:color="auto"/>
              <w:left w:val="nil"/>
              <w:bottom w:val="single" w:sz="8" w:space="0" w:color="auto"/>
              <w:right w:val="nil"/>
            </w:tcBorders>
            <w:hideMark/>
          </w:tcPr>
          <w:p w14:paraId="40C85103" w14:textId="77777777" w:rsidR="00E07FA7" w:rsidRPr="00876A5C" w:rsidRDefault="00E07FA7" w:rsidP="006F5C13">
            <w:pPr>
              <w:pStyle w:val="FSCtblMRL1"/>
              <w:rPr>
                <w:szCs w:val="18"/>
                <w:lang w:val="en-AU"/>
              </w:rPr>
            </w:pPr>
            <w:r w:rsidRPr="00876A5C">
              <w:rPr>
                <w:szCs w:val="18"/>
                <w:lang w:val="en-AU"/>
              </w:rPr>
              <w:t>Pome fruits [except Pear; Persimmon, Japanese]</w:t>
            </w:r>
          </w:p>
        </w:tc>
        <w:tc>
          <w:tcPr>
            <w:tcW w:w="1021" w:type="dxa"/>
            <w:tcBorders>
              <w:top w:val="single" w:sz="8" w:space="0" w:color="auto"/>
              <w:left w:val="nil"/>
              <w:bottom w:val="single" w:sz="8" w:space="0" w:color="auto"/>
              <w:right w:val="nil"/>
            </w:tcBorders>
            <w:hideMark/>
          </w:tcPr>
          <w:p w14:paraId="5FD8C0AC" w14:textId="77777777" w:rsidR="00E07FA7" w:rsidRPr="00876A5C" w:rsidRDefault="00E07FA7" w:rsidP="006F5C13">
            <w:pPr>
              <w:pStyle w:val="FSCtblMRL2"/>
              <w:rPr>
                <w:szCs w:val="18"/>
                <w:lang w:val="en-AU"/>
              </w:rPr>
            </w:pPr>
            <w:r w:rsidRPr="00876A5C">
              <w:rPr>
                <w:szCs w:val="18"/>
                <w:lang w:val="en-AU"/>
              </w:rPr>
              <w:t>0.2</w:t>
            </w:r>
          </w:p>
        </w:tc>
      </w:tr>
    </w:tbl>
    <w:p w14:paraId="3B9678E7" w14:textId="77777777" w:rsidR="00E07FA7" w:rsidRPr="00876A5C" w:rsidRDefault="00E07FA7" w:rsidP="00E07FA7">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07FA7" w:rsidRPr="00876A5C" w14:paraId="6C5E9336" w14:textId="77777777" w:rsidTr="006F5C13">
        <w:trPr>
          <w:cantSplit/>
        </w:trPr>
        <w:tc>
          <w:tcPr>
            <w:tcW w:w="4423" w:type="dxa"/>
            <w:gridSpan w:val="2"/>
            <w:tcBorders>
              <w:top w:val="single" w:sz="8" w:space="0" w:color="auto"/>
              <w:left w:val="nil"/>
              <w:bottom w:val="nil"/>
              <w:right w:val="nil"/>
            </w:tcBorders>
            <w:hideMark/>
          </w:tcPr>
          <w:p w14:paraId="16A8FF80" w14:textId="77777777" w:rsidR="00E07FA7" w:rsidRPr="00876A5C" w:rsidRDefault="00E07FA7" w:rsidP="006F5C13">
            <w:pPr>
              <w:pStyle w:val="FSCtblh3"/>
              <w:rPr>
                <w:szCs w:val="18"/>
              </w:rPr>
            </w:pPr>
            <w:r w:rsidRPr="00876A5C">
              <w:rPr>
                <w:szCs w:val="18"/>
              </w:rPr>
              <w:t>Agvet chemical:  Mandestrobin</w:t>
            </w:r>
          </w:p>
        </w:tc>
      </w:tr>
      <w:tr w:rsidR="00E07FA7" w:rsidRPr="00876A5C" w14:paraId="25001E64" w14:textId="77777777" w:rsidTr="006F5C13">
        <w:trPr>
          <w:cantSplit/>
        </w:trPr>
        <w:tc>
          <w:tcPr>
            <w:tcW w:w="4423" w:type="dxa"/>
            <w:gridSpan w:val="2"/>
            <w:tcBorders>
              <w:top w:val="nil"/>
              <w:left w:val="nil"/>
              <w:bottom w:val="single" w:sz="8" w:space="0" w:color="auto"/>
              <w:right w:val="nil"/>
            </w:tcBorders>
            <w:hideMark/>
          </w:tcPr>
          <w:p w14:paraId="034263ED" w14:textId="77777777" w:rsidR="00E07FA7" w:rsidRPr="00876A5C" w:rsidRDefault="00E07FA7" w:rsidP="006F5C13">
            <w:pPr>
              <w:pStyle w:val="FSCtblh4"/>
              <w:rPr>
                <w:szCs w:val="18"/>
              </w:rPr>
            </w:pPr>
            <w:r w:rsidRPr="00876A5C">
              <w:rPr>
                <w:szCs w:val="18"/>
              </w:rPr>
              <w:t>Permitted residue:  Mandestrobin</w:t>
            </w:r>
          </w:p>
        </w:tc>
      </w:tr>
      <w:tr w:rsidR="00E07FA7" w:rsidRPr="00876A5C" w14:paraId="35C8C8F9" w14:textId="77777777" w:rsidTr="007562DA">
        <w:trPr>
          <w:cantSplit/>
        </w:trPr>
        <w:tc>
          <w:tcPr>
            <w:tcW w:w="3402" w:type="dxa"/>
            <w:tcBorders>
              <w:top w:val="single" w:sz="8" w:space="0" w:color="auto"/>
              <w:left w:val="nil"/>
              <w:right w:val="nil"/>
            </w:tcBorders>
            <w:vAlign w:val="center"/>
          </w:tcPr>
          <w:p w14:paraId="109AAB04" w14:textId="69A09173" w:rsidR="00E07FA7" w:rsidRPr="00876A5C" w:rsidRDefault="00E07FA7" w:rsidP="006F5C13">
            <w:pPr>
              <w:widowControl/>
              <w:spacing w:before="20" w:after="20"/>
              <w:rPr>
                <w:rFonts w:cs="Arial"/>
                <w:bCs/>
                <w:sz w:val="18"/>
                <w:szCs w:val="18"/>
                <w:lang w:bidi="ar-SA"/>
              </w:rPr>
            </w:pPr>
            <w:r w:rsidRPr="00876A5C">
              <w:rPr>
                <w:rFonts w:cs="Arial"/>
                <w:bCs/>
                <w:sz w:val="18"/>
                <w:szCs w:val="18"/>
                <w:lang w:bidi="ar-SA"/>
              </w:rPr>
              <w:t xml:space="preserve">Dried grapes </w:t>
            </w:r>
            <w:r w:rsidR="00983CAD">
              <w:rPr>
                <w:rFonts w:cs="Arial"/>
                <w:bCs/>
                <w:sz w:val="18"/>
                <w:szCs w:val="18"/>
                <w:lang w:bidi="ar-SA"/>
              </w:rPr>
              <w:t xml:space="preserve">(=Currants; Raisins; Sultanas) </w:t>
            </w:r>
          </w:p>
        </w:tc>
        <w:tc>
          <w:tcPr>
            <w:tcW w:w="1021" w:type="dxa"/>
            <w:tcBorders>
              <w:top w:val="single" w:sz="8" w:space="0" w:color="auto"/>
              <w:left w:val="nil"/>
              <w:right w:val="nil"/>
            </w:tcBorders>
          </w:tcPr>
          <w:p w14:paraId="189F63EA" w14:textId="77777777" w:rsidR="00E07FA7" w:rsidRPr="00876A5C" w:rsidRDefault="00E07FA7" w:rsidP="007562DA">
            <w:pPr>
              <w:widowControl/>
              <w:spacing w:before="20" w:after="20"/>
              <w:jc w:val="right"/>
              <w:rPr>
                <w:rFonts w:cs="Arial"/>
                <w:bCs/>
                <w:sz w:val="18"/>
                <w:szCs w:val="18"/>
                <w:lang w:bidi="ar-SA"/>
              </w:rPr>
            </w:pPr>
            <w:r w:rsidRPr="00876A5C">
              <w:rPr>
                <w:rFonts w:cs="Arial"/>
                <w:bCs/>
                <w:sz w:val="18"/>
                <w:szCs w:val="18"/>
                <w:lang w:bidi="ar-SA"/>
              </w:rPr>
              <w:t>10</w:t>
            </w:r>
          </w:p>
        </w:tc>
      </w:tr>
      <w:tr w:rsidR="00E07FA7" w:rsidRPr="00876A5C" w14:paraId="5E6E2998" w14:textId="77777777" w:rsidTr="006F5C13">
        <w:trPr>
          <w:cantSplit/>
        </w:trPr>
        <w:tc>
          <w:tcPr>
            <w:tcW w:w="3402" w:type="dxa"/>
            <w:tcBorders>
              <w:left w:val="nil"/>
              <w:right w:val="nil"/>
            </w:tcBorders>
            <w:vAlign w:val="center"/>
          </w:tcPr>
          <w:p w14:paraId="72D2BE70" w14:textId="77777777" w:rsidR="00E07FA7" w:rsidRPr="00876A5C" w:rsidRDefault="00E07FA7" w:rsidP="006F5C13">
            <w:pPr>
              <w:widowControl/>
              <w:spacing w:before="20" w:after="20"/>
              <w:rPr>
                <w:rFonts w:cs="Arial"/>
                <w:bCs/>
                <w:sz w:val="18"/>
                <w:szCs w:val="18"/>
                <w:lang w:bidi="ar-SA"/>
              </w:rPr>
            </w:pPr>
            <w:r w:rsidRPr="00876A5C">
              <w:rPr>
                <w:rFonts w:cs="Arial"/>
                <w:bCs/>
                <w:sz w:val="18"/>
                <w:szCs w:val="18"/>
                <w:lang w:bidi="ar-SA"/>
              </w:rPr>
              <w:t>Eggs</w:t>
            </w:r>
          </w:p>
        </w:tc>
        <w:tc>
          <w:tcPr>
            <w:tcW w:w="1021" w:type="dxa"/>
            <w:tcBorders>
              <w:left w:val="nil"/>
              <w:right w:val="nil"/>
            </w:tcBorders>
            <w:vAlign w:val="center"/>
          </w:tcPr>
          <w:p w14:paraId="19E0C18E" w14:textId="77777777" w:rsidR="00E07FA7" w:rsidRPr="00876A5C" w:rsidRDefault="00E07FA7" w:rsidP="006F5C13">
            <w:pPr>
              <w:widowControl/>
              <w:spacing w:before="20" w:after="20"/>
              <w:jc w:val="right"/>
              <w:rPr>
                <w:rFonts w:cs="Arial"/>
                <w:bCs/>
                <w:sz w:val="18"/>
                <w:szCs w:val="18"/>
                <w:lang w:bidi="ar-SA"/>
              </w:rPr>
            </w:pPr>
            <w:r w:rsidRPr="00876A5C">
              <w:rPr>
                <w:rFonts w:cs="Arial"/>
                <w:bCs/>
                <w:sz w:val="18"/>
                <w:szCs w:val="18"/>
                <w:lang w:bidi="ar-SA"/>
              </w:rPr>
              <w:t>*0.01</w:t>
            </w:r>
          </w:p>
        </w:tc>
      </w:tr>
      <w:tr w:rsidR="00E07FA7" w:rsidRPr="00876A5C" w14:paraId="4A11835C" w14:textId="77777777" w:rsidTr="006F5C13">
        <w:trPr>
          <w:cantSplit/>
        </w:trPr>
        <w:tc>
          <w:tcPr>
            <w:tcW w:w="3402" w:type="dxa"/>
            <w:tcBorders>
              <w:left w:val="nil"/>
              <w:right w:val="nil"/>
            </w:tcBorders>
            <w:vAlign w:val="center"/>
          </w:tcPr>
          <w:p w14:paraId="433E9139" w14:textId="77777777" w:rsidR="00E07FA7" w:rsidRPr="00876A5C" w:rsidRDefault="00E07FA7" w:rsidP="006F5C13">
            <w:pPr>
              <w:widowControl/>
              <w:spacing w:before="20" w:after="20"/>
              <w:rPr>
                <w:rFonts w:cs="Arial"/>
                <w:bCs/>
                <w:sz w:val="18"/>
                <w:szCs w:val="18"/>
                <w:lang w:bidi="ar-SA"/>
              </w:rPr>
            </w:pPr>
            <w:r w:rsidRPr="00876A5C">
              <w:rPr>
                <w:rFonts w:cs="Arial"/>
                <w:bCs/>
                <w:sz w:val="18"/>
                <w:szCs w:val="18"/>
                <w:lang w:bidi="ar-SA"/>
              </w:rPr>
              <w:t>Poultry, edible offal of</w:t>
            </w:r>
          </w:p>
        </w:tc>
        <w:tc>
          <w:tcPr>
            <w:tcW w:w="1021" w:type="dxa"/>
            <w:tcBorders>
              <w:left w:val="nil"/>
              <w:right w:val="nil"/>
            </w:tcBorders>
            <w:vAlign w:val="center"/>
          </w:tcPr>
          <w:p w14:paraId="52560BDA" w14:textId="77777777" w:rsidR="00E07FA7" w:rsidRPr="00876A5C" w:rsidRDefault="00E07FA7" w:rsidP="006F5C13">
            <w:pPr>
              <w:widowControl/>
              <w:spacing w:before="20" w:after="20"/>
              <w:jc w:val="right"/>
              <w:rPr>
                <w:rFonts w:cs="Arial"/>
                <w:sz w:val="18"/>
                <w:szCs w:val="18"/>
                <w:lang w:val="en-AU"/>
              </w:rPr>
            </w:pPr>
            <w:r w:rsidRPr="00876A5C">
              <w:rPr>
                <w:rFonts w:cs="Arial"/>
                <w:sz w:val="18"/>
                <w:szCs w:val="18"/>
                <w:lang w:val="en-AU"/>
              </w:rPr>
              <w:t>*0.01</w:t>
            </w:r>
          </w:p>
        </w:tc>
      </w:tr>
      <w:tr w:rsidR="00E07FA7" w:rsidRPr="00876A5C" w14:paraId="196805F4" w14:textId="77777777" w:rsidTr="006F5C13">
        <w:trPr>
          <w:cantSplit/>
        </w:trPr>
        <w:tc>
          <w:tcPr>
            <w:tcW w:w="3402" w:type="dxa"/>
            <w:tcBorders>
              <w:left w:val="nil"/>
              <w:right w:val="nil"/>
            </w:tcBorders>
            <w:vAlign w:val="center"/>
          </w:tcPr>
          <w:p w14:paraId="1CE9401C" w14:textId="77777777" w:rsidR="00E07FA7" w:rsidRPr="00876A5C" w:rsidRDefault="00E07FA7" w:rsidP="006F5C13">
            <w:pPr>
              <w:widowControl/>
              <w:spacing w:before="20" w:after="20"/>
              <w:rPr>
                <w:rFonts w:cs="Arial"/>
                <w:bCs/>
                <w:sz w:val="18"/>
                <w:szCs w:val="18"/>
                <w:lang w:bidi="ar-SA"/>
              </w:rPr>
            </w:pPr>
            <w:r w:rsidRPr="00876A5C">
              <w:rPr>
                <w:rFonts w:cs="Arial"/>
                <w:bCs/>
                <w:sz w:val="18"/>
                <w:szCs w:val="18"/>
                <w:lang w:bidi="ar-SA"/>
              </w:rPr>
              <w:t>Poultry fats</w:t>
            </w:r>
          </w:p>
        </w:tc>
        <w:tc>
          <w:tcPr>
            <w:tcW w:w="1021" w:type="dxa"/>
            <w:tcBorders>
              <w:left w:val="nil"/>
              <w:right w:val="nil"/>
            </w:tcBorders>
            <w:vAlign w:val="center"/>
          </w:tcPr>
          <w:p w14:paraId="3B4D23ED" w14:textId="77777777" w:rsidR="00E07FA7" w:rsidRPr="00876A5C" w:rsidRDefault="00E07FA7" w:rsidP="006F5C13">
            <w:pPr>
              <w:widowControl/>
              <w:spacing w:before="20" w:after="20"/>
              <w:jc w:val="right"/>
              <w:rPr>
                <w:rFonts w:cs="Arial"/>
                <w:bCs/>
                <w:sz w:val="18"/>
                <w:szCs w:val="18"/>
                <w:lang w:bidi="ar-SA"/>
              </w:rPr>
            </w:pPr>
            <w:r w:rsidRPr="00876A5C">
              <w:rPr>
                <w:rFonts w:cs="Arial"/>
                <w:bCs/>
                <w:sz w:val="18"/>
                <w:szCs w:val="18"/>
                <w:lang w:bidi="ar-SA"/>
              </w:rPr>
              <w:t>*0.01</w:t>
            </w:r>
          </w:p>
        </w:tc>
      </w:tr>
      <w:tr w:rsidR="00E07FA7" w:rsidRPr="00876A5C" w14:paraId="13C27BBD" w14:textId="77777777" w:rsidTr="006F5C13">
        <w:trPr>
          <w:cantSplit/>
        </w:trPr>
        <w:tc>
          <w:tcPr>
            <w:tcW w:w="3402" w:type="dxa"/>
            <w:tcBorders>
              <w:left w:val="nil"/>
              <w:bottom w:val="single" w:sz="8" w:space="0" w:color="auto"/>
              <w:right w:val="nil"/>
            </w:tcBorders>
            <w:vAlign w:val="center"/>
          </w:tcPr>
          <w:p w14:paraId="46B926B9" w14:textId="77777777" w:rsidR="00E07FA7" w:rsidRPr="00876A5C" w:rsidRDefault="00E07FA7" w:rsidP="006F5C13">
            <w:pPr>
              <w:widowControl/>
              <w:spacing w:before="20" w:after="20"/>
              <w:rPr>
                <w:rFonts w:cs="Arial"/>
                <w:bCs/>
                <w:sz w:val="18"/>
                <w:szCs w:val="18"/>
                <w:lang w:bidi="ar-SA"/>
              </w:rPr>
            </w:pPr>
            <w:r w:rsidRPr="00876A5C">
              <w:rPr>
                <w:rFonts w:cs="Arial"/>
                <w:bCs/>
                <w:sz w:val="18"/>
                <w:szCs w:val="18"/>
                <w:lang w:bidi="ar-SA"/>
              </w:rPr>
              <w:t>Poultry meat</w:t>
            </w:r>
          </w:p>
        </w:tc>
        <w:tc>
          <w:tcPr>
            <w:tcW w:w="1021" w:type="dxa"/>
            <w:tcBorders>
              <w:left w:val="nil"/>
              <w:bottom w:val="single" w:sz="8" w:space="0" w:color="auto"/>
              <w:right w:val="nil"/>
            </w:tcBorders>
            <w:vAlign w:val="center"/>
          </w:tcPr>
          <w:p w14:paraId="480F732E" w14:textId="77777777" w:rsidR="00E07FA7" w:rsidRPr="00876A5C" w:rsidRDefault="00E07FA7" w:rsidP="006F5C13">
            <w:pPr>
              <w:widowControl/>
              <w:spacing w:before="20" w:after="20"/>
              <w:jc w:val="right"/>
              <w:rPr>
                <w:rFonts w:cs="Arial"/>
                <w:bCs/>
                <w:sz w:val="18"/>
                <w:szCs w:val="18"/>
                <w:lang w:bidi="ar-SA"/>
              </w:rPr>
            </w:pPr>
            <w:r w:rsidRPr="00876A5C">
              <w:rPr>
                <w:rFonts w:cs="Arial"/>
                <w:bCs/>
                <w:sz w:val="18"/>
                <w:szCs w:val="18"/>
                <w:lang w:bidi="ar-SA"/>
              </w:rPr>
              <w:t>*0.01</w:t>
            </w:r>
          </w:p>
        </w:tc>
      </w:tr>
    </w:tbl>
    <w:p w14:paraId="2711B4D7" w14:textId="77777777" w:rsidR="00E07FA7" w:rsidRPr="00876A5C" w:rsidRDefault="00E07FA7" w:rsidP="00E07FA7">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E07FA7" w:rsidRPr="00876A5C" w14:paraId="3079F4CB" w14:textId="77777777" w:rsidTr="006F5C13">
        <w:trPr>
          <w:cantSplit/>
        </w:trPr>
        <w:tc>
          <w:tcPr>
            <w:tcW w:w="4423" w:type="dxa"/>
            <w:gridSpan w:val="2"/>
            <w:tcBorders>
              <w:top w:val="single" w:sz="8" w:space="0" w:color="auto"/>
              <w:left w:val="nil"/>
              <w:bottom w:val="nil"/>
              <w:right w:val="nil"/>
            </w:tcBorders>
            <w:hideMark/>
          </w:tcPr>
          <w:p w14:paraId="6D5351E7" w14:textId="77777777" w:rsidR="00E07FA7" w:rsidRPr="00876A5C" w:rsidRDefault="00E07FA7" w:rsidP="006F5C13">
            <w:pPr>
              <w:pStyle w:val="FSCtblh3"/>
              <w:rPr>
                <w:szCs w:val="18"/>
              </w:rPr>
            </w:pPr>
            <w:r w:rsidRPr="00876A5C">
              <w:rPr>
                <w:szCs w:val="18"/>
              </w:rPr>
              <w:t>Agvet chemical:  Mandipropamid</w:t>
            </w:r>
          </w:p>
        </w:tc>
      </w:tr>
      <w:tr w:rsidR="00E07FA7" w:rsidRPr="00876A5C" w14:paraId="0909C7AC" w14:textId="77777777" w:rsidTr="006F5C13">
        <w:trPr>
          <w:cantSplit/>
        </w:trPr>
        <w:tc>
          <w:tcPr>
            <w:tcW w:w="4423" w:type="dxa"/>
            <w:gridSpan w:val="2"/>
            <w:tcBorders>
              <w:top w:val="nil"/>
              <w:left w:val="nil"/>
              <w:bottom w:val="single" w:sz="8" w:space="0" w:color="auto"/>
              <w:right w:val="nil"/>
            </w:tcBorders>
            <w:hideMark/>
          </w:tcPr>
          <w:p w14:paraId="51B0DC8C" w14:textId="77777777" w:rsidR="00E07FA7" w:rsidRPr="00876A5C" w:rsidRDefault="00E07FA7" w:rsidP="006F5C13">
            <w:pPr>
              <w:pStyle w:val="FSCtblh4"/>
              <w:rPr>
                <w:szCs w:val="18"/>
              </w:rPr>
            </w:pPr>
            <w:r w:rsidRPr="00876A5C">
              <w:rPr>
                <w:szCs w:val="18"/>
              </w:rPr>
              <w:t>Permitted residue:  Mandipropamid</w:t>
            </w:r>
          </w:p>
        </w:tc>
      </w:tr>
      <w:tr w:rsidR="00E07FA7" w:rsidRPr="00876A5C" w14:paraId="0C2BF9F5" w14:textId="77777777" w:rsidTr="006F5C13">
        <w:trPr>
          <w:cantSplit/>
        </w:trPr>
        <w:tc>
          <w:tcPr>
            <w:tcW w:w="3402" w:type="dxa"/>
            <w:tcBorders>
              <w:top w:val="single" w:sz="8" w:space="0" w:color="auto"/>
              <w:left w:val="nil"/>
              <w:right w:val="nil"/>
            </w:tcBorders>
            <w:vAlign w:val="center"/>
            <w:hideMark/>
          </w:tcPr>
          <w:p w14:paraId="573DB8AC" w14:textId="77777777" w:rsidR="00E07FA7" w:rsidRPr="00876A5C" w:rsidRDefault="00E07FA7" w:rsidP="006F5C13">
            <w:pPr>
              <w:widowControl/>
              <w:spacing w:before="20" w:after="20"/>
              <w:rPr>
                <w:rFonts w:cs="Arial"/>
                <w:b/>
                <w:i/>
                <w:sz w:val="18"/>
                <w:szCs w:val="18"/>
              </w:rPr>
            </w:pPr>
            <w:r w:rsidRPr="00876A5C">
              <w:rPr>
                <w:rFonts w:cs="Arial"/>
                <w:sz w:val="18"/>
                <w:szCs w:val="18"/>
              </w:rPr>
              <w:t>Celery</w:t>
            </w:r>
          </w:p>
        </w:tc>
        <w:tc>
          <w:tcPr>
            <w:tcW w:w="1021" w:type="dxa"/>
            <w:tcBorders>
              <w:top w:val="single" w:sz="8" w:space="0" w:color="auto"/>
              <w:left w:val="nil"/>
              <w:right w:val="nil"/>
            </w:tcBorders>
            <w:hideMark/>
          </w:tcPr>
          <w:p w14:paraId="75E2783F" w14:textId="77777777" w:rsidR="00E07FA7" w:rsidRPr="00876A5C" w:rsidRDefault="00E07FA7" w:rsidP="006F5C13">
            <w:pPr>
              <w:widowControl/>
              <w:spacing w:before="20" w:after="20"/>
              <w:jc w:val="right"/>
              <w:rPr>
                <w:rFonts w:cs="Arial"/>
                <w:bCs/>
                <w:sz w:val="18"/>
                <w:szCs w:val="18"/>
                <w:lang w:bidi="ar-SA"/>
              </w:rPr>
            </w:pPr>
            <w:r w:rsidRPr="00876A5C">
              <w:rPr>
                <w:rFonts w:cs="Arial"/>
                <w:sz w:val="18"/>
                <w:szCs w:val="18"/>
                <w:lang w:val="en-AU"/>
              </w:rPr>
              <w:t>20</w:t>
            </w:r>
          </w:p>
        </w:tc>
      </w:tr>
      <w:tr w:rsidR="00E07FA7" w:rsidRPr="00876A5C" w14:paraId="602781FB" w14:textId="77777777" w:rsidTr="006F5C13">
        <w:trPr>
          <w:cantSplit/>
        </w:trPr>
        <w:tc>
          <w:tcPr>
            <w:tcW w:w="3402" w:type="dxa"/>
            <w:tcBorders>
              <w:left w:val="nil"/>
              <w:bottom w:val="single" w:sz="8" w:space="0" w:color="auto"/>
              <w:right w:val="nil"/>
            </w:tcBorders>
            <w:vAlign w:val="center"/>
          </w:tcPr>
          <w:p w14:paraId="0E20E33B" w14:textId="77777777" w:rsidR="00E07FA7" w:rsidRPr="00876A5C" w:rsidRDefault="00E07FA7" w:rsidP="006F5C13">
            <w:pPr>
              <w:widowControl/>
              <w:spacing w:before="20" w:after="20"/>
              <w:rPr>
                <w:rFonts w:cs="Arial"/>
                <w:b/>
                <w:i/>
                <w:sz w:val="18"/>
                <w:szCs w:val="18"/>
              </w:rPr>
            </w:pPr>
            <w:r w:rsidRPr="00876A5C">
              <w:rPr>
                <w:rFonts w:cs="Arial"/>
                <w:sz w:val="18"/>
                <w:szCs w:val="18"/>
                <w:lang w:val="en-AU"/>
              </w:rPr>
              <w:t>Peppers, chili, dried</w:t>
            </w:r>
          </w:p>
        </w:tc>
        <w:tc>
          <w:tcPr>
            <w:tcW w:w="1021" w:type="dxa"/>
            <w:tcBorders>
              <w:left w:val="nil"/>
              <w:bottom w:val="single" w:sz="8" w:space="0" w:color="auto"/>
              <w:right w:val="nil"/>
            </w:tcBorders>
            <w:vAlign w:val="center"/>
          </w:tcPr>
          <w:p w14:paraId="1EB9FCE4" w14:textId="77777777" w:rsidR="00E07FA7" w:rsidRPr="00876A5C" w:rsidRDefault="00E07FA7" w:rsidP="006F5C13">
            <w:pPr>
              <w:widowControl/>
              <w:spacing w:before="20" w:after="20"/>
              <w:jc w:val="right"/>
              <w:rPr>
                <w:rFonts w:cs="Arial"/>
                <w:bCs/>
                <w:sz w:val="18"/>
                <w:szCs w:val="18"/>
                <w:lang w:bidi="ar-SA"/>
              </w:rPr>
            </w:pPr>
            <w:r w:rsidRPr="00876A5C">
              <w:rPr>
                <w:rFonts w:cs="Arial"/>
                <w:sz w:val="18"/>
                <w:szCs w:val="18"/>
                <w:lang w:val="en-AU"/>
              </w:rPr>
              <w:t>10</w:t>
            </w:r>
          </w:p>
        </w:tc>
      </w:tr>
    </w:tbl>
    <w:p w14:paraId="0279226A" w14:textId="4C20EF58" w:rsidR="00FC4186" w:rsidRDefault="00C802D9" w:rsidP="00C802D9">
      <w:pPr>
        <w:spacing w:before="60" w:after="60"/>
        <w:rPr>
          <w:sz w:val="18"/>
        </w:rPr>
      </w:pPr>
      <w:r>
        <w:rPr>
          <w:sz w:val="18"/>
        </w:rPr>
        <w:br w:type="page"/>
      </w:r>
    </w:p>
    <w:tbl>
      <w:tblPr>
        <w:tblW w:w="4423" w:type="dxa"/>
        <w:tblBorders>
          <w:bottom w:val="single" w:sz="8" w:space="0" w:color="auto"/>
        </w:tblBorders>
        <w:tblLayout w:type="fixed"/>
        <w:tblCellMar>
          <w:left w:w="80" w:type="dxa"/>
          <w:right w:w="80" w:type="dxa"/>
        </w:tblCellMar>
        <w:tblLook w:val="04A0" w:firstRow="1" w:lastRow="0" w:firstColumn="1" w:lastColumn="0" w:noHBand="0" w:noVBand="1"/>
      </w:tblPr>
      <w:tblGrid>
        <w:gridCol w:w="3402"/>
        <w:gridCol w:w="1021"/>
      </w:tblGrid>
      <w:tr w:rsidR="004D27A5" w:rsidRPr="00876A5C" w14:paraId="303C7907" w14:textId="77777777" w:rsidTr="006F5C13">
        <w:trPr>
          <w:cantSplit/>
        </w:trPr>
        <w:tc>
          <w:tcPr>
            <w:tcW w:w="4423" w:type="dxa"/>
            <w:gridSpan w:val="2"/>
            <w:tcBorders>
              <w:top w:val="single" w:sz="8" w:space="0" w:color="auto"/>
              <w:bottom w:val="nil"/>
            </w:tcBorders>
            <w:hideMark/>
          </w:tcPr>
          <w:p w14:paraId="68D78CAB" w14:textId="77777777" w:rsidR="004D27A5" w:rsidRPr="00876A5C" w:rsidRDefault="004D27A5" w:rsidP="006F5C13">
            <w:pPr>
              <w:pStyle w:val="FSCtblh3"/>
              <w:rPr>
                <w:szCs w:val="18"/>
              </w:rPr>
            </w:pPr>
            <w:r w:rsidRPr="00876A5C">
              <w:rPr>
                <w:szCs w:val="18"/>
              </w:rPr>
              <w:lastRenderedPageBreak/>
              <w:t>Agvet chemical:  Mefentrifluconazole</w:t>
            </w:r>
          </w:p>
        </w:tc>
      </w:tr>
      <w:tr w:rsidR="004D27A5" w:rsidRPr="00876A5C" w14:paraId="49EE3DDA" w14:textId="77777777" w:rsidTr="006F5C13">
        <w:trPr>
          <w:cantSplit/>
        </w:trPr>
        <w:tc>
          <w:tcPr>
            <w:tcW w:w="4423" w:type="dxa"/>
            <w:gridSpan w:val="2"/>
            <w:tcBorders>
              <w:top w:val="nil"/>
              <w:bottom w:val="single" w:sz="8" w:space="0" w:color="auto"/>
            </w:tcBorders>
            <w:hideMark/>
          </w:tcPr>
          <w:p w14:paraId="1AFBD384" w14:textId="77777777" w:rsidR="004D27A5" w:rsidRPr="00876A5C" w:rsidRDefault="004D27A5" w:rsidP="006F5C13">
            <w:pPr>
              <w:pStyle w:val="FSCtblh4"/>
              <w:rPr>
                <w:szCs w:val="18"/>
              </w:rPr>
            </w:pPr>
            <w:r w:rsidRPr="00876A5C">
              <w:rPr>
                <w:szCs w:val="18"/>
              </w:rPr>
              <w:t>Permitted residue:  Mefentrifluconazole</w:t>
            </w:r>
          </w:p>
        </w:tc>
      </w:tr>
      <w:tr w:rsidR="004D27A5" w:rsidRPr="00876A5C" w14:paraId="127E81F7" w14:textId="77777777" w:rsidTr="006F5C13">
        <w:trPr>
          <w:cantSplit/>
        </w:trPr>
        <w:tc>
          <w:tcPr>
            <w:tcW w:w="3402" w:type="dxa"/>
            <w:tcBorders>
              <w:top w:val="single" w:sz="8" w:space="0" w:color="auto"/>
              <w:bottom w:val="nil"/>
            </w:tcBorders>
            <w:vAlign w:val="center"/>
          </w:tcPr>
          <w:p w14:paraId="53C7B84C" w14:textId="77777777" w:rsidR="004D27A5" w:rsidRPr="00876A5C" w:rsidRDefault="004D27A5" w:rsidP="006F5C13">
            <w:pPr>
              <w:widowControl/>
              <w:spacing w:before="20" w:after="20"/>
              <w:rPr>
                <w:rFonts w:cs="Arial"/>
                <w:bCs/>
                <w:sz w:val="18"/>
                <w:szCs w:val="18"/>
                <w:lang w:bidi="ar-SA"/>
              </w:rPr>
            </w:pPr>
            <w:r w:rsidRPr="00876A5C">
              <w:rPr>
                <w:rFonts w:cs="Arial"/>
                <w:bCs/>
                <w:sz w:val="18"/>
                <w:szCs w:val="18"/>
                <w:lang w:bidi="ar-SA"/>
              </w:rPr>
              <w:t>Baby leaves</w:t>
            </w:r>
          </w:p>
        </w:tc>
        <w:tc>
          <w:tcPr>
            <w:tcW w:w="1021" w:type="dxa"/>
            <w:tcBorders>
              <w:top w:val="single" w:sz="8" w:space="0" w:color="auto"/>
              <w:bottom w:val="nil"/>
            </w:tcBorders>
            <w:vAlign w:val="center"/>
          </w:tcPr>
          <w:p w14:paraId="2FF62F3A" w14:textId="77777777" w:rsidR="004D27A5" w:rsidRPr="00876A5C" w:rsidRDefault="004D27A5" w:rsidP="006F5C13">
            <w:pPr>
              <w:widowControl/>
              <w:spacing w:before="20" w:after="20"/>
              <w:jc w:val="right"/>
              <w:rPr>
                <w:rFonts w:cs="Arial"/>
                <w:bCs/>
                <w:sz w:val="18"/>
                <w:szCs w:val="18"/>
                <w:lang w:bidi="ar-SA"/>
              </w:rPr>
            </w:pPr>
            <w:r w:rsidRPr="00876A5C">
              <w:rPr>
                <w:rFonts w:cs="Arial"/>
                <w:bCs/>
                <w:sz w:val="18"/>
                <w:szCs w:val="18"/>
                <w:lang w:bidi="ar-SA"/>
              </w:rPr>
              <w:t>30</w:t>
            </w:r>
          </w:p>
        </w:tc>
      </w:tr>
      <w:tr w:rsidR="004D27A5" w:rsidRPr="00876A5C" w14:paraId="62DE7D84" w14:textId="77777777" w:rsidTr="00FC4186">
        <w:trPr>
          <w:cantSplit/>
        </w:trPr>
        <w:tc>
          <w:tcPr>
            <w:tcW w:w="3402" w:type="dxa"/>
            <w:tcBorders>
              <w:top w:val="nil"/>
              <w:bottom w:val="nil"/>
            </w:tcBorders>
            <w:vAlign w:val="center"/>
          </w:tcPr>
          <w:p w14:paraId="1A4C958F" w14:textId="77777777" w:rsidR="004D27A5" w:rsidRPr="00876A5C" w:rsidRDefault="004D27A5" w:rsidP="006F5C13">
            <w:pPr>
              <w:widowControl/>
              <w:spacing w:before="20" w:after="20"/>
              <w:rPr>
                <w:rFonts w:cs="Arial"/>
                <w:bCs/>
                <w:sz w:val="18"/>
                <w:szCs w:val="18"/>
                <w:lang w:bidi="ar-SA"/>
              </w:rPr>
            </w:pPr>
            <w:r w:rsidRPr="00876A5C">
              <w:rPr>
                <w:rFonts w:cs="Arial"/>
                <w:sz w:val="18"/>
                <w:szCs w:val="18"/>
                <w:lang w:val="en-AU"/>
              </w:rPr>
              <w:t xml:space="preserve">Barley, </w:t>
            </w:r>
            <w:r w:rsidRPr="00876A5C">
              <w:rPr>
                <w:rFonts w:cs="Arial"/>
                <w:sz w:val="18"/>
                <w:szCs w:val="18"/>
              </w:rPr>
              <w:t>similar grains, and pseudocereals</w:t>
            </w:r>
            <w:r w:rsidRPr="00876A5C">
              <w:rPr>
                <w:rFonts w:cs="Arial"/>
                <w:sz w:val="18"/>
                <w:szCs w:val="18"/>
                <w:lang w:val="en-AU"/>
              </w:rPr>
              <w:t xml:space="preserve"> with husks</w:t>
            </w:r>
          </w:p>
        </w:tc>
        <w:tc>
          <w:tcPr>
            <w:tcW w:w="1021" w:type="dxa"/>
            <w:tcBorders>
              <w:top w:val="nil"/>
              <w:bottom w:val="nil"/>
            </w:tcBorders>
          </w:tcPr>
          <w:p w14:paraId="0712449A" w14:textId="77777777" w:rsidR="004D27A5" w:rsidRPr="00876A5C" w:rsidRDefault="004D27A5" w:rsidP="006F5C13">
            <w:pPr>
              <w:widowControl/>
              <w:spacing w:before="20" w:after="20"/>
              <w:jc w:val="right"/>
              <w:rPr>
                <w:rFonts w:cs="Arial"/>
                <w:bCs/>
                <w:sz w:val="18"/>
                <w:szCs w:val="18"/>
                <w:lang w:bidi="ar-SA"/>
              </w:rPr>
            </w:pPr>
            <w:r w:rsidRPr="00876A5C">
              <w:rPr>
                <w:rFonts w:cs="Arial"/>
                <w:bCs/>
                <w:sz w:val="18"/>
                <w:szCs w:val="18"/>
                <w:lang w:bidi="ar-SA"/>
              </w:rPr>
              <w:t>4</w:t>
            </w:r>
          </w:p>
        </w:tc>
      </w:tr>
      <w:tr w:rsidR="004D27A5" w:rsidRPr="00876A5C" w14:paraId="3B4ECA63" w14:textId="77777777" w:rsidTr="00FC4186">
        <w:trPr>
          <w:cantSplit/>
        </w:trPr>
        <w:tc>
          <w:tcPr>
            <w:tcW w:w="3402" w:type="dxa"/>
            <w:tcBorders>
              <w:bottom w:val="nil"/>
            </w:tcBorders>
            <w:vAlign w:val="center"/>
          </w:tcPr>
          <w:p w14:paraId="0C822C4A" w14:textId="77777777" w:rsidR="004D27A5" w:rsidRPr="00876A5C" w:rsidRDefault="004D27A5" w:rsidP="006F5C13">
            <w:pPr>
              <w:widowControl/>
              <w:spacing w:before="20" w:after="20"/>
              <w:rPr>
                <w:rFonts w:cs="Arial"/>
                <w:bCs/>
                <w:sz w:val="18"/>
                <w:szCs w:val="18"/>
                <w:lang w:bidi="ar-SA"/>
              </w:rPr>
            </w:pPr>
            <w:r w:rsidRPr="00876A5C">
              <w:rPr>
                <w:rFonts w:cs="Arial"/>
                <w:bCs/>
                <w:sz w:val="18"/>
                <w:szCs w:val="18"/>
                <w:lang w:bidi="ar-SA"/>
              </w:rPr>
              <w:t>Brassica leafy vegetables</w:t>
            </w:r>
          </w:p>
        </w:tc>
        <w:tc>
          <w:tcPr>
            <w:tcW w:w="1021" w:type="dxa"/>
            <w:tcBorders>
              <w:bottom w:val="nil"/>
            </w:tcBorders>
            <w:vAlign w:val="center"/>
          </w:tcPr>
          <w:p w14:paraId="78E9C59B" w14:textId="77777777" w:rsidR="004D27A5" w:rsidRPr="00876A5C" w:rsidRDefault="004D27A5" w:rsidP="006F5C13">
            <w:pPr>
              <w:widowControl/>
              <w:spacing w:before="20" w:after="20"/>
              <w:jc w:val="right"/>
              <w:rPr>
                <w:rFonts w:cs="Arial"/>
                <w:bCs/>
                <w:sz w:val="18"/>
                <w:szCs w:val="18"/>
                <w:lang w:bidi="ar-SA"/>
              </w:rPr>
            </w:pPr>
            <w:r w:rsidRPr="00876A5C">
              <w:rPr>
                <w:rFonts w:cs="Arial"/>
                <w:bCs/>
                <w:sz w:val="18"/>
                <w:szCs w:val="18"/>
                <w:lang w:bidi="ar-SA"/>
              </w:rPr>
              <w:t>30</w:t>
            </w:r>
          </w:p>
        </w:tc>
      </w:tr>
      <w:tr w:rsidR="004D27A5" w:rsidRPr="00876A5C" w14:paraId="3D35DA1E" w14:textId="77777777" w:rsidTr="00FC4186">
        <w:trPr>
          <w:cantSplit/>
        </w:trPr>
        <w:tc>
          <w:tcPr>
            <w:tcW w:w="3402" w:type="dxa"/>
            <w:tcBorders>
              <w:top w:val="nil"/>
            </w:tcBorders>
            <w:vAlign w:val="center"/>
          </w:tcPr>
          <w:p w14:paraId="58B71433" w14:textId="77777777" w:rsidR="004D27A5" w:rsidRPr="00876A5C" w:rsidRDefault="004D27A5" w:rsidP="006F5C13">
            <w:pPr>
              <w:widowControl/>
              <w:spacing w:before="20" w:after="20"/>
              <w:rPr>
                <w:rFonts w:cs="Arial"/>
                <w:bCs/>
                <w:sz w:val="18"/>
                <w:szCs w:val="18"/>
                <w:lang w:bidi="ar-SA"/>
              </w:rPr>
            </w:pPr>
            <w:r w:rsidRPr="00876A5C">
              <w:rPr>
                <w:rFonts w:cs="Arial"/>
                <w:bCs/>
                <w:sz w:val="18"/>
                <w:szCs w:val="18"/>
                <w:lang w:bidi="ar-SA"/>
              </w:rPr>
              <w:t>Bulb onions</w:t>
            </w:r>
          </w:p>
        </w:tc>
        <w:tc>
          <w:tcPr>
            <w:tcW w:w="1021" w:type="dxa"/>
            <w:tcBorders>
              <w:top w:val="nil"/>
            </w:tcBorders>
            <w:vAlign w:val="center"/>
          </w:tcPr>
          <w:p w14:paraId="028ED960" w14:textId="77777777" w:rsidR="004D27A5" w:rsidRPr="00876A5C" w:rsidRDefault="004D27A5" w:rsidP="006F5C13">
            <w:pPr>
              <w:widowControl/>
              <w:spacing w:before="20" w:after="20"/>
              <w:jc w:val="right"/>
              <w:rPr>
                <w:rFonts w:cs="Arial"/>
                <w:bCs/>
                <w:sz w:val="18"/>
                <w:szCs w:val="18"/>
                <w:lang w:bidi="ar-SA"/>
              </w:rPr>
            </w:pPr>
            <w:r w:rsidRPr="00876A5C">
              <w:rPr>
                <w:rFonts w:cs="Arial"/>
                <w:bCs/>
                <w:sz w:val="18"/>
                <w:szCs w:val="18"/>
                <w:lang w:bidi="ar-SA"/>
              </w:rPr>
              <w:t>0.2</w:t>
            </w:r>
          </w:p>
        </w:tc>
      </w:tr>
      <w:tr w:rsidR="004D27A5" w:rsidRPr="00876A5C" w14:paraId="68298E04" w14:textId="77777777" w:rsidTr="006F5C13">
        <w:trPr>
          <w:cantSplit/>
        </w:trPr>
        <w:tc>
          <w:tcPr>
            <w:tcW w:w="3402" w:type="dxa"/>
            <w:vAlign w:val="center"/>
          </w:tcPr>
          <w:p w14:paraId="55FD8B1D" w14:textId="77777777" w:rsidR="004D27A5" w:rsidRPr="00876A5C" w:rsidRDefault="004D27A5" w:rsidP="006F5C13">
            <w:pPr>
              <w:widowControl/>
              <w:spacing w:before="20" w:after="20"/>
              <w:rPr>
                <w:rFonts w:cs="Arial"/>
                <w:bCs/>
                <w:sz w:val="18"/>
                <w:szCs w:val="18"/>
                <w:lang w:bidi="ar-SA"/>
              </w:rPr>
            </w:pPr>
            <w:r w:rsidRPr="00876A5C">
              <w:rPr>
                <w:rFonts w:cs="Arial"/>
                <w:bCs/>
                <w:sz w:val="18"/>
                <w:szCs w:val="18"/>
                <w:lang w:bidi="ar-SA"/>
              </w:rPr>
              <w:t>Bush berries</w:t>
            </w:r>
          </w:p>
        </w:tc>
        <w:tc>
          <w:tcPr>
            <w:tcW w:w="1021" w:type="dxa"/>
            <w:vAlign w:val="center"/>
          </w:tcPr>
          <w:p w14:paraId="7ACEBCAF" w14:textId="77777777" w:rsidR="004D27A5" w:rsidRPr="00876A5C" w:rsidRDefault="004D27A5" w:rsidP="006F5C13">
            <w:pPr>
              <w:widowControl/>
              <w:spacing w:before="20" w:after="20"/>
              <w:jc w:val="right"/>
              <w:rPr>
                <w:rFonts w:cs="Arial"/>
                <w:bCs/>
                <w:sz w:val="18"/>
                <w:szCs w:val="18"/>
                <w:lang w:bidi="ar-SA"/>
              </w:rPr>
            </w:pPr>
            <w:r w:rsidRPr="00876A5C">
              <w:rPr>
                <w:rFonts w:cs="Arial"/>
                <w:bCs/>
                <w:sz w:val="18"/>
                <w:szCs w:val="18"/>
                <w:lang w:bidi="ar-SA"/>
              </w:rPr>
              <w:t>5</w:t>
            </w:r>
          </w:p>
        </w:tc>
      </w:tr>
      <w:tr w:rsidR="004D27A5" w:rsidRPr="00876A5C" w14:paraId="3F9630AF" w14:textId="77777777" w:rsidTr="006F5C13">
        <w:trPr>
          <w:cantSplit/>
        </w:trPr>
        <w:tc>
          <w:tcPr>
            <w:tcW w:w="3402" w:type="dxa"/>
            <w:vAlign w:val="center"/>
          </w:tcPr>
          <w:p w14:paraId="1D3A26D1" w14:textId="77777777" w:rsidR="004D27A5" w:rsidRPr="00876A5C" w:rsidRDefault="004D27A5" w:rsidP="006F5C13">
            <w:pPr>
              <w:widowControl/>
              <w:spacing w:before="20" w:after="20"/>
              <w:rPr>
                <w:rFonts w:cs="Arial"/>
                <w:bCs/>
                <w:sz w:val="18"/>
                <w:szCs w:val="18"/>
                <w:lang w:bidi="ar-SA"/>
              </w:rPr>
            </w:pPr>
            <w:r w:rsidRPr="00876A5C">
              <w:rPr>
                <w:rFonts w:cs="Arial"/>
                <w:bCs/>
                <w:sz w:val="18"/>
                <w:szCs w:val="18"/>
                <w:lang w:bidi="ar-SA"/>
              </w:rPr>
              <w:t>Cane berries</w:t>
            </w:r>
          </w:p>
        </w:tc>
        <w:tc>
          <w:tcPr>
            <w:tcW w:w="1021" w:type="dxa"/>
            <w:vAlign w:val="center"/>
          </w:tcPr>
          <w:p w14:paraId="5AEFE0F6" w14:textId="77777777" w:rsidR="004D27A5" w:rsidRPr="00876A5C" w:rsidRDefault="004D27A5" w:rsidP="006F5C13">
            <w:pPr>
              <w:widowControl/>
              <w:spacing w:before="20" w:after="20"/>
              <w:jc w:val="right"/>
              <w:rPr>
                <w:rFonts w:cs="Arial"/>
                <w:bCs/>
                <w:sz w:val="18"/>
                <w:szCs w:val="18"/>
                <w:lang w:bidi="ar-SA"/>
              </w:rPr>
            </w:pPr>
            <w:r w:rsidRPr="00876A5C">
              <w:rPr>
                <w:rFonts w:cs="Arial"/>
                <w:bCs/>
                <w:sz w:val="18"/>
                <w:szCs w:val="18"/>
                <w:lang w:bidi="ar-SA"/>
              </w:rPr>
              <w:t>3</w:t>
            </w:r>
          </w:p>
        </w:tc>
      </w:tr>
      <w:tr w:rsidR="004D27A5" w:rsidRPr="00876A5C" w14:paraId="54469CA6" w14:textId="77777777" w:rsidTr="006F5C13">
        <w:trPr>
          <w:cantSplit/>
        </w:trPr>
        <w:tc>
          <w:tcPr>
            <w:tcW w:w="3402" w:type="dxa"/>
            <w:vAlign w:val="center"/>
          </w:tcPr>
          <w:p w14:paraId="7FD671F4" w14:textId="77777777" w:rsidR="004D27A5" w:rsidRPr="00876A5C" w:rsidRDefault="004D27A5" w:rsidP="006F5C13">
            <w:pPr>
              <w:widowControl/>
              <w:spacing w:before="20" w:after="20"/>
              <w:rPr>
                <w:rFonts w:cs="Arial"/>
                <w:bCs/>
                <w:sz w:val="18"/>
                <w:szCs w:val="18"/>
                <w:lang w:bidi="ar-SA"/>
              </w:rPr>
            </w:pPr>
            <w:r w:rsidRPr="00876A5C">
              <w:rPr>
                <w:rFonts w:cs="Arial"/>
                <w:bCs/>
                <w:sz w:val="18"/>
                <w:szCs w:val="18"/>
                <w:lang w:bidi="ar-SA"/>
              </w:rPr>
              <w:t>Cottonseed</w:t>
            </w:r>
          </w:p>
        </w:tc>
        <w:tc>
          <w:tcPr>
            <w:tcW w:w="1021" w:type="dxa"/>
            <w:vAlign w:val="center"/>
          </w:tcPr>
          <w:p w14:paraId="60DE8950" w14:textId="77777777" w:rsidR="004D27A5" w:rsidRPr="00876A5C" w:rsidRDefault="004D27A5" w:rsidP="006F5C13">
            <w:pPr>
              <w:widowControl/>
              <w:spacing w:before="20" w:after="20"/>
              <w:jc w:val="right"/>
              <w:rPr>
                <w:rFonts w:cs="Arial"/>
                <w:bCs/>
                <w:sz w:val="18"/>
                <w:szCs w:val="18"/>
                <w:lang w:bidi="ar-SA"/>
              </w:rPr>
            </w:pPr>
            <w:r w:rsidRPr="00876A5C">
              <w:rPr>
                <w:rFonts w:cs="Arial"/>
                <w:bCs/>
                <w:sz w:val="18"/>
                <w:szCs w:val="18"/>
                <w:lang w:bidi="ar-SA"/>
              </w:rPr>
              <w:t>0.2</w:t>
            </w:r>
          </w:p>
        </w:tc>
      </w:tr>
      <w:tr w:rsidR="004D27A5" w:rsidRPr="00876A5C" w14:paraId="19BAE124" w14:textId="77777777" w:rsidTr="006F5C13">
        <w:trPr>
          <w:cantSplit/>
        </w:trPr>
        <w:tc>
          <w:tcPr>
            <w:tcW w:w="3402" w:type="dxa"/>
            <w:vAlign w:val="center"/>
          </w:tcPr>
          <w:p w14:paraId="33F47D4C" w14:textId="77777777" w:rsidR="004D27A5" w:rsidRPr="00876A5C" w:rsidRDefault="004D27A5" w:rsidP="006F5C13">
            <w:pPr>
              <w:widowControl/>
              <w:spacing w:before="20" w:after="20"/>
              <w:rPr>
                <w:rFonts w:cs="Arial"/>
                <w:bCs/>
                <w:sz w:val="18"/>
                <w:szCs w:val="18"/>
                <w:lang w:bidi="ar-SA"/>
              </w:rPr>
            </w:pPr>
            <w:r w:rsidRPr="00876A5C">
              <w:rPr>
                <w:rFonts w:cs="Arial"/>
                <w:bCs/>
                <w:sz w:val="18"/>
                <w:szCs w:val="18"/>
                <w:lang w:bidi="ar-SA"/>
              </w:rPr>
              <w:t>Dried grapes (=currants; sultanas)</w:t>
            </w:r>
          </w:p>
        </w:tc>
        <w:tc>
          <w:tcPr>
            <w:tcW w:w="1021" w:type="dxa"/>
            <w:vAlign w:val="center"/>
          </w:tcPr>
          <w:p w14:paraId="4577A327" w14:textId="77777777" w:rsidR="004D27A5" w:rsidRPr="00876A5C" w:rsidRDefault="004D27A5" w:rsidP="006F5C13">
            <w:pPr>
              <w:widowControl/>
              <w:spacing w:before="20" w:after="20"/>
              <w:jc w:val="right"/>
              <w:rPr>
                <w:rFonts w:cs="Arial"/>
                <w:bCs/>
                <w:sz w:val="18"/>
                <w:szCs w:val="18"/>
                <w:lang w:bidi="ar-SA"/>
              </w:rPr>
            </w:pPr>
            <w:r w:rsidRPr="00876A5C">
              <w:rPr>
                <w:rFonts w:cs="Arial"/>
                <w:bCs/>
                <w:sz w:val="18"/>
                <w:szCs w:val="18"/>
                <w:lang w:bidi="ar-SA"/>
              </w:rPr>
              <w:t>3</w:t>
            </w:r>
          </w:p>
        </w:tc>
      </w:tr>
      <w:tr w:rsidR="004D27A5" w:rsidRPr="00876A5C" w14:paraId="2736735A" w14:textId="77777777" w:rsidTr="006F5C13">
        <w:trPr>
          <w:cantSplit/>
        </w:trPr>
        <w:tc>
          <w:tcPr>
            <w:tcW w:w="3402" w:type="dxa"/>
            <w:vAlign w:val="center"/>
          </w:tcPr>
          <w:p w14:paraId="315BF0FB" w14:textId="77777777" w:rsidR="004D27A5" w:rsidRPr="00876A5C" w:rsidRDefault="004D27A5" w:rsidP="006F5C13">
            <w:pPr>
              <w:widowControl/>
              <w:spacing w:before="20" w:after="20"/>
              <w:rPr>
                <w:rFonts w:cs="Arial"/>
                <w:bCs/>
                <w:sz w:val="18"/>
                <w:szCs w:val="18"/>
                <w:lang w:bidi="ar-SA"/>
              </w:rPr>
            </w:pPr>
            <w:r w:rsidRPr="00876A5C">
              <w:rPr>
                <w:rFonts w:cs="Arial"/>
                <w:bCs/>
                <w:sz w:val="18"/>
                <w:szCs w:val="18"/>
                <w:lang w:bidi="ar-SA"/>
              </w:rPr>
              <w:t>Fruiting vegetables, cucurbits [except Melons]</w:t>
            </w:r>
          </w:p>
        </w:tc>
        <w:tc>
          <w:tcPr>
            <w:tcW w:w="1021" w:type="dxa"/>
            <w:vAlign w:val="center"/>
          </w:tcPr>
          <w:p w14:paraId="2F388AED" w14:textId="77777777" w:rsidR="004D27A5" w:rsidRPr="00876A5C" w:rsidRDefault="004D27A5" w:rsidP="006F5C13">
            <w:pPr>
              <w:widowControl/>
              <w:spacing w:before="20" w:after="20"/>
              <w:jc w:val="right"/>
              <w:rPr>
                <w:rFonts w:cs="Arial"/>
                <w:bCs/>
                <w:sz w:val="18"/>
                <w:szCs w:val="18"/>
                <w:lang w:bidi="ar-SA"/>
              </w:rPr>
            </w:pPr>
            <w:r w:rsidRPr="00876A5C">
              <w:rPr>
                <w:rFonts w:cs="Arial"/>
                <w:bCs/>
                <w:sz w:val="18"/>
                <w:szCs w:val="18"/>
                <w:lang w:bidi="ar-SA"/>
              </w:rPr>
              <w:t>0.2</w:t>
            </w:r>
          </w:p>
        </w:tc>
      </w:tr>
      <w:tr w:rsidR="004D27A5" w:rsidRPr="00876A5C" w14:paraId="36EC994C" w14:textId="77777777" w:rsidTr="006F5C13">
        <w:trPr>
          <w:cantSplit/>
        </w:trPr>
        <w:tc>
          <w:tcPr>
            <w:tcW w:w="3402" w:type="dxa"/>
            <w:vAlign w:val="center"/>
          </w:tcPr>
          <w:p w14:paraId="6EF40195" w14:textId="77777777" w:rsidR="004D27A5" w:rsidRPr="00876A5C" w:rsidRDefault="004D27A5" w:rsidP="006F5C13">
            <w:pPr>
              <w:widowControl/>
              <w:spacing w:before="20" w:after="20"/>
              <w:rPr>
                <w:rFonts w:cs="Arial"/>
                <w:bCs/>
                <w:sz w:val="18"/>
                <w:szCs w:val="18"/>
                <w:lang w:bidi="ar-SA"/>
              </w:rPr>
            </w:pPr>
            <w:r w:rsidRPr="00876A5C">
              <w:rPr>
                <w:rFonts w:cs="Arial"/>
                <w:bCs/>
                <w:sz w:val="18"/>
                <w:szCs w:val="18"/>
                <w:lang w:bidi="ar-SA"/>
              </w:rPr>
              <w:t>Fruiting vegetables, other than cucurbits</w:t>
            </w:r>
          </w:p>
        </w:tc>
        <w:tc>
          <w:tcPr>
            <w:tcW w:w="1021" w:type="dxa"/>
            <w:vAlign w:val="center"/>
          </w:tcPr>
          <w:p w14:paraId="21EDB2AF" w14:textId="77777777" w:rsidR="004D27A5" w:rsidRPr="00876A5C" w:rsidRDefault="004D27A5" w:rsidP="006F5C13">
            <w:pPr>
              <w:widowControl/>
              <w:spacing w:before="20" w:after="20"/>
              <w:jc w:val="right"/>
              <w:rPr>
                <w:rFonts w:cs="Arial"/>
                <w:bCs/>
                <w:sz w:val="18"/>
                <w:szCs w:val="18"/>
                <w:lang w:bidi="ar-SA"/>
              </w:rPr>
            </w:pPr>
            <w:r w:rsidRPr="00876A5C">
              <w:rPr>
                <w:rFonts w:cs="Arial"/>
                <w:bCs/>
                <w:sz w:val="18"/>
                <w:szCs w:val="18"/>
                <w:lang w:bidi="ar-SA"/>
              </w:rPr>
              <w:t>0.9</w:t>
            </w:r>
          </w:p>
        </w:tc>
      </w:tr>
      <w:tr w:rsidR="004D27A5" w:rsidRPr="00876A5C" w14:paraId="3D76BCF0" w14:textId="77777777" w:rsidTr="006F5C13">
        <w:trPr>
          <w:cantSplit/>
        </w:trPr>
        <w:tc>
          <w:tcPr>
            <w:tcW w:w="3402" w:type="dxa"/>
            <w:vAlign w:val="center"/>
          </w:tcPr>
          <w:p w14:paraId="2DC1DB84" w14:textId="77777777" w:rsidR="004D27A5" w:rsidRPr="00876A5C" w:rsidRDefault="004D27A5" w:rsidP="006F5C13">
            <w:pPr>
              <w:widowControl/>
              <w:spacing w:before="20" w:after="20"/>
              <w:rPr>
                <w:rFonts w:cs="Arial"/>
                <w:bCs/>
                <w:sz w:val="18"/>
                <w:szCs w:val="18"/>
                <w:lang w:bidi="ar-SA"/>
              </w:rPr>
            </w:pPr>
            <w:r w:rsidRPr="00876A5C">
              <w:rPr>
                <w:rFonts w:cs="Arial"/>
                <w:bCs/>
                <w:sz w:val="18"/>
                <w:szCs w:val="18"/>
                <w:lang w:bidi="ar-SA"/>
              </w:rPr>
              <w:t>Green onions</w:t>
            </w:r>
          </w:p>
        </w:tc>
        <w:tc>
          <w:tcPr>
            <w:tcW w:w="1021" w:type="dxa"/>
            <w:vAlign w:val="center"/>
          </w:tcPr>
          <w:p w14:paraId="010F27CE" w14:textId="77777777" w:rsidR="004D27A5" w:rsidRPr="00876A5C" w:rsidRDefault="004D27A5" w:rsidP="006F5C13">
            <w:pPr>
              <w:widowControl/>
              <w:spacing w:before="20" w:after="20"/>
              <w:jc w:val="right"/>
              <w:rPr>
                <w:rFonts w:cs="Arial"/>
                <w:bCs/>
                <w:sz w:val="18"/>
                <w:szCs w:val="18"/>
                <w:lang w:bidi="ar-SA"/>
              </w:rPr>
            </w:pPr>
            <w:r w:rsidRPr="00876A5C">
              <w:rPr>
                <w:rFonts w:cs="Arial"/>
                <w:bCs/>
                <w:sz w:val="18"/>
                <w:szCs w:val="18"/>
                <w:lang w:bidi="ar-SA"/>
              </w:rPr>
              <w:t>4</w:t>
            </w:r>
          </w:p>
        </w:tc>
      </w:tr>
      <w:tr w:rsidR="004D27A5" w:rsidRPr="00876A5C" w14:paraId="078FA95E" w14:textId="77777777" w:rsidTr="006F5C13">
        <w:trPr>
          <w:cantSplit/>
        </w:trPr>
        <w:tc>
          <w:tcPr>
            <w:tcW w:w="3402" w:type="dxa"/>
            <w:vAlign w:val="center"/>
          </w:tcPr>
          <w:p w14:paraId="0F3B1863" w14:textId="77777777" w:rsidR="004D27A5" w:rsidRPr="00876A5C" w:rsidRDefault="004D27A5" w:rsidP="006F5C13">
            <w:pPr>
              <w:widowControl/>
              <w:spacing w:before="20" w:after="20"/>
              <w:rPr>
                <w:rFonts w:cs="Arial"/>
                <w:bCs/>
                <w:sz w:val="18"/>
                <w:szCs w:val="18"/>
                <w:lang w:bidi="ar-SA"/>
              </w:rPr>
            </w:pPr>
            <w:r w:rsidRPr="00876A5C">
              <w:rPr>
                <w:rFonts w:cs="Arial"/>
                <w:bCs/>
                <w:sz w:val="18"/>
                <w:szCs w:val="18"/>
                <w:lang w:bidi="ar-SA"/>
              </w:rPr>
              <w:t>Leafy greens [except Lettuce, head]</w:t>
            </w:r>
          </w:p>
        </w:tc>
        <w:tc>
          <w:tcPr>
            <w:tcW w:w="1021" w:type="dxa"/>
            <w:vAlign w:val="center"/>
          </w:tcPr>
          <w:p w14:paraId="69233AB2" w14:textId="77777777" w:rsidR="004D27A5" w:rsidRPr="00876A5C" w:rsidRDefault="004D27A5" w:rsidP="006F5C13">
            <w:pPr>
              <w:widowControl/>
              <w:spacing w:before="20" w:after="20"/>
              <w:jc w:val="right"/>
              <w:rPr>
                <w:rFonts w:cs="Arial"/>
                <w:bCs/>
                <w:sz w:val="18"/>
                <w:szCs w:val="18"/>
                <w:lang w:bidi="ar-SA"/>
              </w:rPr>
            </w:pPr>
            <w:r w:rsidRPr="00876A5C">
              <w:rPr>
                <w:rFonts w:cs="Arial"/>
                <w:bCs/>
                <w:sz w:val="18"/>
                <w:szCs w:val="18"/>
                <w:lang w:bidi="ar-SA"/>
              </w:rPr>
              <w:t>30</w:t>
            </w:r>
          </w:p>
        </w:tc>
      </w:tr>
      <w:tr w:rsidR="004D27A5" w:rsidRPr="00876A5C" w14:paraId="4F857BBE" w14:textId="77777777" w:rsidTr="006F5C13">
        <w:trPr>
          <w:cantSplit/>
        </w:trPr>
        <w:tc>
          <w:tcPr>
            <w:tcW w:w="3402" w:type="dxa"/>
            <w:vAlign w:val="center"/>
          </w:tcPr>
          <w:p w14:paraId="2D612170" w14:textId="77777777" w:rsidR="004D27A5" w:rsidRPr="00876A5C" w:rsidRDefault="004D27A5" w:rsidP="006F5C13">
            <w:pPr>
              <w:widowControl/>
              <w:spacing w:before="20" w:after="20"/>
              <w:rPr>
                <w:rFonts w:cs="Arial"/>
                <w:bCs/>
                <w:sz w:val="18"/>
                <w:szCs w:val="18"/>
                <w:lang w:bidi="ar-SA"/>
              </w:rPr>
            </w:pPr>
            <w:r w:rsidRPr="00876A5C">
              <w:rPr>
                <w:rFonts w:cs="Arial"/>
                <w:bCs/>
                <w:sz w:val="18"/>
                <w:szCs w:val="18"/>
                <w:lang w:bidi="ar-SA"/>
              </w:rPr>
              <w:t>Leaves of root and tuber vegetables</w:t>
            </w:r>
          </w:p>
        </w:tc>
        <w:tc>
          <w:tcPr>
            <w:tcW w:w="1021" w:type="dxa"/>
            <w:vAlign w:val="center"/>
          </w:tcPr>
          <w:p w14:paraId="024C9890" w14:textId="77777777" w:rsidR="004D27A5" w:rsidRPr="00876A5C" w:rsidRDefault="004D27A5" w:rsidP="006F5C13">
            <w:pPr>
              <w:widowControl/>
              <w:spacing w:before="20" w:after="20"/>
              <w:jc w:val="right"/>
              <w:rPr>
                <w:rFonts w:cs="Arial"/>
                <w:bCs/>
                <w:sz w:val="18"/>
                <w:szCs w:val="18"/>
                <w:lang w:bidi="ar-SA"/>
              </w:rPr>
            </w:pPr>
            <w:r w:rsidRPr="00876A5C">
              <w:rPr>
                <w:rFonts w:cs="Arial"/>
                <w:bCs/>
                <w:sz w:val="18"/>
                <w:szCs w:val="18"/>
                <w:lang w:bidi="ar-SA"/>
              </w:rPr>
              <w:t>20</w:t>
            </w:r>
          </w:p>
        </w:tc>
      </w:tr>
      <w:tr w:rsidR="004D27A5" w:rsidRPr="00876A5C" w14:paraId="4C7617E5" w14:textId="77777777" w:rsidTr="006F5C13">
        <w:trPr>
          <w:cantSplit/>
        </w:trPr>
        <w:tc>
          <w:tcPr>
            <w:tcW w:w="3402" w:type="dxa"/>
            <w:vAlign w:val="center"/>
          </w:tcPr>
          <w:p w14:paraId="4EE9010A" w14:textId="77777777" w:rsidR="004D27A5" w:rsidRPr="00876A5C" w:rsidRDefault="004D27A5" w:rsidP="006F5C13">
            <w:pPr>
              <w:widowControl/>
              <w:spacing w:before="20" w:after="20"/>
              <w:rPr>
                <w:rFonts w:cs="Arial"/>
                <w:bCs/>
                <w:sz w:val="18"/>
                <w:szCs w:val="18"/>
                <w:lang w:bidi="ar-SA"/>
              </w:rPr>
            </w:pPr>
            <w:r w:rsidRPr="00876A5C">
              <w:rPr>
                <w:rFonts w:cs="Arial"/>
                <w:bCs/>
                <w:sz w:val="18"/>
                <w:szCs w:val="18"/>
                <w:lang w:bidi="ar-SA"/>
              </w:rPr>
              <w:t>Lettuce, head</w:t>
            </w:r>
          </w:p>
        </w:tc>
        <w:tc>
          <w:tcPr>
            <w:tcW w:w="1021" w:type="dxa"/>
            <w:vAlign w:val="center"/>
          </w:tcPr>
          <w:p w14:paraId="5BD9C562" w14:textId="77777777" w:rsidR="004D27A5" w:rsidRPr="00876A5C" w:rsidRDefault="004D27A5" w:rsidP="006F5C13">
            <w:pPr>
              <w:widowControl/>
              <w:spacing w:before="20" w:after="20"/>
              <w:jc w:val="right"/>
              <w:rPr>
                <w:rFonts w:cs="Arial"/>
                <w:bCs/>
                <w:sz w:val="18"/>
                <w:szCs w:val="18"/>
                <w:lang w:bidi="ar-SA"/>
              </w:rPr>
            </w:pPr>
            <w:r w:rsidRPr="00876A5C">
              <w:rPr>
                <w:rFonts w:cs="Arial"/>
                <w:bCs/>
                <w:sz w:val="18"/>
                <w:szCs w:val="18"/>
                <w:lang w:bidi="ar-SA"/>
              </w:rPr>
              <w:t>5</w:t>
            </w:r>
          </w:p>
        </w:tc>
      </w:tr>
      <w:tr w:rsidR="004D27A5" w:rsidRPr="00876A5C" w14:paraId="402460EA" w14:textId="77777777" w:rsidTr="006F5C13">
        <w:trPr>
          <w:cantSplit/>
        </w:trPr>
        <w:tc>
          <w:tcPr>
            <w:tcW w:w="3402" w:type="dxa"/>
            <w:vAlign w:val="center"/>
          </w:tcPr>
          <w:p w14:paraId="697F771E" w14:textId="77777777" w:rsidR="004D27A5" w:rsidRPr="00876A5C" w:rsidRDefault="004D27A5" w:rsidP="006F5C13">
            <w:pPr>
              <w:widowControl/>
              <w:spacing w:before="20" w:after="20"/>
              <w:rPr>
                <w:rFonts w:cs="Arial"/>
                <w:bCs/>
                <w:sz w:val="18"/>
                <w:szCs w:val="18"/>
                <w:lang w:bidi="ar-SA"/>
              </w:rPr>
            </w:pPr>
            <w:r w:rsidRPr="00876A5C">
              <w:rPr>
                <w:rFonts w:cs="Arial"/>
                <w:bCs/>
                <w:sz w:val="18"/>
                <w:szCs w:val="18"/>
                <w:lang w:bidi="ar-SA"/>
              </w:rPr>
              <w:t>Low growing berries</w:t>
            </w:r>
          </w:p>
        </w:tc>
        <w:tc>
          <w:tcPr>
            <w:tcW w:w="1021" w:type="dxa"/>
            <w:vAlign w:val="center"/>
          </w:tcPr>
          <w:p w14:paraId="5A09AC50" w14:textId="77777777" w:rsidR="004D27A5" w:rsidRPr="00876A5C" w:rsidRDefault="004D27A5" w:rsidP="006F5C13">
            <w:pPr>
              <w:widowControl/>
              <w:spacing w:before="20" w:after="20"/>
              <w:jc w:val="right"/>
              <w:rPr>
                <w:rFonts w:cs="Arial"/>
                <w:bCs/>
                <w:sz w:val="18"/>
                <w:szCs w:val="18"/>
                <w:lang w:bidi="ar-SA"/>
              </w:rPr>
            </w:pPr>
            <w:r w:rsidRPr="00876A5C">
              <w:rPr>
                <w:rFonts w:cs="Arial"/>
                <w:bCs/>
                <w:sz w:val="18"/>
                <w:szCs w:val="18"/>
                <w:lang w:bidi="ar-SA"/>
              </w:rPr>
              <w:t>2</w:t>
            </w:r>
          </w:p>
        </w:tc>
      </w:tr>
      <w:tr w:rsidR="004D27A5" w:rsidRPr="00876A5C" w14:paraId="08CAE808" w14:textId="77777777" w:rsidTr="006F5C13">
        <w:trPr>
          <w:cantSplit/>
        </w:trPr>
        <w:tc>
          <w:tcPr>
            <w:tcW w:w="3402" w:type="dxa"/>
            <w:vAlign w:val="center"/>
          </w:tcPr>
          <w:p w14:paraId="4EA6C168" w14:textId="77777777" w:rsidR="004D27A5" w:rsidRPr="00876A5C" w:rsidRDefault="004D27A5" w:rsidP="006F5C13">
            <w:pPr>
              <w:widowControl/>
              <w:spacing w:before="20" w:after="20"/>
              <w:rPr>
                <w:rFonts w:cs="Arial"/>
                <w:bCs/>
                <w:sz w:val="18"/>
                <w:szCs w:val="18"/>
                <w:lang w:bidi="ar-SA"/>
              </w:rPr>
            </w:pPr>
            <w:r w:rsidRPr="00876A5C">
              <w:rPr>
                <w:rFonts w:cs="Arial"/>
                <w:bCs/>
                <w:sz w:val="18"/>
                <w:szCs w:val="18"/>
                <w:lang w:bidi="ar-SA"/>
              </w:rPr>
              <w:t>Maize Cereals</w:t>
            </w:r>
          </w:p>
        </w:tc>
        <w:tc>
          <w:tcPr>
            <w:tcW w:w="1021" w:type="dxa"/>
            <w:vAlign w:val="center"/>
          </w:tcPr>
          <w:p w14:paraId="6E5688CC" w14:textId="77777777" w:rsidR="004D27A5" w:rsidRPr="00876A5C" w:rsidRDefault="004D27A5" w:rsidP="006F5C13">
            <w:pPr>
              <w:widowControl/>
              <w:spacing w:before="20" w:after="20"/>
              <w:jc w:val="right"/>
              <w:rPr>
                <w:rFonts w:cs="Arial"/>
                <w:bCs/>
                <w:sz w:val="18"/>
                <w:szCs w:val="18"/>
                <w:lang w:bidi="ar-SA"/>
              </w:rPr>
            </w:pPr>
            <w:r w:rsidRPr="00876A5C">
              <w:rPr>
                <w:rFonts w:cs="Arial"/>
                <w:bCs/>
                <w:sz w:val="18"/>
                <w:szCs w:val="18"/>
                <w:lang w:bidi="ar-SA"/>
              </w:rPr>
              <w:t>0.01</w:t>
            </w:r>
          </w:p>
        </w:tc>
      </w:tr>
      <w:tr w:rsidR="004D27A5" w:rsidRPr="00876A5C" w14:paraId="6F2C97BA" w14:textId="77777777" w:rsidTr="006F5C13">
        <w:trPr>
          <w:cantSplit/>
        </w:trPr>
        <w:tc>
          <w:tcPr>
            <w:tcW w:w="3402" w:type="dxa"/>
            <w:vAlign w:val="center"/>
          </w:tcPr>
          <w:p w14:paraId="6B34405D" w14:textId="77777777" w:rsidR="004D27A5" w:rsidRPr="00876A5C" w:rsidRDefault="004D27A5" w:rsidP="006F5C13">
            <w:pPr>
              <w:widowControl/>
              <w:spacing w:before="20" w:after="20"/>
              <w:rPr>
                <w:rFonts w:cs="Arial"/>
                <w:bCs/>
                <w:sz w:val="18"/>
                <w:szCs w:val="18"/>
                <w:lang w:bidi="ar-SA"/>
              </w:rPr>
            </w:pPr>
            <w:r w:rsidRPr="00876A5C">
              <w:rPr>
                <w:rFonts w:cs="Arial"/>
                <w:bCs/>
                <w:sz w:val="18"/>
                <w:szCs w:val="18"/>
                <w:lang w:bidi="ar-SA"/>
              </w:rPr>
              <w:t>Melons (including Watermelon)</w:t>
            </w:r>
          </w:p>
        </w:tc>
        <w:tc>
          <w:tcPr>
            <w:tcW w:w="1021" w:type="dxa"/>
            <w:vAlign w:val="center"/>
          </w:tcPr>
          <w:p w14:paraId="4E96183C" w14:textId="77777777" w:rsidR="004D27A5" w:rsidRPr="00876A5C" w:rsidRDefault="004D27A5" w:rsidP="006F5C13">
            <w:pPr>
              <w:widowControl/>
              <w:spacing w:before="20" w:after="20"/>
              <w:jc w:val="right"/>
              <w:rPr>
                <w:rFonts w:cs="Arial"/>
                <w:bCs/>
                <w:sz w:val="18"/>
                <w:szCs w:val="18"/>
                <w:lang w:bidi="ar-SA"/>
              </w:rPr>
            </w:pPr>
            <w:r w:rsidRPr="00876A5C">
              <w:rPr>
                <w:rFonts w:cs="Arial"/>
                <w:bCs/>
                <w:sz w:val="18"/>
                <w:szCs w:val="18"/>
                <w:lang w:bidi="ar-SA"/>
              </w:rPr>
              <w:t>0.5</w:t>
            </w:r>
          </w:p>
        </w:tc>
      </w:tr>
      <w:tr w:rsidR="004D27A5" w:rsidRPr="00876A5C" w14:paraId="3DD3F76D" w14:textId="77777777" w:rsidTr="006F5C13">
        <w:trPr>
          <w:cantSplit/>
        </w:trPr>
        <w:tc>
          <w:tcPr>
            <w:tcW w:w="3402" w:type="dxa"/>
            <w:vAlign w:val="center"/>
          </w:tcPr>
          <w:p w14:paraId="1CC5A3EC" w14:textId="77777777" w:rsidR="004D27A5" w:rsidRPr="00876A5C" w:rsidRDefault="004D27A5" w:rsidP="006F5C13">
            <w:pPr>
              <w:widowControl/>
              <w:spacing w:before="20" w:after="20"/>
              <w:rPr>
                <w:rFonts w:cs="Arial"/>
                <w:bCs/>
                <w:sz w:val="18"/>
                <w:szCs w:val="18"/>
                <w:lang w:bidi="ar-SA"/>
              </w:rPr>
            </w:pPr>
            <w:r w:rsidRPr="00876A5C">
              <w:rPr>
                <w:rFonts w:cs="Arial"/>
                <w:bCs/>
                <w:sz w:val="18"/>
                <w:szCs w:val="18"/>
                <w:lang w:bidi="ar-SA"/>
              </w:rPr>
              <w:t>Peaches (including Nectarines and Apricots)</w:t>
            </w:r>
          </w:p>
        </w:tc>
        <w:tc>
          <w:tcPr>
            <w:tcW w:w="1021" w:type="dxa"/>
            <w:vAlign w:val="center"/>
          </w:tcPr>
          <w:p w14:paraId="652E5732" w14:textId="77777777" w:rsidR="004D27A5" w:rsidRPr="00876A5C" w:rsidRDefault="004D27A5" w:rsidP="006F5C13">
            <w:pPr>
              <w:widowControl/>
              <w:spacing w:before="20" w:after="20"/>
              <w:jc w:val="right"/>
              <w:rPr>
                <w:rFonts w:cs="Arial"/>
                <w:bCs/>
                <w:sz w:val="18"/>
                <w:szCs w:val="18"/>
                <w:lang w:bidi="ar-SA"/>
              </w:rPr>
            </w:pPr>
            <w:r w:rsidRPr="00876A5C">
              <w:rPr>
                <w:rFonts w:cs="Arial"/>
                <w:bCs/>
                <w:sz w:val="18"/>
                <w:szCs w:val="18"/>
                <w:lang w:bidi="ar-SA"/>
              </w:rPr>
              <w:t>1.5</w:t>
            </w:r>
          </w:p>
        </w:tc>
      </w:tr>
      <w:tr w:rsidR="004D27A5" w:rsidRPr="00876A5C" w14:paraId="39933E95" w14:textId="77777777" w:rsidTr="006F5C13">
        <w:trPr>
          <w:cantSplit/>
        </w:trPr>
        <w:tc>
          <w:tcPr>
            <w:tcW w:w="3402" w:type="dxa"/>
            <w:vAlign w:val="center"/>
          </w:tcPr>
          <w:p w14:paraId="07C7D769" w14:textId="77777777" w:rsidR="004D27A5" w:rsidRPr="00876A5C" w:rsidRDefault="004D27A5" w:rsidP="006F5C13">
            <w:pPr>
              <w:widowControl/>
              <w:spacing w:before="20" w:after="20"/>
              <w:rPr>
                <w:rFonts w:cs="Arial"/>
                <w:bCs/>
                <w:sz w:val="18"/>
                <w:szCs w:val="18"/>
                <w:lang w:bidi="ar-SA"/>
              </w:rPr>
            </w:pPr>
            <w:r w:rsidRPr="00876A5C">
              <w:rPr>
                <w:rFonts w:cs="Arial"/>
                <w:bCs/>
                <w:sz w:val="18"/>
                <w:szCs w:val="18"/>
                <w:lang w:bidi="ar-SA"/>
              </w:rPr>
              <w:t>Prunes, dried</w:t>
            </w:r>
          </w:p>
        </w:tc>
        <w:tc>
          <w:tcPr>
            <w:tcW w:w="1021" w:type="dxa"/>
            <w:vAlign w:val="center"/>
          </w:tcPr>
          <w:p w14:paraId="189F7D36" w14:textId="77777777" w:rsidR="004D27A5" w:rsidRPr="00876A5C" w:rsidRDefault="004D27A5" w:rsidP="006F5C13">
            <w:pPr>
              <w:widowControl/>
              <w:spacing w:before="20" w:after="20"/>
              <w:jc w:val="right"/>
              <w:rPr>
                <w:rFonts w:cs="Arial"/>
                <w:bCs/>
                <w:sz w:val="18"/>
                <w:szCs w:val="18"/>
                <w:lang w:bidi="ar-SA"/>
              </w:rPr>
            </w:pPr>
            <w:r w:rsidRPr="00876A5C">
              <w:rPr>
                <w:rFonts w:cs="Arial"/>
                <w:bCs/>
                <w:sz w:val="18"/>
                <w:szCs w:val="18"/>
                <w:lang w:bidi="ar-SA"/>
              </w:rPr>
              <w:t>4</w:t>
            </w:r>
          </w:p>
        </w:tc>
      </w:tr>
      <w:tr w:rsidR="004D27A5" w:rsidRPr="00876A5C" w14:paraId="5443DC75" w14:textId="77777777" w:rsidTr="006F5C13">
        <w:trPr>
          <w:cantSplit/>
        </w:trPr>
        <w:tc>
          <w:tcPr>
            <w:tcW w:w="3402" w:type="dxa"/>
            <w:vAlign w:val="center"/>
          </w:tcPr>
          <w:p w14:paraId="60D4BC49" w14:textId="77777777" w:rsidR="004D27A5" w:rsidRPr="00876A5C" w:rsidRDefault="004D27A5" w:rsidP="006F5C13">
            <w:pPr>
              <w:widowControl/>
              <w:spacing w:before="20" w:after="20"/>
              <w:rPr>
                <w:rFonts w:cs="Arial"/>
                <w:bCs/>
                <w:sz w:val="18"/>
                <w:szCs w:val="18"/>
                <w:lang w:bidi="ar-SA"/>
              </w:rPr>
            </w:pPr>
            <w:r w:rsidRPr="00876A5C">
              <w:rPr>
                <w:rFonts w:cs="Arial"/>
                <w:bCs/>
                <w:sz w:val="18"/>
                <w:szCs w:val="18"/>
                <w:lang w:bidi="ar-SA"/>
              </w:rPr>
              <w:t>Rice Cereals</w:t>
            </w:r>
          </w:p>
        </w:tc>
        <w:tc>
          <w:tcPr>
            <w:tcW w:w="1021" w:type="dxa"/>
            <w:vAlign w:val="center"/>
          </w:tcPr>
          <w:p w14:paraId="5C481469" w14:textId="77777777" w:rsidR="004D27A5" w:rsidRPr="00876A5C" w:rsidRDefault="004D27A5" w:rsidP="006F5C13">
            <w:pPr>
              <w:widowControl/>
              <w:spacing w:before="20" w:after="20"/>
              <w:jc w:val="right"/>
              <w:rPr>
                <w:rFonts w:cs="Arial"/>
                <w:bCs/>
                <w:sz w:val="18"/>
                <w:szCs w:val="18"/>
                <w:lang w:bidi="ar-SA"/>
              </w:rPr>
            </w:pPr>
            <w:r w:rsidRPr="00876A5C">
              <w:rPr>
                <w:rFonts w:cs="Arial"/>
                <w:bCs/>
                <w:sz w:val="18"/>
                <w:szCs w:val="18"/>
                <w:lang w:bidi="ar-SA"/>
              </w:rPr>
              <w:t>4</w:t>
            </w:r>
          </w:p>
        </w:tc>
      </w:tr>
      <w:tr w:rsidR="004D27A5" w:rsidRPr="00876A5C" w14:paraId="6557B436" w14:textId="77777777" w:rsidTr="006F5C13">
        <w:trPr>
          <w:cantSplit/>
        </w:trPr>
        <w:tc>
          <w:tcPr>
            <w:tcW w:w="3402" w:type="dxa"/>
            <w:vAlign w:val="center"/>
          </w:tcPr>
          <w:p w14:paraId="4A6D45F3" w14:textId="77777777" w:rsidR="004D27A5" w:rsidRPr="00876A5C" w:rsidRDefault="004D27A5" w:rsidP="006F5C13">
            <w:pPr>
              <w:widowControl/>
              <w:spacing w:before="20" w:after="20"/>
              <w:rPr>
                <w:rFonts w:cs="Arial"/>
                <w:bCs/>
                <w:sz w:val="18"/>
                <w:szCs w:val="18"/>
                <w:lang w:bidi="ar-SA"/>
              </w:rPr>
            </w:pPr>
            <w:r w:rsidRPr="00876A5C">
              <w:rPr>
                <w:rFonts w:cs="Arial"/>
                <w:bCs/>
                <w:sz w:val="18"/>
                <w:szCs w:val="18"/>
                <w:lang w:bidi="ar-SA"/>
              </w:rPr>
              <w:t>Rape seed</w:t>
            </w:r>
          </w:p>
        </w:tc>
        <w:tc>
          <w:tcPr>
            <w:tcW w:w="1021" w:type="dxa"/>
            <w:vAlign w:val="center"/>
          </w:tcPr>
          <w:p w14:paraId="5D216620" w14:textId="77777777" w:rsidR="004D27A5" w:rsidRPr="00876A5C" w:rsidRDefault="004D27A5" w:rsidP="006F5C13">
            <w:pPr>
              <w:widowControl/>
              <w:spacing w:before="20" w:after="20"/>
              <w:jc w:val="right"/>
              <w:rPr>
                <w:rFonts w:cs="Arial"/>
                <w:bCs/>
                <w:sz w:val="18"/>
                <w:szCs w:val="18"/>
                <w:lang w:bidi="ar-SA"/>
              </w:rPr>
            </w:pPr>
            <w:r w:rsidRPr="00876A5C">
              <w:rPr>
                <w:rFonts w:cs="Arial"/>
                <w:bCs/>
                <w:sz w:val="18"/>
                <w:szCs w:val="18"/>
                <w:lang w:bidi="ar-SA"/>
              </w:rPr>
              <w:t>1</w:t>
            </w:r>
          </w:p>
        </w:tc>
      </w:tr>
      <w:tr w:rsidR="004D27A5" w:rsidRPr="00876A5C" w14:paraId="7528D706" w14:textId="77777777" w:rsidTr="006F5C13">
        <w:trPr>
          <w:cantSplit/>
        </w:trPr>
        <w:tc>
          <w:tcPr>
            <w:tcW w:w="3402" w:type="dxa"/>
            <w:vAlign w:val="center"/>
          </w:tcPr>
          <w:p w14:paraId="70A96C9B" w14:textId="77777777" w:rsidR="004D27A5" w:rsidRPr="00876A5C" w:rsidRDefault="004D27A5" w:rsidP="006F5C13">
            <w:pPr>
              <w:widowControl/>
              <w:spacing w:before="20" w:after="20"/>
              <w:rPr>
                <w:rFonts w:cs="Arial"/>
                <w:bCs/>
                <w:sz w:val="18"/>
                <w:szCs w:val="18"/>
                <w:lang w:bidi="ar-SA"/>
              </w:rPr>
            </w:pPr>
            <w:r w:rsidRPr="00876A5C">
              <w:rPr>
                <w:rFonts w:cs="Arial"/>
                <w:bCs/>
                <w:sz w:val="18"/>
                <w:szCs w:val="18"/>
                <w:lang w:bidi="ar-SA"/>
              </w:rPr>
              <w:t>Root vegetables [except Sugar beet]</w:t>
            </w:r>
          </w:p>
        </w:tc>
        <w:tc>
          <w:tcPr>
            <w:tcW w:w="1021" w:type="dxa"/>
            <w:vAlign w:val="center"/>
          </w:tcPr>
          <w:p w14:paraId="2EB87337" w14:textId="77777777" w:rsidR="004D27A5" w:rsidRPr="00876A5C" w:rsidRDefault="004D27A5" w:rsidP="006F5C13">
            <w:pPr>
              <w:widowControl/>
              <w:spacing w:before="20" w:after="20"/>
              <w:jc w:val="right"/>
              <w:rPr>
                <w:rFonts w:cs="Arial"/>
                <w:bCs/>
                <w:sz w:val="18"/>
                <w:szCs w:val="18"/>
                <w:lang w:bidi="ar-SA"/>
              </w:rPr>
            </w:pPr>
            <w:r w:rsidRPr="00876A5C">
              <w:rPr>
                <w:rFonts w:cs="Arial"/>
                <w:bCs/>
                <w:sz w:val="18"/>
                <w:szCs w:val="18"/>
                <w:lang w:bidi="ar-SA"/>
              </w:rPr>
              <w:t>0.7</w:t>
            </w:r>
          </w:p>
        </w:tc>
      </w:tr>
      <w:tr w:rsidR="004D27A5" w:rsidRPr="00876A5C" w14:paraId="3628D05B" w14:textId="77777777" w:rsidTr="006F5C13">
        <w:trPr>
          <w:cantSplit/>
        </w:trPr>
        <w:tc>
          <w:tcPr>
            <w:tcW w:w="3402" w:type="dxa"/>
            <w:vAlign w:val="center"/>
          </w:tcPr>
          <w:p w14:paraId="3ACDFD69" w14:textId="77777777" w:rsidR="004D27A5" w:rsidRPr="00876A5C" w:rsidRDefault="004D27A5" w:rsidP="006F5C13">
            <w:pPr>
              <w:widowControl/>
              <w:spacing w:before="20" w:after="20"/>
              <w:rPr>
                <w:rFonts w:cs="Arial"/>
                <w:bCs/>
                <w:sz w:val="18"/>
                <w:szCs w:val="18"/>
                <w:lang w:bidi="ar-SA"/>
              </w:rPr>
            </w:pPr>
            <w:r w:rsidRPr="00876A5C">
              <w:rPr>
                <w:rFonts w:cs="Arial"/>
                <w:bCs/>
                <w:sz w:val="18"/>
                <w:szCs w:val="18"/>
                <w:lang w:bidi="ar-SA"/>
              </w:rPr>
              <w:t>Sorghum Grain and Millet</w:t>
            </w:r>
          </w:p>
        </w:tc>
        <w:tc>
          <w:tcPr>
            <w:tcW w:w="1021" w:type="dxa"/>
            <w:vAlign w:val="center"/>
          </w:tcPr>
          <w:p w14:paraId="0B7F8548" w14:textId="77777777" w:rsidR="004D27A5" w:rsidRPr="00876A5C" w:rsidRDefault="004D27A5" w:rsidP="006F5C13">
            <w:pPr>
              <w:widowControl/>
              <w:spacing w:before="20" w:after="20"/>
              <w:jc w:val="right"/>
              <w:rPr>
                <w:rFonts w:cs="Arial"/>
                <w:bCs/>
                <w:sz w:val="18"/>
                <w:szCs w:val="18"/>
                <w:lang w:bidi="ar-SA"/>
              </w:rPr>
            </w:pPr>
            <w:r w:rsidRPr="00876A5C">
              <w:rPr>
                <w:rFonts w:cs="Arial"/>
                <w:bCs/>
                <w:sz w:val="18"/>
                <w:szCs w:val="18"/>
                <w:lang w:bidi="ar-SA"/>
              </w:rPr>
              <w:t>4</w:t>
            </w:r>
          </w:p>
        </w:tc>
      </w:tr>
      <w:tr w:rsidR="004D27A5" w:rsidRPr="00876A5C" w14:paraId="79C9096D" w14:textId="77777777" w:rsidTr="006F5C13">
        <w:trPr>
          <w:cantSplit/>
        </w:trPr>
        <w:tc>
          <w:tcPr>
            <w:tcW w:w="3402" w:type="dxa"/>
            <w:vAlign w:val="center"/>
          </w:tcPr>
          <w:p w14:paraId="56CE0B8C" w14:textId="77777777" w:rsidR="004D27A5" w:rsidRPr="00876A5C" w:rsidRDefault="004D27A5" w:rsidP="006F5C13">
            <w:pPr>
              <w:widowControl/>
              <w:spacing w:before="20" w:after="20"/>
              <w:rPr>
                <w:rFonts w:cs="Arial"/>
                <w:bCs/>
                <w:sz w:val="18"/>
                <w:szCs w:val="18"/>
                <w:lang w:bidi="ar-SA"/>
              </w:rPr>
            </w:pPr>
            <w:r w:rsidRPr="00876A5C">
              <w:rPr>
                <w:rFonts w:cs="Arial"/>
                <w:bCs/>
                <w:sz w:val="18"/>
                <w:szCs w:val="18"/>
                <w:lang w:bidi="ar-SA"/>
              </w:rPr>
              <w:t>Sunflower seeds</w:t>
            </w:r>
          </w:p>
        </w:tc>
        <w:tc>
          <w:tcPr>
            <w:tcW w:w="1021" w:type="dxa"/>
            <w:vAlign w:val="center"/>
          </w:tcPr>
          <w:p w14:paraId="399DE78E" w14:textId="77777777" w:rsidR="004D27A5" w:rsidRPr="00876A5C" w:rsidRDefault="004D27A5" w:rsidP="006F5C13">
            <w:pPr>
              <w:widowControl/>
              <w:spacing w:before="20" w:after="20"/>
              <w:jc w:val="right"/>
              <w:rPr>
                <w:rFonts w:cs="Arial"/>
                <w:bCs/>
                <w:sz w:val="18"/>
                <w:szCs w:val="18"/>
                <w:lang w:bidi="ar-SA"/>
              </w:rPr>
            </w:pPr>
            <w:r w:rsidRPr="00876A5C">
              <w:rPr>
                <w:rFonts w:cs="Arial"/>
                <w:bCs/>
                <w:sz w:val="18"/>
                <w:szCs w:val="18"/>
                <w:lang w:bidi="ar-SA"/>
              </w:rPr>
              <w:t>0.15</w:t>
            </w:r>
          </w:p>
        </w:tc>
      </w:tr>
      <w:tr w:rsidR="004D27A5" w:rsidRPr="00876A5C" w14:paraId="1EBFD95D" w14:textId="77777777" w:rsidTr="006F5C13">
        <w:trPr>
          <w:cantSplit/>
        </w:trPr>
        <w:tc>
          <w:tcPr>
            <w:tcW w:w="3402" w:type="dxa"/>
            <w:vAlign w:val="center"/>
          </w:tcPr>
          <w:p w14:paraId="307B8872" w14:textId="77777777" w:rsidR="004D27A5" w:rsidRPr="00876A5C" w:rsidRDefault="004D27A5" w:rsidP="006F5C13">
            <w:pPr>
              <w:widowControl/>
              <w:spacing w:before="20" w:after="20"/>
              <w:rPr>
                <w:rFonts w:cs="Arial"/>
                <w:bCs/>
                <w:sz w:val="18"/>
                <w:szCs w:val="18"/>
                <w:lang w:bidi="ar-SA"/>
              </w:rPr>
            </w:pPr>
            <w:r w:rsidRPr="00876A5C">
              <w:rPr>
                <w:rFonts w:cs="Arial"/>
                <w:bCs/>
                <w:sz w:val="18"/>
                <w:szCs w:val="18"/>
                <w:lang w:bidi="ar-SA"/>
              </w:rPr>
              <w:t>Sugar cane</w:t>
            </w:r>
          </w:p>
        </w:tc>
        <w:tc>
          <w:tcPr>
            <w:tcW w:w="1021" w:type="dxa"/>
            <w:vAlign w:val="center"/>
          </w:tcPr>
          <w:p w14:paraId="0E2E3BFC" w14:textId="77777777" w:rsidR="004D27A5" w:rsidRPr="00876A5C" w:rsidRDefault="004D27A5" w:rsidP="006F5C13">
            <w:pPr>
              <w:widowControl/>
              <w:spacing w:before="20" w:after="20"/>
              <w:jc w:val="right"/>
              <w:rPr>
                <w:rFonts w:cs="Arial"/>
                <w:bCs/>
                <w:sz w:val="18"/>
                <w:szCs w:val="18"/>
                <w:lang w:bidi="ar-SA"/>
              </w:rPr>
            </w:pPr>
            <w:r w:rsidRPr="00876A5C">
              <w:rPr>
                <w:rFonts w:cs="Arial"/>
                <w:bCs/>
                <w:sz w:val="18"/>
                <w:szCs w:val="18"/>
                <w:lang w:bidi="ar-SA"/>
              </w:rPr>
              <w:t>1.5</w:t>
            </w:r>
          </w:p>
        </w:tc>
      </w:tr>
      <w:tr w:rsidR="004D27A5" w:rsidRPr="00876A5C" w14:paraId="0D327774" w14:textId="77777777" w:rsidTr="006F5C13">
        <w:trPr>
          <w:cantSplit/>
        </w:trPr>
        <w:tc>
          <w:tcPr>
            <w:tcW w:w="3402" w:type="dxa"/>
            <w:vAlign w:val="center"/>
          </w:tcPr>
          <w:p w14:paraId="41027BB5" w14:textId="77777777" w:rsidR="004D27A5" w:rsidRPr="00876A5C" w:rsidRDefault="004D27A5" w:rsidP="006F5C13">
            <w:pPr>
              <w:widowControl/>
              <w:spacing w:before="20" w:after="20"/>
              <w:rPr>
                <w:rFonts w:cs="Arial"/>
                <w:bCs/>
                <w:sz w:val="18"/>
                <w:szCs w:val="18"/>
                <w:lang w:bidi="ar-SA"/>
              </w:rPr>
            </w:pPr>
            <w:r w:rsidRPr="00876A5C">
              <w:rPr>
                <w:rFonts w:cs="Arial"/>
                <w:sz w:val="18"/>
                <w:szCs w:val="18"/>
              </w:rPr>
              <w:t>Wheat, similar grains, and pseudocereals</w:t>
            </w:r>
            <w:r w:rsidRPr="00876A5C">
              <w:rPr>
                <w:rFonts w:cs="Arial"/>
                <w:sz w:val="18"/>
                <w:szCs w:val="18"/>
                <w:lang w:val="en-AU"/>
              </w:rPr>
              <w:t xml:space="preserve"> without husks</w:t>
            </w:r>
          </w:p>
        </w:tc>
        <w:tc>
          <w:tcPr>
            <w:tcW w:w="1021" w:type="dxa"/>
          </w:tcPr>
          <w:p w14:paraId="1750AE11" w14:textId="77777777" w:rsidR="004D27A5" w:rsidRPr="00876A5C" w:rsidRDefault="004D27A5" w:rsidP="006F5C13">
            <w:pPr>
              <w:widowControl/>
              <w:spacing w:before="20" w:after="20"/>
              <w:jc w:val="right"/>
              <w:rPr>
                <w:rFonts w:cs="Arial"/>
                <w:bCs/>
                <w:sz w:val="18"/>
                <w:szCs w:val="18"/>
                <w:lang w:bidi="ar-SA"/>
              </w:rPr>
            </w:pPr>
            <w:r w:rsidRPr="00876A5C">
              <w:rPr>
                <w:rFonts w:cs="Arial"/>
                <w:bCs/>
                <w:sz w:val="18"/>
                <w:szCs w:val="18"/>
                <w:lang w:bidi="ar-SA"/>
              </w:rPr>
              <w:t>4</w:t>
            </w:r>
          </w:p>
        </w:tc>
      </w:tr>
    </w:tbl>
    <w:p w14:paraId="641D563C" w14:textId="77777777" w:rsidR="004D27A5" w:rsidRPr="00876A5C" w:rsidRDefault="004D27A5" w:rsidP="004D27A5">
      <w:pPr>
        <w:pStyle w:val="FSCtblMRL1"/>
        <w:spacing w:before="60" w:after="60"/>
        <w:rPr>
          <w:szCs w:val="18"/>
        </w:rPr>
      </w:pPr>
    </w:p>
    <w:tbl>
      <w:tblPr>
        <w:tblW w:w="4423" w:type="dxa"/>
        <w:tblBorders>
          <w:bottom w:val="single" w:sz="8" w:space="0" w:color="auto"/>
        </w:tblBorders>
        <w:tblLayout w:type="fixed"/>
        <w:tblCellMar>
          <w:left w:w="80" w:type="dxa"/>
          <w:right w:w="80" w:type="dxa"/>
        </w:tblCellMar>
        <w:tblLook w:val="04A0" w:firstRow="1" w:lastRow="0" w:firstColumn="1" w:lastColumn="0" w:noHBand="0" w:noVBand="1"/>
      </w:tblPr>
      <w:tblGrid>
        <w:gridCol w:w="3402"/>
        <w:gridCol w:w="1021"/>
      </w:tblGrid>
      <w:tr w:rsidR="004D27A5" w:rsidRPr="00876A5C" w14:paraId="1FE084BB" w14:textId="77777777" w:rsidTr="006F5C13">
        <w:trPr>
          <w:cantSplit/>
        </w:trPr>
        <w:tc>
          <w:tcPr>
            <w:tcW w:w="4423" w:type="dxa"/>
            <w:gridSpan w:val="2"/>
            <w:tcBorders>
              <w:top w:val="single" w:sz="8" w:space="0" w:color="auto"/>
              <w:bottom w:val="nil"/>
            </w:tcBorders>
            <w:hideMark/>
          </w:tcPr>
          <w:p w14:paraId="5482255F" w14:textId="77777777" w:rsidR="004D27A5" w:rsidRPr="00876A5C" w:rsidRDefault="004D27A5" w:rsidP="006F5C13">
            <w:pPr>
              <w:pStyle w:val="FSCtblh3"/>
              <w:rPr>
                <w:szCs w:val="18"/>
              </w:rPr>
            </w:pPr>
            <w:r w:rsidRPr="00876A5C">
              <w:rPr>
                <w:szCs w:val="18"/>
              </w:rPr>
              <w:t>Agvet chemical:  Metaflumizone</w:t>
            </w:r>
          </w:p>
        </w:tc>
      </w:tr>
      <w:tr w:rsidR="004D27A5" w:rsidRPr="00876A5C" w14:paraId="4B91CA5D" w14:textId="77777777" w:rsidTr="006F5C13">
        <w:trPr>
          <w:cantSplit/>
        </w:trPr>
        <w:tc>
          <w:tcPr>
            <w:tcW w:w="4423" w:type="dxa"/>
            <w:gridSpan w:val="2"/>
            <w:tcBorders>
              <w:top w:val="nil"/>
              <w:bottom w:val="single" w:sz="8" w:space="0" w:color="auto"/>
            </w:tcBorders>
            <w:hideMark/>
          </w:tcPr>
          <w:p w14:paraId="0350BDE6" w14:textId="77777777" w:rsidR="004D27A5" w:rsidRPr="00876A5C" w:rsidRDefault="004D27A5" w:rsidP="006F5C13">
            <w:pPr>
              <w:pStyle w:val="FSCtblh4"/>
              <w:rPr>
                <w:szCs w:val="18"/>
              </w:rPr>
            </w:pPr>
            <w:r w:rsidRPr="00876A5C">
              <w:rPr>
                <w:szCs w:val="18"/>
              </w:rPr>
              <w:t>Permitted residue:  Sum of metaflumizone, its E and Z isomers and its metabolite 4-{2-oxo-2-[3-(trifluoromethyl) phenyl]ethyl}-benzonitrile expressed as metaflumizone</w:t>
            </w:r>
          </w:p>
        </w:tc>
      </w:tr>
      <w:tr w:rsidR="004D27A5" w:rsidRPr="00876A5C" w14:paraId="3A42ADE6" w14:textId="77777777" w:rsidTr="006F5C13">
        <w:trPr>
          <w:cantSplit/>
        </w:trPr>
        <w:tc>
          <w:tcPr>
            <w:tcW w:w="3402" w:type="dxa"/>
            <w:tcBorders>
              <w:top w:val="single" w:sz="8" w:space="0" w:color="auto"/>
              <w:bottom w:val="nil"/>
            </w:tcBorders>
            <w:vAlign w:val="center"/>
          </w:tcPr>
          <w:p w14:paraId="330D3944" w14:textId="77777777" w:rsidR="004D27A5" w:rsidRPr="00876A5C" w:rsidRDefault="004D27A5" w:rsidP="006F5C13">
            <w:pPr>
              <w:widowControl/>
              <w:spacing w:before="20" w:after="20"/>
              <w:rPr>
                <w:rFonts w:cs="Arial"/>
                <w:bCs/>
                <w:sz w:val="18"/>
                <w:szCs w:val="18"/>
                <w:lang w:bidi="ar-SA"/>
              </w:rPr>
            </w:pPr>
            <w:r w:rsidRPr="00876A5C">
              <w:rPr>
                <w:rFonts w:cs="Arial"/>
                <w:bCs/>
                <w:sz w:val="18"/>
                <w:szCs w:val="18"/>
                <w:lang w:bidi="ar-SA"/>
              </w:rPr>
              <w:t>Apple</w:t>
            </w:r>
          </w:p>
        </w:tc>
        <w:tc>
          <w:tcPr>
            <w:tcW w:w="1021" w:type="dxa"/>
            <w:tcBorders>
              <w:top w:val="single" w:sz="8" w:space="0" w:color="auto"/>
              <w:bottom w:val="nil"/>
            </w:tcBorders>
            <w:vAlign w:val="center"/>
          </w:tcPr>
          <w:p w14:paraId="1D5AAA44" w14:textId="77777777" w:rsidR="004D27A5" w:rsidRPr="00876A5C" w:rsidRDefault="004D27A5" w:rsidP="006F5C13">
            <w:pPr>
              <w:widowControl/>
              <w:spacing w:before="20" w:after="20"/>
              <w:jc w:val="right"/>
              <w:rPr>
                <w:rFonts w:cs="Arial"/>
                <w:bCs/>
                <w:sz w:val="18"/>
                <w:szCs w:val="18"/>
                <w:lang w:bidi="ar-SA"/>
              </w:rPr>
            </w:pPr>
            <w:r w:rsidRPr="00876A5C">
              <w:rPr>
                <w:rFonts w:cs="Arial"/>
                <w:bCs/>
                <w:sz w:val="18"/>
                <w:szCs w:val="18"/>
                <w:lang w:bidi="ar-SA"/>
              </w:rPr>
              <w:t>0.9</w:t>
            </w:r>
          </w:p>
        </w:tc>
      </w:tr>
      <w:tr w:rsidR="004D27A5" w:rsidRPr="00876A5C" w14:paraId="7EECAF61" w14:textId="77777777" w:rsidTr="006F5C13">
        <w:trPr>
          <w:cantSplit/>
        </w:trPr>
        <w:tc>
          <w:tcPr>
            <w:tcW w:w="3402" w:type="dxa"/>
            <w:tcBorders>
              <w:top w:val="nil"/>
            </w:tcBorders>
            <w:vAlign w:val="center"/>
          </w:tcPr>
          <w:p w14:paraId="2B161710" w14:textId="70881F4A" w:rsidR="004D27A5" w:rsidRPr="00876A5C" w:rsidRDefault="004D27A5" w:rsidP="006F5C13">
            <w:pPr>
              <w:widowControl/>
              <w:spacing w:before="20" w:after="20"/>
              <w:rPr>
                <w:rFonts w:cs="Arial"/>
                <w:bCs/>
                <w:sz w:val="18"/>
                <w:szCs w:val="18"/>
                <w:lang w:bidi="ar-SA"/>
              </w:rPr>
            </w:pPr>
            <w:r w:rsidRPr="00876A5C">
              <w:rPr>
                <w:rFonts w:cs="Arial"/>
                <w:bCs/>
                <w:sz w:val="18"/>
                <w:szCs w:val="18"/>
                <w:lang w:bidi="ar-SA"/>
              </w:rPr>
              <w:t>Citrus fruit</w:t>
            </w:r>
            <w:r w:rsidR="00AF7A62">
              <w:rPr>
                <w:rFonts w:cs="Arial"/>
                <w:bCs/>
                <w:sz w:val="18"/>
                <w:szCs w:val="18"/>
                <w:lang w:bidi="ar-SA"/>
              </w:rPr>
              <w:t>s</w:t>
            </w:r>
            <w:r w:rsidRPr="00876A5C">
              <w:rPr>
                <w:rFonts w:cs="Arial"/>
                <w:bCs/>
                <w:sz w:val="18"/>
                <w:szCs w:val="18"/>
                <w:lang w:bidi="ar-SA"/>
              </w:rPr>
              <w:t xml:space="preserve"> [except Oranges, Sweet, Sour]</w:t>
            </w:r>
          </w:p>
        </w:tc>
        <w:tc>
          <w:tcPr>
            <w:tcW w:w="1021" w:type="dxa"/>
            <w:tcBorders>
              <w:top w:val="nil"/>
            </w:tcBorders>
          </w:tcPr>
          <w:p w14:paraId="097F97BC" w14:textId="77777777" w:rsidR="004D27A5" w:rsidRPr="00876A5C" w:rsidRDefault="004D27A5" w:rsidP="006F5C13">
            <w:pPr>
              <w:widowControl/>
              <w:spacing w:before="20" w:after="20"/>
              <w:jc w:val="right"/>
              <w:rPr>
                <w:rFonts w:cs="Arial"/>
                <w:bCs/>
                <w:sz w:val="18"/>
                <w:szCs w:val="18"/>
                <w:lang w:bidi="ar-SA"/>
              </w:rPr>
            </w:pPr>
            <w:r w:rsidRPr="00876A5C">
              <w:rPr>
                <w:rFonts w:cs="Arial"/>
                <w:bCs/>
                <w:sz w:val="18"/>
                <w:szCs w:val="18"/>
                <w:lang w:bidi="ar-SA"/>
              </w:rPr>
              <w:t>2</w:t>
            </w:r>
          </w:p>
        </w:tc>
      </w:tr>
      <w:tr w:rsidR="004D27A5" w:rsidRPr="00876A5C" w14:paraId="069FB264" w14:textId="77777777" w:rsidTr="006F5C13">
        <w:trPr>
          <w:cantSplit/>
        </w:trPr>
        <w:tc>
          <w:tcPr>
            <w:tcW w:w="3402" w:type="dxa"/>
            <w:vAlign w:val="center"/>
          </w:tcPr>
          <w:p w14:paraId="59112342" w14:textId="77777777" w:rsidR="004D27A5" w:rsidRPr="00876A5C" w:rsidRDefault="004D27A5" w:rsidP="006F5C13">
            <w:pPr>
              <w:widowControl/>
              <w:spacing w:before="20" w:after="20"/>
              <w:rPr>
                <w:rFonts w:cs="Arial"/>
                <w:bCs/>
                <w:sz w:val="18"/>
                <w:szCs w:val="18"/>
                <w:lang w:bidi="ar-SA"/>
              </w:rPr>
            </w:pPr>
            <w:r w:rsidRPr="00876A5C">
              <w:rPr>
                <w:rFonts w:cs="Arial"/>
                <w:bCs/>
                <w:sz w:val="18"/>
                <w:szCs w:val="18"/>
                <w:lang w:bidi="ar-SA"/>
              </w:rPr>
              <w:t xml:space="preserve">Dried grapes (=currants; raisins; sultanas)  </w:t>
            </w:r>
          </w:p>
        </w:tc>
        <w:tc>
          <w:tcPr>
            <w:tcW w:w="1021" w:type="dxa"/>
            <w:vAlign w:val="center"/>
          </w:tcPr>
          <w:p w14:paraId="0182811C" w14:textId="77777777" w:rsidR="004D27A5" w:rsidRPr="00876A5C" w:rsidRDefault="004D27A5" w:rsidP="006F5C13">
            <w:pPr>
              <w:widowControl/>
              <w:spacing w:before="20" w:after="20"/>
              <w:jc w:val="right"/>
              <w:rPr>
                <w:rFonts w:cs="Arial"/>
                <w:bCs/>
                <w:sz w:val="18"/>
                <w:szCs w:val="18"/>
                <w:lang w:bidi="ar-SA"/>
              </w:rPr>
            </w:pPr>
            <w:r w:rsidRPr="00876A5C">
              <w:rPr>
                <w:rFonts w:cs="Arial"/>
                <w:bCs/>
                <w:sz w:val="18"/>
                <w:szCs w:val="18"/>
                <w:lang w:bidi="ar-SA"/>
              </w:rPr>
              <w:t>13</w:t>
            </w:r>
          </w:p>
        </w:tc>
      </w:tr>
      <w:tr w:rsidR="004D27A5" w:rsidRPr="00876A5C" w14:paraId="3438CB06" w14:textId="77777777" w:rsidTr="006F5C13">
        <w:trPr>
          <w:cantSplit/>
        </w:trPr>
        <w:tc>
          <w:tcPr>
            <w:tcW w:w="3402" w:type="dxa"/>
            <w:vAlign w:val="center"/>
          </w:tcPr>
          <w:p w14:paraId="378B680B" w14:textId="77777777" w:rsidR="004D27A5" w:rsidRPr="00876A5C" w:rsidRDefault="004D27A5" w:rsidP="006F5C13">
            <w:pPr>
              <w:widowControl/>
              <w:spacing w:before="20" w:after="20"/>
              <w:rPr>
                <w:rFonts w:cs="Arial"/>
                <w:bCs/>
                <w:sz w:val="18"/>
                <w:szCs w:val="18"/>
                <w:lang w:bidi="ar-SA"/>
              </w:rPr>
            </w:pPr>
            <w:r w:rsidRPr="00876A5C">
              <w:rPr>
                <w:rFonts w:cs="Arial"/>
                <w:bCs/>
                <w:sz w:val="18"/>
                <w:szCs w:val="18"/>
                <w:lang w:bidi="ar-SA"/>
              </w:rPr>
              <w:t>Edible offal (mammalian)</w:t>
            </w:r>
          </w:p>
        </w:tc>
        <w:tc>
          <w:tcPr>
            <w:tcW w:w="1021" w:type="dxa"/>
            <w:vAlign w:val="center"/>
          </w:tcPr>
          <w:p w14:paraId="7A23386E" w14:textId="77777777" w:rsidR="004D27A5" w:rsidRPr="00876A5C" w:rsidRDefault="004D27A5" w:rsidP="006F5C13">
            <w:pPr>
              <w:widowControl/>
              <w:spacing w:before="20" w:after="20"/>
              <w:jc w:val="right"/>
              <w:rPr>
                <w:rFonts w:cs="Arial"/>
                <w:bCs/>
                <w:sz w:val="18"/>
                <w:szCs w:val="18"/>
                <w:lang w:bidi="ar-SA"/>
              </w:rPr>
            </w:pPr>
            <w:r w:rsidRPr="00876A5C">
              <w:rPr>
                <w:rFonts w:cs="Arial"/>
                <w:bCs/>
                <w:sz w:val="18"/>
                <w:szCs w:val="18"/>
                <w:lang w:bidi="ar-SA"/>
              </w:rPr>
              <w:t>*0.02</w:t>
            </w:r>
          </w:p>
        </w:tc>
      </w:tr>
      <w:tr w:rsidR="004D27A5" w:rsidRPr="00876A5C" w14:paraId="73906193" w14:textId="77777777" w:rsidTr="006F5C13">
        <w:trPr>
          <w:cantSplit/>
        </w:trPr>
        <w:tc>
          <w:tcPr>
            <w:tcW w:w="3402" w:type="dxa"/>
            <w:vAlign w:val="center"/>
          </w:tcPr>
          <w:p w14:paraId="01D170C9" w14:textId="77777777" w:rsidR="004D27A5" w:rsidRPr="00876A5C" w:rsidRDefault="004D27A5" w:rsidP="006F5C13">
            <w:pPr>
              <w:widowControl/>
              <w:spacing w:before="20" w:after="20"/>
              <w:rPr>
                <w:rFonts w:cs="Arial"/>
                <w:bCs/>
                <w:sz w:val="18"/>
                <w:szCs w:val="18"/>
                <w:lang w:bidi="ar-SA"/>
              </w:rPr>
            </w:pPr>
            <w:r w:rsidRPr="00876A5C">
              <w:rPr>
                <w:rFonts w:cs="Arial"/>
                <w:bCs/>
                <w:sz w:val="18"/>
                <w:szCs w:val="18"/>
                <w:lang w:bidi="ar-SA"/>
              </w:rPr>
              <w:t>Eggs</w:t>
            </w:r>
          </w:p>
        </w:tc>
        <w:tc>
          <w:tcPr>
            <w:tcW w:w="1021" w:type="dxa"/>
            <w:vAlign w:val="center"/>
          </w:tcPr>
          <w:p w14:paraId="5AE08D0F" w14:textId="77777777" w:rsidR="004D27A5" w:rsidRPr="00876A5C" w:rsidRDefault="004D27A5" w:rsidP="006F5C13">
            <w:pPr>
              <w:widowControl/>
              <w:spacing w:before="20" w:after="20"/>
              <w:jc w:val="right"/>
              <w:rPr>
                <w:rFonts w:cs="Arial"/>
                <w:bCs/>
                <w:sz w:val="18"/>
                <w:szCs w:val="18"/>
                <w:lang w:bidi="ar-SA"/>
              </w:rPr>
            </w:pPr>
            <w:r w:rsidRPr="00876A5C">
              <w:rPr>
                <w:rFonts w:cs="Arial"/>
                <w:bCs/>
                <w:sz w:val="18"/>
                <w:szCs w:val="18"/>
                <w:lang w:bidi="ar-SA"/>
              </w:rPr>
              <w:t>0.02</w:t>
            </w:r>
          </w:p>
        </w:tc>
      </w:tr>
      <w:tr w:rsidR="004D27A5" w:rsidRPr="00876A5C" w14:paraId="028A6CB8" w14:textId="77777777" w:rsidTr="006F5C13">
        <w:trPr>
          <w:cantSplit/>
        </w:trPr>
        <w:tc>
          <w:tcPr>
            <w:tcW w:w="3402" w:type="dxa"/>
            <w:vAlign w:val="center"/>
          </w:tcPr>
          <w:p w14:paraId="04FC2F2E" w14:textId="77777777" w:rsidR="004D27A5" w:rsidRPr="00876A5C" w:rsidRDefault="004D27A5" w:rsidP="006F5C13">
            <w:pPr>
              <w:widowControl/>
              <w:spacing w:before="20" w:after="20"/>
              <w:rPr>
                <w:rFonts w:cs="Arial"/>
                <w:bCs/>
                <w:sz w:val="18"/>
                <w:szCs w:val="18"/>
                <w:lang w:bidi="ar-SA"/>
              </w:rPr>
            </w:pPr>
            <w:r w:rsidRPr="00876A5C">
              <w:rPr>
                <w:rFonts w:cs="Arial"/>
                <w:bCs/>
                <w:sz w:val="18"/>
                <w:szCs w:val="18"/>
                <w:lang w:bidi="ar-SA"/>
              </w:rPr>
              <w:t>Mammalian fats [except Milk fats]</w:t>
            </w:r>
          </w:p>
        </w:tc>
        <w:tc>
          <w:tcPr>
            <w:tcW w:w="1021" w:type="dxa"/>
            <w:vAlign w:val="center"/>
          </w:tcPr>
          <w:p w14:paraId="59AAA50B" w14:textId="77777777" w:rsidR="004D27A5" w:rsidRPr="00876A5C" w:rsidRDefault="004D27A5" w:rsidP="006F5C13">
            <w:pPr>
              <w:widowControl/>
              <w:spacing w:before="20" w:after="20"/>
              <w:jc w:val="right"/>
              <w:rPr>
                <w:rFonts w:cs="Arial"/>
                <w:bCs/>
                <w:sz w:val="18"/>
                <w:szCs w:val="18"/>
                <w:lang w:bidi="ar-SA"/>
              </w:rPr>
            </w:pPr>
            <w:r w:rsidRPr="00876A5C">
              <w:rPr>
                <w:rFonts w:cs="Arial"/>
                <w:bCs/>
                <w:sz w:val="18"/>
                <w:szCs w:val="18"/>
                <w:lang w:bidi="ar-SA"/>
              </w:rPr>
              <w:t>0.6</w:t>
            </w:r>
          </w:p>
        </w:tc>
      </w:tr>
      <w:tr w:rsidR="004D27A5" w:rsidRPr="00876A5C" w14:paraId="5E057BA1" w14:textId="77777777" w:rsidTr="006F5C13">
        <w:trPr>
          <w:cantSplit/>
        </w:trPr>
        <w:tc>
          <w:tcPr>
            <w:tcW w:w="3402" w:type="dxa"/>
            <w:vAlign w:val="center"/>
          </w:tcPr>
          <w:p w14:paraId="13797A88" w14:textId="77777777" w:rsidR="004D27A5" w:rsidRPr="00876A5C" w:rsidRDefault="004D27A5" w:rsidP="006F5C13">
            <w:pPr>
              <w:widowControl/>
              <w:spacing w:before="20" w:after="20"/>
              <w:rPr>
                <w:rFonts w:cs="Arial"/>
                <w:bCs/>
                <w:sz w:val="18"/>
                <w:szCs w:val="18"/>
                <w:lang w:bidi="ar-SA"/>
              </w:rPr>
            </w:pPr>
            <w:r w:rsidRPr="00876A5C">
              <w:rPr>
                <w:rFonts w:cs="Arial"/>
                <w:bCs/>
                <w:sz w:val="18"/>
                <w:szCs w:val="18"/>
                <w:lang w:bidi="ar-SA"/>
              </w:rPr>
              <w:t>Meat (mammalian) (in the fat)</w:t>
            </w:r>
          </w:p>
        </w:tc>
        <w:tc>
          <w:tcPr>
            <w:tcW w:w="1021" w:type="dxa"/>
            <w:vAlign w:val="center"/>
          </w:tcPr>
          <w:p w14:paraId="365E62EA" w14:textId="77777777" w:rsidR="004D27A5" w:rsidRPr="00876A5C" w:rsidRDefault="004D27A5" w:rsidP="006F5C13">
            <w:pPr>
              <w:widowControl/>
              <w:spacing w:before="20" w:after="20"/>
              <w:jc w:val="right"/>
              <w:rPr>
                <w:rFonts w:cs="Arial"/>
                <w:bCs/>
                <w:sz w:val="18"/>
                <w:szCs w:val="18"/>
                <w:lang w:bidi="ar-SA"/>
              </w:rPr>
            </w:pPr>
            <w:r w:rsidRPr="00876A5C">
              <w:rPr>
                <w:rFonts w:cs="Arial"/>
                <w:bCs/>
                <w:sz w:val="18"/>
                <w:szCs w:val="18"/>
                <w:lang w:bidi="ar-SA"/>
              </w:rPr>
              <w:t>*0.02</w:t>
            </w:r>
          </w:p>
        </w:tc>
      </w:tr>
      <w:tr w:rsidR="004D27A5" w:rsidRPr="00876A5C" w14:paraId="1142D2E7" w14:textId="77777777" w:rsidTr="006F5C13">
        <w:trPr>
          <w:cantSplit/>
        </w:trPr>
        <w:tc>
          <w:tcPr>
            <w:tcW w:w="3402" w:type="dxa"/>
            <w:vAlign w:val="center"/>
          </w:tcPr>
          <w:p w14:paraId="1364BA6A" w14:textId="77777777" w:rsidR="004D27A5" w:rsidRPr="00876A5C" w:rsidRDefault="004D27A5" w:rsidP="006F5C13">
            <w:pPr>
              <w:widowControl/>
              <w:spacing w:before="20" w:after="20"/>
              <w:rPr>
                <w:rFonts w:cs="Arial"/>
                <w:bCs/>
                <w:sz w:val="18"/>
                <w:szCs w:val="18"/>
                <w:lang w:bidi="ar-SA"/>
              </w:rPr>
            </w:pPr>
            <w:r w:rsidRPr="00876A5C">
              <w:rPr>
                <w:rFonts w:cs="Arial"/>
                <w:bCs/>
                <w:sz w:val="18"/>
                <w:szCs w:val="18"/>
                <w:lang w:bidi="ar-SA"/>
              </w:rPr>
              <w:t>Melons [except Watermelons]</w:t>
            </w:r>
          </w:p>
        </w:tc>
        <w:tc>
          <w:tcPr>
            <w:tcW w:w="1021" w:type="dxa"/>
            <w:vAlign w:val="center"/>
          </w:tcPr>
          <w:p w14:paraId="1A502FB4" w14:textId="77777777" w:rsidR="004D27A5" w:rsidRPr="00876A5C" w:rsidRDefault="004D27A5" w:rsidP="006F5C13">
            <w:pPr>
              <w:widowControl/>
              <w:spacing w:before="20" w:after="20"/>
              <w:jc w:val="right"/>
              <w:rPr>
                <w:rFonts w:cs="Arial"/>
                <w:bCs/>
                <w:sz w:val="18"/>
                <w:szCs w:val="18"/>
                <w:lang w:bidi="ar-SA"/>
              </w:rPr>
            </w:pPr>
            <w:r w:rsidRPr="00876A5C">
              <w:rPr>
                <w:rFonts w:cs="Arial"/>
                <w:bCs/>
                <w:sz w:val="18"/>
                <w:szCs w:val="18"/>
                <w:lang w:bidi="ar-SA"/>
              </w:rPr>
              <w:t>1</w:t>
            </w:r>
          </w:p>
        </w:tc>
      </w:tr>
      <w:tr w:rsidR="004D27A5" w:rsidRPr="00876A5C" w14:paraId="2411FE71" w14:textId="77777777" w:rsidTr="006F5C13">
        <w:trPr>
          <w:cantSplit/>
        </w:trPr>
        <w:tc>
          <w:tcPr>
            <w:tcW w:w="3402" w:type="dxa"/>
            <w:vAlign w:val="center"/>
          </w:tcPr>
          <w:p w14:paraId="4BA19879" w14:textId="77777777" w:rsidR="004D27A5" w:rsidRPr="00876A5C" w:rsidRDefault="004D27A5" w:rsidP="006F5C13">
            <w:pPr>
              <w:widowControl/>
              <w:spacing w:before="20" w:after="20"/>
              <w:rPr>
                <w:rFonts w:cs="Arial"/>
                <w:bCs/>
                <w:sz w:val="18"/>
                <w:szCs w:val="18"/>
                <w:lang w:bidi="ar-SA"/>
              </w:rPr>
            </w:pPr>
            <w:r w:rsidRPr="00876A5C">
              <w:rPr>
                <w:rFonts w:cs="Arial"/>
                <w:bCs/>
                <w:sz w:val="18"/>
                <w:szCs w:val="18"/>
                <w:lang w:bidi="ar-SA"/>
              </w:rPr>
              <w:t>Milk fats</w:t>
            </w:r>
          </w:p>
        </w:tc>
        <w:tc>
          <w:tcPr>
            <w:tcW w:w="1021" w:type="dxa"/>
            <w:vAlign w:val="center"/>
          </w:tcPr>
          <w:p w14:paraId="11632869" w14:textId="77777777" w:rsidR="004D27A5" w:rsidRPr="00876A5C" w:rsidRDefault="004D27A5" w:rsidP="006F5C13">
            <w:pPr>
              <w:widowControl/>
              <w:spacing w:before="20" w:after="20"/>
              <w:jc w:val="right"/>
              <w:rPr>
                <w:rFonts w:cs="Arial"/>
                <w:bCs/>
                <w:sz w:val="18"/>
                <w:szCs w:val="18"/>
                <w:lang w:bidi="ar-SA"/>
              </w:rPr>
            </w:pPr>
            <w:r w:rsidRPr="00876A5C">
              <w:rPr>
                <w:rFonts w:cs="Arial"/>
                <w:bCs/>
                <w:sz w:val="18"/>
                <w:szCs w:val="18"/>
                <w:lang w:bidi="ar-SA"/>
              </w:rPr>
              <w:t>0.7</w:t>
            </w:r>
          </w:p>
        </w:tc>
      </w:tr>
      <w:tr w:rsidR="004D27A5" w:rsidRPr="00876A5C" w14:paraId="4C28CC28" w14:textId="77777777" w:rsidTr="006F5C13">
        <w:trPr>
          <w:cantSplit/>
        </w:trPr>
        <w:tc>
          <w:tcPr>
            <w:tcW w:w="3402" w:type="dxa"/>
            <w:vAlign w:val="center"/>
          </w:tcPr>
          <w:p w14:paraId="615AF4AA" w14:textId="77777777" w:rsidR="004D27A5" w:rsidRPr="00876A5C" w:rsidRDefault="004D27A5" w:rsidP="006F5C13">
            <w:pPr>
              <w:widowControl/>
              <w:spacing w:before="20" w:after="20"/>
              <w:rPr>
                <w:rFonts w:cs="Arial"/>
                <w:bCs/>
                <w:sz w:val="18"/>
                <w:szCs w:val="18"/>
                <w:lang w:bidi="ar-SA"/>
              </w:rPr>
            </w:pPr>
            <w:r w:rsidRPr="00876A5C">
              <w:rPr>
                <w:rFonts w:cs="Arial"/>
                <w:bCs/>
                <w:sz w:val="18"/>
                <w:szCs w:val="18"/>
                <w:lang w:bidi="ar-SA"/>
              </w:rPr>
              <w:t>Milks</w:t>
            </w:r>
          </w:p>
        </w:tc>
        <w:tc>
          <w:tcPr>
            <w:tcW w:w="1021" w:type="dxa"/>
            <w:vAlign w:val="center"/>
          </w:tcPr>
          <w:p w14:paraId="7968FFC3" w14:textId="77777777" w:rsidR="004D27A5" w:rsidRPr="00876A5C" w:rsidRDefault="004D27A5" w:rsidP="006F5C13">
            <w:pPr>
              <w:widowControl/>
              <w:spacing w:before="20" w:after="20"/>
              <w:jc w:val="right"/>
              <w:rPr>
                <w:rFonts w:cs="Arial"/>
                <w:bCs/>
                <w:sz w:val="18"/>
                <w:szCs w:val="18"/>
                <w:lang w:bidi="ar-SA"/>
              </w:rPr>
            </w:pPr>
            <w:r w:rsidRPr="00876A5C">
              <w:rPr>
                <w:rFonts w:cs="Arial"/>
                <w:bCs/>
                <w:sz w:val="18"/>
                <w:szCs w:val="18"/>
                <w:lang w:bidi="ar-SA"/>
              </w:rPr>
              <w:t>0.02</w:t>
            </w:r>
          </w:p>
        </w:tc>
      </w:tr>
      <w:tr w:rsidR="004D27A5" w:rsidRPr="00876A5C" w14:paraId="53071EB8" w14:textId="77777777" w:rsidTr="006F5C13">
        <w:trPr>
          <w:cantSplit/>
        </w:trPr>
        <w:tc>
          <w:tcPr>
            <w:tcW w:w="3402" w:type="dxa"/>
            <w:vAlign w:val="center"/>
          </w:tcPr>
          <w:p w14:paraId="542CFF29" w14:textId="77777777" w:rsidR="004D27A5" w:rsidRPr="00876A5C" w:rsidRDefault="004D27A5" w:rsidP="006F5C13">
            <w:pPr>
              <w:widowControl/>
              <w:spacing w:before="20" w:after="20"/>
              <w:rPr>
                <w:rFonts w:cs="Arial"/>
                <w:bCs/>
                <w:sz w:val="18"/>
                <w:szCs w:val="18"/>
                <w:lang w:bidi="ar-SA"/>
              </w:rPr>
            </w:pPr>
            <w:r w:rsidRPr="00876A5C">
              <w:rPr>
                <w:rFonts w:cs="Arial"/>
                <w:bCs/>
                <w:sz w:val="18"/>
                <w:szCs w:val="18"/>
                <w:lang w:bidi="ar-SA"/>
              </w:rPr>
              <w:t>Orange oil, edible</w:t>
            </w:r>
          </w:p>
        </w:tc>
        <w:tc>
          <w:tcPr>
            <w:tcW w:w="1021" w:type="dxa"/>
            <w:vAlign w:val="center"/>
          </w:tcPr>
          <w:p w14:paraId="5D459F8F" w14:textId="77777777" w:rsidR="004D27A5" w:rsidRPr="00876A5C" w:rsidRDefault="004D27A5" w:rsidP="006F5C13">
            <w:pPr>
              <w:widowControl/>
              <w:spacing w:before="20" w:after="20"/>
              <w:jc w:val="right"/>
              <w:rPr>
                <w:rFonts w:cs="Arial"/>
                <w:bCs/>
                <w:sz w:val="18"/>
                <w:szCs w:val="18"/>
                <w:lang w:bidi="ar-SA"/>
              </w:rPr>
            </w:pPr>
            <w:r w:rsidRPr="00876A5C">
              <w:rPr>
                <w:rFonts w:cs="Arial"/>
                <w:bCs/>
                <w:sz w:val="18"/>
                <w:szCs w:val="18"/>
                <w:lang w:bidi="ar-SA"/>
              </w:rPr>
              <w:t>100</w:t>
            </w:r>
          </w:p>
        </w:tc>
      </w:tr>
      <w:tr w:rsidR="004D27A5" w:rsidRPr="00876A5C" w14:paraId="3F87977B" w14:textId="77777777" w:rsidTr="006F5C13">
        <w:trPr>
          <w:cantSplit/>
        </w:trPr>
        <w:tc>
          <w:tcPr>
            <w:tcW w:w="3402" w:type="dxa"/>
            <w:vAlign w:val="center"/>
          </w:tcPr>
          <w:p w14:paraId="533256A7" w14:textId="77777777" w:rsidR="004D27A5" w:rsidRPr="00876A5C" w:rsidRDefault="004D27A5" w:rsidP="006F5C13">
            <w:pPr>
              <w:widowControl/>
              <w:spacing w:before="20" w:after="20"/>
              <w:rPr>
                <w:rFonts w:cs="Arial"/>
                <w:bCs/>
                <w:sz w:val="18"/>
                <w:szCs w:val="18"/>
                <w:lang w:bidi="ar-SA"/>
              </w:rPr>
            </w:pPr>
            <w:r w:rsidRPr="00876A5C">
              <w:rPr>
                <w:rFonts w:cs="Arial"/>
                <w:bCs/>
                <w:sz w:val="18"/>
                <w:szCs w:val="18"/>
                <w:lang w:bidi="ar-SA"/>
              </w:rPr>
              <w:t>Oranges, Sweet, Sour</w:t>
            </w:r>
          </w:p>
        </w:tc>
        <w:tc>
          <w:tcPr>
            <w:tcW w:w="1021" w:type="dxa"/>
            <w:vAlign w:val="center"/>
          </w:tcPr>
          <w:p w14:paraId="4D332E64" w14:textId="77777777" w:rsidR="004D27A5" w:rsidRPr="00876A5C" w:rsidRDefault="004D27A5" w:rsidP="006F5C13">
            <w:pPr>
              <w:widowControl/>
              <w:spacing w:before="20" w:after="20"/>
              <w:jc w:val="right"/>
              <w:rPr>
                <w:rFonts w:cs="Arial"/>
                <w:bCs/>
                <w:sz w:val="18"/>
                <w:szCs w:val="18"/>
                <w:lang w:bidi="ar-SA"/>
              </w:rPr>
            </w:pPr>
            <w:r w:rsidRPr="00876A5C">
              <w:rPr>
                <w:rFonts w:cs="Arial"/>
                <w:bCs/>
                <w:sz w:val="18"/>
                <w:szCs w:val="18"/>
                <w:lang w:bidi="ar-SA"/>
              </w:rPr>
              <w:t>3</w:t>
            </w:r>
          </w:p>
        </w:tc>
      </w:tr>
      <w:tr w:rsidR="004D27A5" w:rsidRPr="00876A5C" w14:paraId="76C8DF0E" w14:textId="77777777" w:rsidTr="006F5C13">
        <w:trPr>
          <w:cantSplit/>
        </w:trPr>
        <w:tc>
          <w:tcPr>
            <w:tcW w:w="3402" w:type="dxa"/>
            <w:vAlign w:val="center"/>
          </w:tcPr>
          <w:p w14:paraId="4FCB2BC4" w14:textId="77777777" w:rsidR="004D27A5" w:rsidRPr="00876A5C" w:rsidRDefault="004D27A5" w:rsidP="006F5C13">
            <w:pPr>
              <w:widowControl/>
              <w:spacing w:before="20" w:after="20"/>
              <w:rPr>
                <w:rFonts w:cs="Arial"/>
                <w:bCs/>
                <w:sz w:val="18"/>
                <w:szCs w:val="18"/>
                <w:lang w:bidi="ar-SA"/>
              </w:rPr>
            </w:pPr>
            <w:r w:rsidRPr="00876A5C">
              <w:rPr>
                <w:rFonts w:cs="Arial"/>
                <w:bCs/>
                <w:sz w:val="18"/>
                <w:szCs w:val="18"/>
                <w:lang w:bidi="ar-SA"/>
              </w:rPr>
              <w:t>Peppers, chili, dried</w:t>
            </w:r>
          </w:p>
        </w:tc>
        <w:tc>
          <w:tcPr>
            <w:tcW w:w="1021" w:type="dxa"/>
            <w:vAlign w:val="center"/>
          </w:tcPr>
          <w:p w14:paraId="405ACF20" w14:textId="77777777" w:rsidR="004D27A5" w:rsidRPr="00876A5C" w:rsidRDefault="004D27A5" w:rsidP="006F5C13">
            <w:pPr>
              <w:widowControl/>
              <w:spacing w:before="20" w:after="20"/>
              <w:jc w:val="right"/>
              <w:rPr>
                <w:rFonts w:cs="Arial"/>
                <w:bCs/>
                <w:sz w:val="18"/>
                <w:szCs w:val="18"/>
                <w:lang w:bidi="ar-SA"/>
              </w:rPr>
            </w:pPr>
            <w:r w:rsidRPr="00876A5C">
              <w:rPr>
                <w:rFonts w:cs="Arial"/>
                <w:bCs/>
                <w:sz w:val="18"/>
                <w:szCs w:val="18"/>
                <w:lang w:bidi="ar-SA"/>
              </w:rPr>
              <w:t>6</w:t>
            </w:r>
          </w:p>
        </w:tc>
      </w:tr>
      <w:tr w:rsidR="004D27A5" w:rsidRPr="00876A5C" w14:paraId="318CBF83" w14:textId="77777777" w:rsidTr="006F5C13">
        <w:trPr>
          <w:cantSplit/>
        </w:trPr>
        <w:tc>
          <w:tcPr>
            <w:tcW w:w="3402" w:type="dxa"/>
            <w:vAlign w:val="center"/>
          </w:tcPr>
          <w:p w14:paraId="13221386" w14:textId="77777777" w:rsidR="004D27A5" w:rsidRPr="00876A5C" w:rsidRDefault="004D27A5" w:rsidP="006F5C13">
            <w:pPr>
              <w:widowControl/>
              <w:spacing w:before="20" w:after="20"/>
              <w:rPr>
                <w:rFonts w:cs="Arial"/>
                <w:bCs/>
                <w:sz w:val="18"/>
                <w:szCs w:val="18"/>
                <w:lang w:bidi="ar-SA"/>
              </w:rPr>
            </w:pPr>
            <w:r w:rsidRPr="00876A5C">
              <w:rPr>
                <w:rFonts w:cs="Arial"/>
                <w:bCs/>
                <w:sz w:val="18"/>
                <w:szCs w:val="18"/>
                <w:lang w:bidi="ar-SA"/>
              </w:rPr>
              <w:t>Poultry, edible offal of</w:t>
            </w:r>
          </w:p>
        </w:tc>
        <w:tc>
          <w:tcPr>
            <w:tcW w:w="1021" w:type="dxa"/>
            <w:vAlign w:val="center"/>
          </w:tcPr>
          <w:p w14:paraId="1D53C3D7" w14:textId="77777777" w:rsidR="004D27A5" w:rsidRPr="00876A5C" w:rsidRDefault="004D27A5" w:rsidP="006F5C13">
            <w:pPr>
              <w:widowControl/>
              <w:spacing w:before="20" w:after="20"/>
              <w:jc w:val="right"/>
              <w:rPr>
                <w:rFonts w:cs="Arial"/>
                <w:bCs/>
                <w:sz w:val="18"/>
                <w:szCs w:val="18"/>
                <w:lang w:bidi="ar-SA"/>
              </w:rPr>
            </w:pPr>
            <w:r w:rsidRPr="00876A5C">
              <w:rPr>
                <w:rFonts w:cs="Arial"/>
                <w:bCs/>
                <w:sz w:val="18"/>
                <w:szCs w:val="18"/>
                <w:lang w:bidi="ar-SA"/>
              </w:rPr>
              <w:t>*0.02</w:t>
            </w:r>
          </w:p>
        </w:tc>
      </w:tr>
      <w:tr w:rsidR="004D27A5" w:rsidRPr="00876A5C" w14:paraId="1B879833" w14:textId="77777777" w:rsidTr="00547150">
        <w:trPr>
          <w:cantSplit/>
        </w:trPr>
        <w:tc>
          <w:tcPr>
            <w:tcW w:w="3402" w:type="dxa"/>
            <w:tcBorders>
              <w:bottom w:val="nil"/>
            </w:tcBorders>
            <w:vAlign w:val="center"/>
          </w:tcPr>
          <w:p w14:paraId="7F9BC519" w14:textId="77777777" w:rsidR="004D27A5" w:rsidRPr="00876A5C" w:rsidRDefault="004D27A5" w:rsidP="006F5C13">
            <w:pPr>
              <w:widowControl/>
              <w:spacing w:before="20" w:after="20"/>
              <w:rPr>
                <w:rFonts w:cs="Arial"/>
                <w:bCs/>
                <w:sz w:val="18"/>
                <w:szCs w:val="18"/>
                <w:lang w:bidi="ar-SA"/>
              </w:rPr>
            </w:pPr>
            <w:r w:rsidRPr="00876A5C">
              <w:rPr>
                <w:rFonts w:cs="Arial"/>
                <w:bCs/>
                <w:sz w:val="18"/>
                <w:szCs w:val="18"/>
                <w:lang w:bidi="ar-SA"/>
              </w:rPr>
              <w:t>Poultry fats</w:t>
            </w:r>
          </w:p>
        </w:tc>
        <w:tc>
          <w:tcPr>
            <w:tcW w:w="1021" w:type="dxa"/>
            <w:tcBorders>
              <w:bottom w:val="nil"/>
            </w:tcBorders>
            <w:vAlign w:val="center"/>
          </w:tcPr>
          <w:p w14:paraId="15E55F59" w14:textId="77777777" w:rsidR="004D27A5" w:rsidRPr="00876A5C" w:rsidRDefault="004D27A5" w:rsidP="006F5C13">
            <w:pPr>
              <w:widowControl/>
              <w:spacing w:before="20" w:after="20"/>
              <w:jc w:val="right"/>
              <w:rPr>
                <w:rFonts w:cs="Arial"/>
                <w:bCs/>
                <w:sz w:val="18"/>
                <w:szCs w:val="18"/>
                <w:lang w:bidi="ar-SA"/>
              </w:rPr>
            </w:pPr>
            <w:r w:rsidRPr="00876A5C">
              <w:rPr>
                <w:rFonts w:cs="Arial"/>
                <w:bCs/>
                <w:sz w:val="18"/>
                <w:szCs w:val="18"/>
                <w:lang w:bidi="ar-SA"/>
              </w:rPr>
              <w:t>0.08</w:t>
            </w:r>
          </w:p>
        </w:tc>
      </w:tr>
      <w:tr w:rsidR="004D27A5" w:rsidRPr="00876A5C" w14:paraId="7DC15276" w14:textId="77777777" w:rsidTr="00547150">
        <w:trPr>
          <w:cantSplit/>
        </w:trPr>
        <w:tc>
          <w:tcPr>
            <w:tcW w:w="3402" w:type="dxa"/>
            <w:tcBorders>
              <w:bottom w:val="nil"/>
            </w:tcBorders>
            <w:vAlign w:val="center"/>
          </w:tcPr>
          <w:p w14:paraId="3BE69F37" w14:textId="77777777" w:rsidR="004D27A5" w:rsidRPr="00876A5C" w:rsidRDefault="004D27A5" w:rsidP="006F5C13">
            <w:pPr>
              <w:widowControl/>
              <w:spacing w:before="20" w:after="20"/>
              <w:rPr>
                <w:rFonts w:cs="Arial"/>
                <w:bCs/>
                <w:sz w:val="18"/>
                <w:szCs w:val="18"/>
                <w:lang w:bidi="ar-SA"/>
              </w:rPr>
            </w:pPr>
            <w:r w:rsidRPr="00876A5C">
              <w:rPr>
                <w:rFonts w:cs="Arial"/>
                <w:bCs/>
                <w:sz w:val="18"/>
                <w:szCs w:val="18"/>
                <w:lang w:bidi="ar-SA"/>
              </w:rPr>
              <w:t>Poultry meat (fat)</w:t>
            </w:r>
          </w:p>
        </w:tc>
        <w:tc>
          <w:tcPr>
            <w:tcW w:w="1021" w:type="dxa"/>
            <w:tcBorders>
              <w:bottom w:val="nil"/>
            </w:tcBorders>
            <w:vAlign w:val="center"/>
          </w:tcPr>
          <w:p w14:paraId="1976CDC9" w14:textId="77777777" w:rsidR="004D27A5" w:rsidRPr="00876A5C" w:rsidRDefault="004D27A5" w:rsidP="006F5C13">
            <w:pPr>
              <w:widowControl/>
              <w:spacing w:before="20" w:after="20"/>
              <w:jc w:val="right"/>
              <w:rPr>
                <w:rFonts w:cs="Arial"/>
                <w:bCs/>
                <w:sz w:val="18"/>
                <w:szCs w:val="18"/>
                <w:lang w:bidi="ar-SA"/>
              </w:rPr>
            </w:pPr>
            <w:r w:rsidRPr="00876A5C">
              <w:rPr>
                <w:rFonts w:cs="Arial"/>
                <w:bCs/>
                <w:sz w:val="18"/>
                <w:szCs w:val="18"/>
                <w:lang w:bidi="ar-SA"/>
              </w:rPr>
              <w:t>*0.02</w:t>
            </w:r>
          </w:p>
        </w:tc>
      </w:tr>
      <w:tr w:rsidR="004D27A5" w:rsidRPr="00876A5C" w14:paraId="2E57EFE3" w14:textId="77777777" w:rsidTr="00547150">
        <w:trPr>
          <w:cantSplit/>
        </w:trPr>
        <w:tc>
          <w:tcPr>
            <w:tcW w:w="3402" w:type="dxa"/>
            <w:tcBorders>
              <w:top w:val="nil"/>
            </w:tcBorders>
            <w:vAlign w:val="center"/>
          </w:tcPr>
          <w:p w14:paraId="7C856CC7" w14:textId="77777777" w:rsidR="004D27A5" w:rsidRPr="00876A5C" w:rsidRDefault="004D27A5" w:rsidP="006F5C13">
            <w:pPr>
              <w:widowControl/>
              <w:spacing w:before="20" w:after="20"/>
              <w:rPr>
                <w:rFonts w:cs="Arial"/>
                <w:bCs/>
                <w:sz w:val="18"/>
                <w:szCs w:val="18"/>
                <w:lang w:bidi="ar-SA"/>
              </w:rPr>
            </w:pPr>
            <w:r w:rsidRPr="00876A5C">
              <w:rPr>
                <w:rFonts w:cs="Arial"/>
                <w:bCs/>
                <w:sz w:val="18"/>
                <w:szCs w:val="18"/>
                <w:lang w:bidi="ar-SA"/>
              </w:rPr>
              <w:t>Soya bean (including Soya bean (dry))</w:t>
            </w:r>
          </w:p>
        </w:tc>
        <w:tc>
          <w:tcPr>
            <w:tcW w:w="1021" w:type="dxa"/>
            <w:tcBorders>
              <w:top w:val="nil"/>
            </w:tcBorders>
            <w:vAlign w:val="center"/>
          </w:tcPr>
          <w:p w14:paraId="25AB0E7F" w14:textId="77777777" w:rsidR="004D27A5" w:rsidRPr="00876A5C" w:rsidRDefault="004D27A5" w:rsidP="006F5C13">
            <w:pPr>
              <w:widowControl/>
              <w:spacing w:before="20" w:after="20"/>
              <w:jc w:val="right"/>
              <w:rPr>
                <w:rFonts w:cs="Arial"/>
                <w:bCs/>
                <w:sz w:val="18"/>
                <w:szCs w:val="18"/>
                <w:lang w:bidi="ar-SA"/>
              </w:rPr>
            </w:pPr>
            <w:r w:rsidRPr="00876A5C">
              <w:rPr>
                <w:rFonts w:cs="Arial"/>
                <w:bCs/>
                <w:sz w:val="18"/>
                <w:szCs w:val="18"/>
                <w:lang w:bidi="ar-SA"/>
              </w:rPr>
              <w:t>0.2</w:t>
            </w:r>
          </w:p>
        </w:tc>
      </w:tr>
      <w:tr w:rsidR="00400D8A" w:rsidRPr="00876A5C" w14:paraId="688D6A17" w14:textId="77777777" w:rsidTr="009C6D42">
        <w:tblPrEx>
          <w:tblBorders>
            <w:bottom w:val="none" w:sz="0" w:space="0" w:color="auto"/>
          </w:tblBorders>
        </w:tblPrEx>
        <w:trPr>
          <w:cantSplit/>
        </w:trPr>
        <w:tc>
          <w:tcPr>
            <w:tcW w:w="4423" w:type="dxa"/>
            <w:gridSpan w:val="2"/>
            <w:tcBorders>
              <w:top w:val="single" w:sz="8" w:space="0" w:color="auto"/>
              <w:left w:val="nil"/>
              <w:bottom w:val="nil"/>
              <w:right w:val="nil"/>
            </w:tcBorders>
            <w:hideMark/>
          </w:tcPr>
          <w:p w14:paraId="43F9FDE1" w14:textId="77777777" w:rsidR="00400D8A" w:rsidRPr="00876A5C" w:rsidRDefault="00400D8A" w:rsidP="009C6D42">
            <w:pPr>
              <w:pStyle w:val="FSCtblh3"/>
              <w:rPr>
                <w:szCs w:val="18"/>
              </w:rPr>
            </w:pPr>
            <w:r w:rsidRPr="00876A5C">
              <w:rPr>
                <w:szCs w:val="18"/>
              </w:rPr>
              <w:t>Agvet chemical:  Metalaxyl</w:t>
            </w:r>
          </w:p>
        </w:tc>
      </w:tr>
      <w:tr w:rsidR="00400D8A" w:rsidRPr="00876A5C" w14:paraId="74520F21" w14:textId="77777777" w:rsidTr="009C6D42">
        <w:tblPrEx>
          <w:tblBorders>
            <w:bottom w:val="none" w:sz="0" w:space="0" w:color="auto"/>
          </w:tblBorders>
        </w:tblPrEx>
        <w:trPr>
          <w:cantSplit/>
        </w:trPr>
        <w:tc>
          <w:tcPr>
            <w:tcW w:w="4423" w:type="dxa"/>
            <w:gridSpan w:val="2"/>
            <w:tcBorders>
              <w:top w:val="nil"/>
              <w:left w:val="nil"/>
              <w:bottom w:val="single" w:sz="8" w:space="0" w:color="auto"/>
              <w:right w:val="nil"/>
            </w:tcBorders>
            <w:hideMark/>
          </w:tcPr>
          <w:p w14:paraId="142BEDE4" w14:textId="77777777" w:rsidR="00400D8A" w:rsidRPr="00876A5C" w:rsidRDefault="00400D8A" w:rsidP="009C6D42">
            <w:pPr>
              <w:pStyle w:val="FSCtblh4"/>
              <w:rPr>
                <w:szCs w:val="18"/>
              </w:rPr>
            </w:pPr>
            <w:r w:rsidRPr="00876A5C">
              <w:rPr>
                <w:szCs w:val="18"/>
              </w:rPr>
              <w:t>Permitted residue:  Metalaxyl</w:t>
            </w:r>
          </w:p>
        </w:tc>
      </w:tr>
      <w:tr w:rsidR="00400D8A" w:rsidRPr="00876A5C" w14:paraId="3B11A09B" w14:textId="77777777" w:rsidTr="009C6D42">
        <w:tblPrEx>
          <w:tblBorders>
            <w:bottom w:val="none" w:sz="0" w:space="0" w:color="auto"/>
          </w:tblBorders>
        </w:tblPrEx>
        <w:trPr>
          <w:cantSplit/>
        </w:trPr>
        <w:tc>
          <w:tcPr>
            <w:tcW w:w="3402" w:type="dxa"/>
            <w:tcBorders>
              <w:top w:val="single" w:sz="8" w:space="0" w:color="auto"/>
              <w:left w:val="nil"/>
              <w:right w:val="nil"/>
            </w:tcBorders>
            <w:vAlign w:val="center"/>
            <w:hideMark/>
          </w:tcPr>
          <w:p w14:paraId="0B1B53E3" w14:textId="77777777" w:rsidR="00400D8A" w:rsidRPr="00876A5C" w:rsidRDefault="00400D8A" w:rsidP="009C6D42">
            <w:pPr>
              <w:widowControl/>
              <w:spacing w:before="20" w:after="20"/>
              <w:rPr>
                <w:rFonts w:cs="Arial"/>
                <w:b/>
                <w:i/>
                <w:sz w:val="18"/>
                <w:szCs w:val="18"/>
              </w:rPr>
            </w:pPr>
            <w:r w:rsidRPr="00876A5C">
              <w:rPr>
                <w:rFonts w:cs="Arial"/>
                <w:sz w:val="18"/>
                <w:szCs w:val="18"/>
                <w:lang w:val="en-AU"/>
              </w:rPr>
              <w:t>Peppers, chili, dried</w:t>
            </w:r>
          </w:p>
        </w:tc>
        <w:tc>
          <w:tcPr>
            <w:tcW w:w="1021" w:type="dxa"/>
            <w:tcBorders>
              <w:top w:val="single" w:sz="8" w:space="0" w:color="auto"/>
              <w:left w:val="nil"/>
              <w:right w:val="nil"/>
            </w:tcBorders>
            <w:hideMark/>
          </w:tcPr>
          <w:p w14:paraId="326DD859" w14:textId="77777777" w:rsidR="00400D8A" w:rsidRPr="00876A5C" w:rsidRDefault="00400D8A" w:rsidP="009C6D42">
            <w:pPr>
              <w:widowControl/>
              <w:spacing w:before="20" w:after="20"/>
              <w:jc w:val="right"/>
              <w:rPr>
                <w:rFonts w:cs="Arial"/>
                <w:bCs/>
                <w:sz w:val="18"/>
                <w:szCs w:val="18"/>
                <w:lang w:bidi="ar-SA"/>
              </w:rPr>
            </w:pPr>
            <w:r w:rsidRPr="00876A5C">
              <w:rPr>
                <w:rFonts w:cs="Arial"/>
                <w:sz w:val="18"/>
                <w:szCs w:val="18"/>
                <w:lang w:val="en-AU"/>
              </w:rPr>
              <w:t>10</w:t>
            </w:r>
          </w:p>
        </w:tc>
      </w:tr>
      <w:tr w:rsidR="00400D8A" w:rsidRPr="00876A5C" w14:paraId="28103FFB" w14:textId="77777777" w:rsidTr="009C6D42">
        <w:tblPrEx>
          <w:tblBorders>
            <w:bottom w:val="none" w:sz="0" w:space="0" w:color="auto"/>
          </w:tblBorders>
        </w:tblPrEx>
        <w:trPr>
          <w:cantSplit/>
        </w:trPr>
        <w:tc>
          <w:tcPr>
            <w:tcW w:w="3402" w:type="dxa"/>
            <w:tcBorders>
              <w:left w:val="nil"/>
              <w:bottom w:val="single" w:sz="8" w:space="0" w:color="auto"/>
              <w:right w:val="nil"/>
            </w:tcBorders>
            <w:vAlign w:val="center"/>
          </w:tcPr>
          <w:p w14:paraId="2E4B1EB8" w14:textId="77777777" w:rsidR="00400D8A" w:rsidRPr="00876A5C" w:rsidRDefault="00400D8A" w:rsidP="009C6D42">
            <w:pPr>
              <w:widowControl/>
              <w:spacing w:before="20" w:after="20"/>
              <w:rPr>
                <w:rFonts w:cs="Arial"/>
                <w:b/>
                <w:i/>
                <w:sz w:val="18"/>
                <w:szCs w:val="18"/>
              </w:rPr>
            </w:pPr>
            <w:r w:rsidRPr="00876A5C">
              <w:rPr>
                <w:rFonts w:cs="Arial"/>
                <w:sz w:val="18"/>
                <w:szCs w:val="18"/>
                <w:lang w:val="en-AU"/>
              </w:rPr>
              <w:t>Spices [except Peppers, chili, dried]</w:t>
            </w:r>
          </w:p>
        </w:tc>
        <w:tc>
          <w:tcPr>
            <w:tcW w:w="1021" w:type="dxa"/>
            <w:tcBorders>
              <w:left w:val="nil"/>
              <w:bottom w:val="single" w:sz="8" w:space="0" w:color="auto"/>
              <w:right w:val="nil"/>
            </w:tcBorders>
            <w:vAlign w:val="center"/>
          </w:tcPr>
          <w:p w14:paraId="12E64C78" w14:textId="77777777" w:rsidR="00400D8A" w:rsidRPr="00876A5C" w:rsidRDefault="00400D8A" w:rsidP="009C6D42">
            <w:pPr>
              <w:widowControl/>
              <w:spacing w:before="20" w:after="20"/>
              <w:jc w:val="right"/>
              <w:rPr>
                <w:rFonts w:cs="Arial"/>
                <w:bCs/>
                <w:sz w:val="18"/>
                <w:szCs w:val="18"/>
                <w:lang w:bidi="ar-SA"/>
              </w:rPr>
            </w:pPr>
            <w:r w:rsidRPr="00876A5C">
              <w:rPr>
                <w:rFonts w:cs="Arial"/>
                <w:sz w:val="18"/>
                <w:szCs w:val="18"/>
                <w:lang w:val="en-AU"/>
              </w:rPr>
              <w:t>*0.1</w:t>
            </w:r>
          </w:p>
        </w:tc>
      </w:tr>
    </w:tbl>
    <w:p w14:paraId="73A17EB4" w14:textId="77777777" w:rsidR="005B009E" w:rsidRPr="004C7EAE" w:rsidRDefault="005B009E" w:rsidP="004C7EAE">
      <w:pPr>
        <w:spacing w:before="120"/>
        <w:rPr>
          <w:sz w:val="18"/>
        </w:rPr>
      </w:pPr>
    </w:p>
    <w:tbl>
      <w:tblPr>
        <w:tblW w:w="4423" w:type="dxa"/>
        <w:tblBorders>
          <w:bottom w:val="single" w:sz="8" w:space="0" w:color="auto"/>
        </w:tblBorders>
        <w:tblLayout w:type="fixed"/>
        <w:tblCellMar>
          <w:left w:w="80" w:type="dxa"/>
          <w:right w:w="80" w:type="dxa"/>
        </w:tblCellMar>
        <w:tblLook w:val="04A0" w:firstRow="1" w:lastRow="0" w:firstColumn="1" w:lastColumn="0" w:noHBand="0" w:noVBand="1"/>
      </w:tblPr>
      <w:tblGrid>
        <w:gridCol w:w="3402"/>
        <w:gridCol w:w="1021"/>
      </w:tblGrid>
      <w:tr w:rsidR="007562DA" w:rsidRPr="00876A5C" w14:paraId="725A3F05" w14:textId="77777777" w:rsidTr="006F5C13">
        <w:trPr>
          <w:cantSplit/>
        </w:trPr>
        <w:tc>
          <w:tcPr>
            <w:tcW w:w="4423" w:type="dxa"/>
            <w:gridSpan w:val="2"/>
            <w:tcBorders>
              <w:top w:val="single" w:sz="8" w:space="0" w:color="auto"/>
              <w:bottom w:val="nil"/>
            </w:tcBorders>
            <w:hideMark/>
          </w:tcPr>
          <w:p w14:paraId="3604D488" w14:textId="0A9AF07D" w:rsidR="007562DA" w:rsidRPr="00876A5C" w:rsidRDefault="007562DA" w:rsidP="006F5C13">
            <w:pPr>
              <w:pStyle w:val="FSCtblh3"/>
              <w:rPr>
                <w:szCs w:val="18"/>
              </w:rPr>
            </w:pPr>
            <w:r w:rsidRPr="00876A5C">
              <w:rPr>
                <w:szCs w:val="18"/>
              </w:rPr>
              <w:t>Agvet chemical:  Metconazole</w:t>
            </w:r>
          </w:p>
        </w:tc>
      </w:tr>
      <w:tr w:rsidR="007562DA" w:rsidRPr="00876A5C" w14:paraId="5F8F7ABD" w14:textId="77777777" w:rsidTr="006F5C13">
        <w:trPr>
          <w:cantSplit/>
        </w:trPr>
        <w:tc>
          <w:tcPr>
            <w:tcW w:w="4423" w:type="dxa"/>
            <w:gridSpan w:val="2"/>
            <w:tcBorders>
              <w:top w:val="nil"/>
              <w:bottom w:val="single" w:sz="8" w:space="0" w:color="auto"/>
            </w:tcBorders>
            <w:hideMark/>
          </w:tcPr>
          <w:p w14:paraId="0B3085F3" w14:textId="77777777" w:rsidR="007562DA" w:rsidRPr="00876A5C" w:rsidRDefault="007562DA" w:rsidP="006F5C13">
            <w:pPr>
              <w:pStyle w:val="FSCtblh4"/>
              <w:rPr>
                <w:szCs w:val="18"/>
              </w:rPr>
            </w:pPr>
            <w:r w:rsidRPr="00876A5C">
              <w:rPr>
                <w:szCs w:val="18"/>
              </w:rPr>
              <w:t>Permitted residue:  Metconazole</w:t>
            </w:r>
          </w:p>
        </w:tc>
      </w:tr>
      <w:tr w:rsidR="007562DA" w:rsidRPr="00876A5C" w14:paraId="27464DD0" w14:textId="77777777" w:rsidTr="006F5C13">
        <w:trPr>
          <w:cantSplit/>
        </w:trPr>
        <w:tc>
          <w:tcPr>
            <w:tcW w:w="3402" w:type="dxa"/>
            <w:tcBorders>
              <w:top w:val="single" w:sz="8" w:space="0" w:color="auto"/>
              <w:bottom w:val="nil"/>
            </w:tcBorders>
            <w:vAlign w:val="center"/>
          </w:tcPr>
          <w:p w14:paraId="1E649F18" w14:textId="77777777" w:rsidR="007562DA" w:rsidRPr="00876A5C" w:rsidRDefault="007562DA" w:rsidP="006F5C13">
            <w:pPr>
              <w:widowControl/>
              <w:spacing w:before="20" w:after="20"/>
              <w:rPr>
                <w:rFonts w:cs="Arial"/>
                <w:i/>
                <w:sz w:val="18"/>
                <w:szCs w:val="18"/>
                <w:lang w:val="en-AU"/>
              </w:rPr>
            </w:pPr>
            <w:r w:rsidRPr="00876A5C">
              <w:rPr>
                <w:rFonts w:cs="Arial"/>
                <w:sz w:val="18"/>
                <w:szCs w:val="18"/>
                <w:lang w:eastAsia="en-AU"/>
              </w:rPr>
              <w:t>Banana</w:t>
            </w:r>
          </w:p>
        </w:tc>
        <w:tc>
          <w:tcPr>
            <w:tcW w:w="1021" w:type="dxa"/>
            <w:tcBorders>
              <w:top w:val="single" w:sz="8" w:space="0" w:color="auto"/>
              <w:bottom w:val="nil"/>
            </w:tcBorders>
            <w:vAlign w:val="center"/>
          </w:tcPr>
          <w:p w14:paraId="15382DEB" w14:textId="77777777" w:rsidR="007562DA" w:rsidRPr="00876A5C" w:rsidRDefault="007562DA" w:rsidP="006F5C13">
            <w:pPr>
              <w:widowControl/>
              <w:spacing w:before="20" w:after="20"/>
              <w:jc w:val="right"/>
              <w:rPr>
                <w:rFonts w:cs="Arial"/>
                <w:sz w:val="18"/>
                <w:szCs w:val="18"/>
                <w:lang w:val="en-AU"/>
              </w:rPr>
            </w:pPr>
            <w:r w:rsidRPr="00876A5C">
              <w:rPr>
                <w:rFonts w:cs="Arial"/>
                <w:sz w:val="18"/>
                <w:szCs w:val="18"/>
                <w:lang w:eastAsia="en-AU"/>
              </w:rPr>
              <w:t>*0.1</w:t>
            </w:r>
          </w:p>
        </w:tc>
      </w:tr>
      <w:tr w:rsidR="007562DA" w:rsidRPr="00876A5C" w14:paraId="4E0EC1CE" w14:textId="77777777" w:rsidTr="006F5C13">
        <w:trPr>
          <w:cantSplit/>
        </w:trPr>
        <w:tc>
          <w:tcPr>
            <w:tcW w:w="3402" w:type="dxa"/>
            <w:tcBorders>
              <w:top w:val="nil"/>
            </w:tcBorders>
            <w:vAlign w:val="center"/>
          </w:tcPr>
          <w:p w14:paraId="4F23FC4E" w14:textId="77777777" w:rsidR="007562DA" w:rsidRPr="00876A5C" w:rsidRDefault="007562DA" w:rsidP="006F5C13">
            <w:pPr>
              <w:widowControl/>
              <w:spacing w:before="20" w:after="20"/>
              <w:rPr>
                <w:rFonts w:cs="Arial"/>
                <w:sz w:val="18"/>
                <w:szCs w:val="18"/>
                <w:lang w:val="en-AU"/>
              </w:rPr>
            </w:pPr>
            <w:r w:rsidRPr="00876A5C">
              <w:rPr>
                <w:rFonts w:cs="Arial"/>
                <w:sz w:val="18"/>
                <w:szCs w:val="18"/>
                <w:lang w:eastAsia="en-AU"/>
              </w:rPr>
              <w:t xml:space="preserve">Beans with pods </w:t>
            </w:r>
          </w:p>
        </w:tc>
        <w:tc>
          <w:tcPr>
            <w:tcW w:w="1021" w:type="dxa"/>
            <w:tcBorders>
              <w:top w:val="nil"/>
            </w:tcBorders>
            <w:vAlign w:val="center"/>
          </w:tcPr>
          <w:p w14:paraId="32930AB6" w14:textId="77777777" w:rsidR="007562DA" w:rsidRPr="00876A5C" w:rsidRDefault="007562DA" w:rsidP="006F5C13">
            <w:pPr>
              <w:widowControl/>
              <w:spacing w:before="20" w:after="20"/>
              <w:jc w:val="right"/>
              <w:rPr>
                <w:rFonts w:cs="Arial"/>
                <w:sz w:val="18"/>
                <w:szCs w:val="18"/>
                <w:lang w:val="en-AU"/>
              </w:rPr>
            </w:pPr>
            <w:r w:rsidRPr="00876A5C">
              <w:rPr>
                <w:rFonts w:cs="Arial"/>
                <w:bCs/>
                <w:sz w:val="18"/>
                <w:szCs w:val="18"/>
                <w:lang w:bidi="ar-SA"/>
              </w:rPr>
              <w:t>*0.05</w:t>
            </w:r>
          </w:p>
        </w:tc>
      </w:tr>
      <w:tr w:rsidR="007562DA" w:rsidRPr="00876A5C" w14:paraId="3654CCFB" w14:textId="77777777" w:rsidTr="006F5C13">
        <w:trPr>
          <w:cantSplit/>
        </w:trPr>
        <w:tc>
          <w:tcPr>
            <w:tcW w:w="3402" w:type="dxa"/>
            <w:vAlign w:val="center"/>
          </w:tcPr>
          <w:p w14:paraId="272DE5F0" w14:textId="77777777" w:rsidR="007562DA" w:rsidRPr="00876A5C" w:rsidRDefault="007562DA" w:rsidP="006F5C13">
            <w:pPr>
              <w:widowControl/>
              <w:spacing w:before="20" w:after="20"/>
              <w:rPr>
                <w:rFonts w:cs="Arial"/>
                <w:bCs/>
                <w:i/>
                <w:sz w:val="18"/>
                <w:szCs w:val="18"/>
                <w:lang w:bidi="ar-SA"/>
              </w:rPr>
            </w:pPr>
            <w:r w:rsidRPr="00876A5C">
              <w:rPr>
                <w:rFonts w:cs="Arial"/>
                <w:sz w:val="18"/>
                <w:szCs w:val="18"/>
              </w:rPr>
              <w:t>Cherries</w:t>
            </w:r>
          </w:p>
        </w:tc>
        <w:tc>
          <w:tcPr>
            <w:tcW w:w="1021" w:type="dxa"/>
            <w:vAlign w:val="center"/>
          </w:tcPr>
          <w:p w14:paraId="26DAE375" w14:textId="77777777" w:rsidR="007562DA" w:rsidRPr="00876A5C" w:rsidRDefault="007562DA" w:rsidP="006F5C13">
            <w:pPr>
              <w:widowControl/>
              <w:spacing w:before="20" w:after="20"/>
              <w:jc w:val="right"/>
              <w:rPr>
                <w:rFonts w:cs="Arial"/>
                <w:bCs/>
                <w:sz w:val="18"/>
                <w:szCs w:val="18"/>
                <w:lang w:bidi="ar-SA"/>
              </w:rPr>
            </w:pPr>
            <w:r w:rsidRPr="00876A5C">
              <w:rPr>
                <w:rFonts w:cs="Arial"/>
                <w:sz w:val="18"/>
                <w:szCs w:val="18"/>
              </w:rPr>
              <w:t>0.3</w:t>
            </w:r>
          </w:p>
        </w:tc>
      </w:tr>
      <w:tr w:rsidR="007562DA" w:rsidRPr="00876A5C" w14:paraId="52FA88DD" w14:textId="77777777" w:rsidTr="006F5C13">
        <w:trPr>
          <w:cantSplit/>
        </w:trPr>
        <w:tc>
          <w:tcPr>
            <w:tcW w:w="3402" w:type="dxa"/>
            <w:vAlign w:val="center"/>
          </w:tcPr>
          <w:p w14:paraId="6E488BFA" w14:textId="77777777" w:rsidR="007562DA" w:rsidRPr="00876A5C" w:rsidRDefault="007562DA" w:rsidP="006F5C13">
            <w:pPr>
              <w:widowControl/>
              <w:spacing w:before="20" w:after="20"/>
              <w:rPr>
                <w:rFonts w:cs="Arial"/>
                <w:sz w:val="18"/>
                <w:szCs w:val="18"/>
                <w:lang w:val="en-AU"/>
              </w:rPr>
            </w:pPr>
            <w:r w:rsidRPr="00876A5C">
              <w:rPr>
                <w:rFonts w:cs="Arial"/>
                <w:sz w:val="18"/>
                <w:szCs w:val="18"/>
              </w:rPr>
              <w:t>Cotton seed</w:t>
            </w:r>
          </w:p>
        </w:tc>
        <w:tc>
          <w:tcPr>
            <w:tcW w:w="1021" w:type="dxa"/>
            <w:vAlign w:val="center"/>
          </w:tcPr>
          <w:p w14:paraId="702EEB01" w14:textId="77777777" w:rsidR="007562DA" w:rsidRPr="00876A5C" w:rsidRDefault="007562DA" w:rsidP="006F5C13">
            <w:pPr>
              <w:widowControl/>
              <w:spacing w:before="20" w:after="20"/>
              <w:jc w:val="right"/>
              <w:rPr>
                <w:rFonts w:cs="Arial"/>
                <w:bCs/>
                <w:sz w:val="18"/>
                <w:szCs w:val="18"/>
                <w:lang w:bidi="ar-SA"/>
              </w:rPr>
            </w:pPr>
            <w:r w:rsidRPr="00876A5C">
              <w:rPr>
                <w:rFonts w:cs="Arial"/>
                <w:sz w:val="18"/>
                <w:szCs w:val="18"/>
              </w:rPr>
              <w:t>0.3</w:t>
            </w:r>
          </w:p>
        </w:tc>
      </w:tr>
      <w:tr w:rsidR="007562DA" w:rsidRPr="00876A5C" w14:paraId="0F525266" w14:textId="77777777" w:rsidTr="006F5C13">
        <w:trPr>
          <w:cantSplit/>
        </w:trPr>
        <w:tc>
          <w:tcPr>
            <w:tcW w:w="3402" w:type="dxa"/>
            <w:vAlign w:val="center"/>
          </w:tcPr>
          <w:p w14:paraId="706157BB" w14:textId="77777777" w:rsidR="007562DA" w:rsidRPr="00876A5C" w:rsidRDefault="007562DA" w:rsidP="006F5C13">
            <w:pPr>
              <w:widowControl/>
              <w:spacing w:before="20" w:after="20"/>
              <w:rPr>
                <w:rFonts w:cs="Arial"/>
                <w:sz w:val="18"/>
                <w:szCs w:val="18"/>
                <w:lang w:val="en-AU"/>
              </w:rPr>
            </w:pPr>
            <w:r w:rsidRPr="00876A5C">
              <w:rPr>
                <w:rFonts w:cs="Arial"/>
                <w:sz w:val="18"/>
                <w:szCs w:val="18"/>
              </w:rPr>
              <w:t>Dry beans [except Soya bean (dry)]</w:t>
            </w:r>
          </w:p>
        </w:tc>
        <w:tc>
          <w:tcPr>
            <w:tcW w:w="1021" w:type="dxa"/>
            <w:vAlign w:val="center"/>
          </w:tcPr>
          <w:p w14:paraId="616F8BC8" w14:textId="77777777" w:rsidR="007562DA" w:rsidRPr="00876A5C" w:rsidRDefault="007562DA" w:rsidP="006F5C13">
            <w:pPr>
              <w:widowControl/>
              <w:spacing w:before="20" w:after="20"/>
              <w:jc w:val="right"/>
              <w:rPr>
                <w:rFonts w:cs="Arial"/>
                <w:bCs/>
                <w:sz w:val="18"/>
                <w:szCs w:val="18"/>
                <w:lang w:bidi="ar-SA"/>
              </w:rPr>
            </w:pPr>
            <w:r w:rsidRPr="00876A5C">
              <w:rPr>
                <w:rFonts w:cs="Arial"/>
                <w:sz w:val="18"/>
                <w:szCs w:val="18"/>
              </w:rPr>
              <w:t>*0.04</w:t>
            </w:r>
          </w:p>
        </w:tc>
      </w:tr>
      <w:tr w:rsidR="007562DA" w:rsidRPr="00876A5C" w14:paraId="39B4CD84" w14:textId="77777777" w:rsidTr="006F5C13">
        <w:trPr>
          <w:cantSplit/>
        </w:trPr>
        <w:tc>
          <w:tcPr>
            <w:tcW w:w="3402" w:type="dxa"/>
            <w:vAlign w:val="center"/>
          </w:tcPr>
          <w:p w14:paraId="642FC541" w14:textId="77777777" w:rsidR="007562DA" w:rsidRPr="00876A5C" w:rsidRDefault="007562DA" w:rsidP="006F5C13">
            <w:pPr>
              <w:widowControl/>
              <w:spacing w:before="20" w:after="20"/>
              <w:rPr>
                <w:rFonts w:cs="Arial"/>
                <w:sz w:val="18"/>
                <w:szCs w:val="18"/>
                <w:lang w:val="en-AU"/>
              </w:rPr>
            </w:pPr>
            <w:r w:rsidRPr="00876A5C">
              <w:rPr>
                <w:rFonts w:cs="Arial"/>
                <w:sz w:val="18"/>
                <w:szCs w:val="18"/>
              </w:rPr>
              <w:t>Dry peas</w:t>
            </w:r>
          </w:p>
        </w:tc>
        <w:tc>
          <w:tcPr>
            <w:tcW w:w="1021" w:type="dxa"/>
            <w:vAlign w:val="center"/>
          </w:tcPr>
          <w:p w14:paraId="17AF4348" w14:textId="77777777" w:rsidR="007562DA" w:rsidRPr="00876A5C" w:rsidRDefault="007562DA" w:rsidP="006F5C13">
            <w:pPr>
              <w:widowControl/>
              <w:spacing w:before="20" w:after="20"/>
              <w:jc w:val="right"/>
              <w:rPr>
                <w:rFonts w:cs="Arial"/>
                <w:bCs/>
                <w:sz w:val="18"/>
                <w:szCs w:val="18"/>
                <w:lang w:bidi="ar-SA"/>
              </w:rPr>
            </w:pPr>
            <w:r w:rsidRPr="00876A5C">
              <w:rPr>
                <w:rFonts w:cs="Arial"/>
                <w:sz w:val="18"/>
                <w:szCs w:val="18"/>
              </w:rPr>
              <w:t>0.15</w:t>
            </w:r>
          </w:p>
        </w:tc>
      </w:tr>
      <w:tr w:rsidR="007562DA" w:rsidRPr="00876A5C" w14:paraId="5D082F80" w14:textId="77777777" w:rsidTr="006F5C13">
        <w:trPr>
          <w:cantSplit/>
        </w:trPr>
        <w:tc>
          <w:tcPr>
            <w:tcW w:w="3402" w:type="dxa"/>
            <w:vAlign w:val="center"/>
          </w:tcPr>
          <w:p w14:paraId="683D08CF" w14:textId="77777777" w:rsidR="007562DA" w:rsidRPr="00876A5C" w:rsidRDefault="007562DA" w:rsidP="006F5C13">
            <w:pPr>
              <w:widowControl/>
              <w:spacing w:before="20" w:after="20"/>
              <w:rPr>
                <w:rFonts w:cs="Arial"/>
                <w:sz w:val="18"/>
                <w:szCs w:val="18"/>
                <w:lang w:val="en-AU"/>
              </w:rPr>
            </w:pPr>
            <w:r w:rsidRPr="00876A5C">
              <w:rPr>
                <w:rFonts w:cs="Arial"/>
                <w:sz w:val="18"/>
                <w:szCs w:val="18"/>
              </w:rPr>
              <w:t>Edible offal (mammalian)</w:t>
            </w:r>
          </w:p>
        </w:tc>
        <w:tc>
          <w:tcPr>
            <w:tcW w:w="1021" w:type="dxa"/>
            <w:vAlign w:val="center"/>
          </w:tcPr>
          <w:p w14:paraId="0887CE76" w14:textId="77777777" w:rsidR="007562DA" w:rsidRPr="00876A5C" w:rsidRDefault="007562DA" w:rsidP="006F5C13">
            <w:pPr>
              <w:widowControl/>
              <w:spacing w:before="20" w:after="20"/>
              <w:jc w:val="right"/>
              <w:rPr>
                <w:rFonts w:cs="Arial"/>
                <w:bCs/>
                <w:sz w:val="18"/>
                <w:szCs w:val="18"/>
                <w:lang w:bidi="ar-SA"/>
              </w:rPr>
            </w:pPr>
            <w:r w:rsidRPr="00876A5C">
              <w:rPr>
                <w:rFonts w:cs="Arial"/>
                <w:sz w:val="18"/>
                <w:szCs w:val="18"/>
              </w:rPr>
              <w:t>*0.04</w:t>
            </w:r>
          </w:p>
        </w:tc>
      </w:tr>
      <w:tr w:rsidR="007562DA" w:rsidRPr="00876A5C" w14:paraId="1EB61D65" w14:textId="77777777" w:rsidTr="006F5C13">
        <w:trPr>
          <w:cantSplit/>
        </w:trPr>
        <w:tc>
          <w:tcPr>
            <w:tcW w:w="3402" w:type="dxa"/>
            <w:vAlign w:val="center"/>
          </w:tcPr>
          <w:p w14:paraId="1E1328E7" w14:textId="77777777" w:rsidR="007562DA" w:rsidRPr="00876A5C" w:rsidRDefault="007562DA" w:rsidP="006F5C13">
            <w:pPr>
              <w:widowControl/>
              <w:spacing w:before="20" w:after="20"/>
              <w:rPr>
                <w:rFonts w:cs="Arial"/>
                <w:sz w:val="18"/>
                <w:szCs w:val="18"/>
                <w:lang w:val="en-AU"/>
              </w:rPr>
            </w:pPr>
            <w:r w:rsidRPr="00876A5C">
              <w:rPr>
                <w:rFonts w:cs="Arial"/>
                <w:sz w:val="18"/>
                <w:szCs w:val="18"/>
              </w:rPr>
              <w:t>Eggs</w:t>
            </w:r>
          </w:p>
        </w:tc>
        <w:tc>
          <w:tcPr>
            <w:tcW w:w="1021" w:type="dxa"/>
            <w:vAlign w:val="center"/>
          </w:tcPr>
          <w:p w14:paraId="6014F2DE" w14:textId="77777777" w:rsidR="007562DA" w:rsidRPr="00876A5C" w:rsidRDefault="007562DA" w:rsidP="006F5C13">
            <w:pPr>
              <w:widowControl/>
              <w:spacing w:before="20" w:after="20"/>
              <w:jc w:val="right"/>
              <w:rPr>
                <w:rFonts w:cs="Arial"/>
                <w:bCs/>
                <w:sz w:val="18"/>
                <w:szCs w:val="18"/>
                <w:lang w:bidi="ar-SA"/>
              </w:rPr>
            </w:pPr>
            <w:r w:rsidRPr="00876A5C">
              <w:rPr>
                <w:rFonts w:cs="Arial"/>
                <w:sz w:val="18"/>
                <w:szCs w:val="18"/>
              </w:rPr>
              <w:t>*0.04</w:t>
            </w:r>
          </w:p>
        </w:tc>
      </w:tr>
      <w:tr w:rsidR="007562DA" w:rsidRPr="00876A5C" w14:paraId="198F769E" w14:textId="77777777" w:rsidTr="006F5C13">
        <w:trPr>
          <w:cantSplit/>
        </w:trPr>
        <w:tc>
          <w:tcPr>
            <w:tcW w:w="3402" w:type="dxa"/>
            <w:vAlign w:val="center"/>
          </w:tcPr>
          <w:p w14:paraId="4B927100" w14:textId="77777777" w:rsidR="007562DA" w:rsidRPr="00876A5C" w:rsidRDefault="007562DA" w:rsidP="006F5C13">
            <w:pPr>
              <w:widowControl/>
              <w:spacing w:before="20" w:after="20"/>
              <w:rPr>
                <w:rFonts w:cs="Arial"/>
                <w:sz w:val="18"/>
                <w:szCs w:val="18"/>
                <w:lang w:val="en-AU"/>
              </w:rPr>
            </w:pPr>
            <w:r w:rsidRPr="00876A5C">
              <w:rPr>
                <w:rFonts w:cs="Arial"/>
                <w:sz w:val="18"/>
                <w:szCs w:val="18"/>
              </w:rPr>
              <w:t>Garlic</w:t>
            </w:r>
          </w:p>
        </w:tc>
        <w:tc>
          <w:tcPr>
            <w:tcW w:w="1021" w:type="dxa"/>
            <w:vAlign w:val="center"/>
          </w:tcPr>
          <w:p w14:paraId="4C05E783" w14:textId="77777777" w:rsidR="007562DA" w:rsidRPr="00876A5C" w:rsidRDefault="007562DA" w:rsidP="006F5C13">
            <w:pPr>
              <w:widowControl/>
              <w:spacing w:before="20" w:after="20"/>
              <w:jc w:val="right"/>
              <w:rPr>
                <w:rFonts w:cs="Arial"/>
                <w:bCs/>
                <w:sz w:val="18"/>
                <w:szCs w:val="18"/>
                <w:lang w:bidi="ar-SA"/>
              </w:rPr>
            </w:pPr>
            <w:r w:rsidRPr="00876A5C">
              <w:rPr>
                <w:rFonts w:cs="Arial"/>
                <w:sz w:val="18"/>
                <w:szCs w:val="18"/>
              </w:rPr>
              <w:t>*0.05</w:t>
            </w:r>
          </w:p>
        </w:tc>
      </w:tr>
      <w:tr w:rsidR="007562DA" w:rsidRPr="00876A5C" w14:paraId="3B0DD78C" w14:textId="77777777" w:rsidTr="006F5C13">
        <w:trPr>
          <w:cantSplit/>
        </w:trPr>
        <w:tc>
          <w:tcPr>
            <w:tcW w:w="3402" w:type="dxa"/>
            <w:vAlign w:val="center"/>
          </w:tcPr>
          <w:p w14:paraId="2FC63FB3" w14:textId="77777777" w:rsidR="007562DA" w:rsidRPr="00876A5C" w:rsidRDefault="007562DA" w:rsidP="006F5C13">
            <w:pPr>
              <w:widowControl/>
              <w:spacing w:before="20" w:after="20"/>
              <w:rPr>
                <w:rFonts w:cs="Arial"/>
                <w:sz w:val="18"/>
                <w:szCs w:val="18"/>
                <w:lang w:val="en-AU"/>
              </w:rPr>
            </w:pPr>
            <w:r w:rsidRPr="00876A5C">
              <w:rPr>
                <w:rFonts w:cs="Arial"/>
                <w:sz w:val="18"/>
                <w:szCs w:val="18"/>
              </w:rPr>
              <w:t>Maize (not including Sweet corn)</w:t>
            </w:r>
          </w:p>
        </w:tc>
        <w:tc>
          <w:tcPr>
            <w:tcW w:w="1021" w:type="dxa"/>
            <w:vAlign w:val="center"/>
          </w:tcPr>
          <w:p w14:paraId="6386879F" w14:textId="77777777" w:rsidR="007562DA" w:rsidRPr="00876A5C" w:rsidRDefault="007562DA" w:rsidP="006F5C13">
            <w:pPr>
              <w:widowControl/>
              <w:spacing w:before="20" w:after="20"/>
              <w:jc w:val="right"/>
              <w:rPr>
                <w:rFonts w:cs="Arial"/>
                <w:bCs/>
                <w:sz w:val="18"/>
                <w:szCs w:val="18"/>
                <w:lang w:bidi="ar-SA"/>
              </w:rPr>
            </w:pPr>
            <w:r w:rsidRPr="00876A5C">
              <w:rPr>
                <w:rFonts w:cs="Arial"/>
                <w:sz w:val="18"/>
                <w:szCs w:val="18"/>
              </w:rPr>
              <w:t>0.015</w:t>
            </w:r>
          </w:p>
        </w:tc>
      </w:tr>
      <w:tr w:rsidR="007562DA" w:rsidRPr="00876A5C" w14:paraId="66B58A59" w14:textId="77777777" w:rsidTr="006F5C13">
        <w:trPr>
          <w:cantSplit/>
        </w:trPr>
        <w:tc>
          <w:tcPr>
            <w:tcW w:w="3402" w:type="dxa"/>
            <w:vAlign w:val="center"/>
          </w:tcPr>
          <w:p w14:paraId="1D12E835" w14:textId="77777777" w:rsidR="007562DA" w:rsidRPr="00876A5C" w:rsidRDefault="007562DA" w:rsidP="006F5C13">
            <w:pPr>
              <w:widowControl/>
              <w:spacing w:before="20" w:after="20"/>
              <w:rPr>
                <w:rFonts w:cs="Arial"/>
                <w:sz w:val="18"/>
                <w:szCs w:val="18"/>
                <w:lang w:val="en-AU"/>
              </w:rPr>
            </w:pPr>
            <w:r w:rsidRPr="00876A5C">
              <w:rPr>
                <w:rFonts w:cs="Arial"/>
                <w:sz w:val="18"/>
                <w:szCs w:val="18"/>
              </w:rPr>
              <w:t>Mammalian fats [except milk fats]</w:t>
            </w:r>
          </w:p>
        </w:tc>
        <w:tc>
          <w:tcPr>
            <w:tcW w:w="1021" w:type="dxa"/>
            <w:vAlign w:val="center"/>
          </w:tcPr>
          <w:p w14:paraId="796304A1" w14:textId="77777777" w:rsidR="007562DA" w:rsidRPr="00876A5C" w:rsidRDefault="007562DA" w:rsidP="006F5C13">
            <w:pPr>
              <w:widowControl/>
              <w:spacing w:before="20" w:after="20"/>
              <w:jc w:val="right"/>
              <w:rPr>
                <w:rFonts w:cs="Arial"/>
                <w:bCs/>
                <w:sz w:val="18"/>
                <w:szCs w:val="18"/>
                <w:lang w:bidi="ar-SA"/>
              </w:rPr>
            </w:pPr>
            <w:r w:rsidRPr="00876A5C">
              <w:rPr>
                <w:rFonts w:cs="Arial"/>
                <w:sz w:val="18"/>
                <w:szCs w:val="18"/>
              </w:rPr>
              <w:t>*0.04</w:t>
            </w:r>
          </w:p>
        </w:tc>
      </w:tr>
      <w:tr w:rsidR="007562DA" w:rsidRPr="00876A5C" w14:paraId="34E998F8" w14:textId="77777777" w:rsidTr="006F5C13">
        <w:trPr>
          <w:cantSplit/>
        </w:trPr>
        <w:tc>
          <w:tcPr>
            <w:tcW w:w="3402" w:type="dxa"/>
            <w:vAlign w:val="center"/>
          </w:tcPr>
          <w:p w14:paraId="5D896DE5" w14:textId="77777777" w:rsidR="007562DA" w:rsidRPr="00876A5C" w:rsidRDefault="007562DA" w:rsidP="006F5C13">
            <w:pPr>
              <w:widowControl/>
              <w:spacing w:before="20" w:after="20"/>
              <w:rPr>
                <w:rFonts w:cs="Arial"/>
                <w:i/>
                <w:sz w:val="18"/>
                <w:szCs w:val="18"/>
                <w:lang w:val="en-AU"/>
              </w:rPr>
            </w:pPr>
            <w:r w:rsidRPr="00876A5C">
              <w:rPr>
                <w:rFonts w:cs="Arial"/>
                <w:sz w:val="18"/>
                <w:szCs w:val="18"/>
              </w:rPr>
              <w:t>Meat (mammalian)</w:t>
            </w:r>
          </w:p>
        </w:tc>
        <w:tc>
          <w:tcPr>
            <w:tcW w:w="1021" w:type="dxa"/>
            <w:vAlign w:val="center"/>
          </w:tcPr>
          <w:p w14:paraId="7C49C3CD" w14:textId="77777777" w:rsidR="007562DA" w:rsidRPr="00876A5C" w:rsidRDefault="007562DA" w:rsidP="006F5C13">
            <w:pPr>
              <w:widowControl/>
              <w:spacing w:before="20" w:after="20"/>
              <w:jc w:val="right"/>
              <w:rPr>
                <w:rFonts w:cs="Arial"/>
                <w:bCs/>
                <w:sz w:val="18"/>
                <w:szCs w:val="18"/>
                <w:lang w:bidi="ar-SA"/>
              </w:rPr>
            </w:pPr>
            <w:r w:rsidRPr="00876A5C">
              <w:rPr>
                <w:rFonts w:cs="Arial"/>
                <w:sz w:val="18"/>
                <w:szCs w:val="18"/>
              </w:rPr>
              <w:t>*0.04</w:t>
            </w:r>
          </w:p>
        </w:tc>
      </w:tr>
      <w:tr w:rsidR="007562DA" w:rsidRPr="00876A5C" w14:paraId="65D07503" w14:textId="77777777" w:rsidTr="006F5C13">
        <w:trPr>
          <w:cantSplit/>
        </w:trPr>
        <w:tc>
          <w:tcPr>
            <w:tcW w:w="3402" w:type="dxa"/>
            <w:vAlign w:val="center"/>
          </w:tcPr>
          <w:p w14:paraId="009E2190" w14:textId="77777777" w:rsidR="007562DA" w:rsidRPr="00876A5C" w:rsidRDefault="007562DA" w:rsidP="006F5C13">
            <w:pPr>
              <w:widowControl/>
              <w:spacing w:before="20" w:after="20"/>
              <w:rPr>
                <w:rFonts w:cs="Arial"/>
                <w:sz w:val="18"/>
                <w:szCs w:val="18"/>
                <w:lang w:val="en-AU"/>
              </w:rPr>
            </w:pPr>
            <w:r w:rsidRPr="00876A5C">
              <w:rPr>
                <w:rFonts w:cs="Arial"/>
                <w:sz w:val="18"/>
                <w:szCs w:val="18"/>
              </w:rPr>
              <w:t>Milks</w:t>
            </w:r>
          </w:p>
        </w:tc>
        <w:tc>
          <w:tcPr>
            <w:tcW w:w="1021" w:type="dxa"/>
            <w:vAlign w:val="center"/>
          </w:tcPr>
          <w:p w14:paraId="4D7A3F05" w14:textId="77777777" w:rsidR="007562DA" w:rsidRPr="00876A5C" w:rsidRDefault="007562DA" w:rsidP="006F5C13">
            <w:pPr>
              <w:widowControl/>
              <w:spacing w:before="20" w:after="20"/>
              <w:jc w:val="right"/>
              <w:rPr>
                <w:rFonts w:cs="Arial"/>
                <w:bCs/>
                <w:sz w:val="18"/>
                <w:szCs w:val="18"/>
                <w:lang w:bidi="ar-SA"/>
              </w:rPr>
            </w:pPr>
            <w:r w:rsidRPr="00876A5C">
              <w:rPr>
                <w:rFonts w:cs="Arial"/>
                <w:sz w:val="18"/>
                <w:szCs w:val="18"/>
              </w:rPr>
              <w:t>*0.04</w:t>
            </w:r>
          </w:p>
        </w:tc>
      </w:tr>
      <w:tr w:rsidR="007562DA" w:rsidRPr="00876A5C" w14:paraId="6AC83F78" w14:textId="77777777" w:rsidTr="006F5C13">
        <w:trPr>
          <w:cantSplit/>
        </w:trPr>
        <w:tc>
          <w:tcPr>
            <w:tcW w:w="3402" w:type="dxa"/>
            <w:vAlign w:val="center"/>
          </w:tcPr>
          <w:p w14:paraId="0925E35D" w14:textId="77777777" w:rsidR="007562DA" w:rsidRPr="00876A5C" w:rsidRDefault="007562DA" w:rsidP="006F5C13">
            <w:pPr>
              <w:widowControl/>
              <w:spacing w:before="20" w:after="20"/>
              <w:rPr>
                <w:rFonts w:cs="Arial"/>
                <w:bCs/>
                <w:sz w:val="18"/>
                <w:szCs w:val="18"/>
                <w:lang w:bidi="ar-SA"/>
              </w:rPr>
            </w:pPr>
            <w:r w:rsidRPr="00876A5C">
              <w:rPr>
                <w:rFonts w:cs="Arial"/>
                <w:sz w:val="18"/>
                <w:szCs w:val="18"/>
              </w:rPr>
              <w:t>Onion, bulb</w:t>
            </w:r>
          </w:p>
        </w:tc>
        <w:tc>
          <w:tcPr>
            <w:tcW w:w="1021" w:type="dxa"/>
            <w:vAlign w:val="center"/>
          </w:tcPr>
          <w:p w14:paraId="0D901026" w14:textId="77777777" w:rsidR="007562DA" w:rsidRPr="00876A5C" w:rsidRDefault="007562DA" w:rsidP="006F5C13">
            <w:pPr>
              <w:widowControl/>
              <w:spacing w:before="20" w:after="20"/>
              <w:jc w:val="right"/>
              <w:rPr>
                <w:rFonts w:cs="Arial"/>
                <w:bCs/>
                <w:sz w:val="18"/>
                <w:szCs w:val="18"/>
                <w:lang w:bidi="ar-SA"/>
              </w:rPr>
            </w:pPr>
            <w:r w:rsidRPr="00876A5C">
              <w:rPr>
                <w:rFonts w:cs="Arial"/>
                <w:sz w:val="18"/>
                <w:szCs w:val="18"/>
              </w:rPr>
              <w:t>*0.05</w:t>
            </w:r>
          </w:p>
        </w:tc>
      </w:tr>
      <w:tr w:rsidR="007562DA" w:rsidRPr="00876A5C" w14:paraId="609EE153" w14:textId="77777777" w:rsidTr="006F5C13">
        <w:trPr>
          <w:cantSplit/>
        </w:trPr>
        <w:tc>
          <w:tcPr>
            <w:tcW w:w="3402" w:type="dxa"/>
            <w:vAlign w:val="center"/>
          </w:tcPr>
          <w:p w14:paraId="1F37CB3E" w14:textId="77777777" w:rsidR="007562DA" w:rsidRPr="00876A5C" w:rsidRDefault="007562DA" w:rsidP="006F5C13">
            <w:pPr>
              <w:widowControl/>
              <w:spacing w:before="20" w:after="20"/>
              <w:rPr>
                <w:rFonts w:cs="Arial"/>
                <w:bCs/>
                <w:i/>
                <w:sz w:val="18"/>
                <w:szCs w:val="18"/>
                <w:lang w:bidi="ar-SA"/>
              </w:rPr>
            </w:pPr>
            <w:r w:rsidRPr="00876A5C">
              <w:rPr>
                <w:rFonts w:cs="Arial"/>
                <w:sz w:val="18"/>
                <w:szCs w:val="18"/>
              </w:rPr>
              <w:t>Peaches (including apricots; nectarines)</w:t>
            </w:r>
          </w:p>
        </w:tc>
        <w:tc>
          <w:tcPr>
            <w:tcW w:w="1021" w:type="dxa"/>
            <w:vAlign w:val="center"/>
          </w:tcPr>
          <w:p w14:paraId="3A7CCBB0" w14:textId="77777777" w:rsidR="007562DA" w:rsidRPr="00876A5C" w:rsidRDefault="007562DA" w:rsidP="006F5C13">
            <w:pPr>
              <w:widowControl/>
              <w:spacing w:before="20" w:after="20"/>
              <w:jc w:val="right"/>
              <w:rPr>
                <w:rFonts w:cs="Arial"/>
                <w:bCs/>
                <w:sz w:val="18"/>
                <w:szCs w:val="18"/>
                <w:lang w:bidi="ar-SA"/>
              </w:rPr>
            </w:pPr>
            <w:r w:rsidRPr="00876A5C">
              <w:rPr>
                <w:rFonts w:cs="Arial"/>
                <w:sz w:val="18"/>
                <w:szCs w:val="18"/>
              </w:rPr>
              <w:t>0.2</w:t>
            </w:r>
          </w:p>
        </w:tc>
      </w:tr>
      <w:tr w:rsidR="007562DA" w:rsidRPr="00876A5C" w14:paraId="435A8005" w14:textId="77777777" w:rsidTr="006F5C13">
        <w:trPr>
          <w:cantSplit/>
        </w:trPr>
        <w:tc>
          <w:tcPr>
            <w:tcW w:w="3402" w:type="dxa"/>
            <w:vAlign w:val="center"/>
          </w:tcPr>
          <w:p w14:paraId="4A370472" w14:textId="77777777" w:rsidR="007562DA" w:rsidRPr="00876A5C" w:rsidRDefault="007562DA" w:rsidP="006F5C13">
            <w:pPr>
              <w:widowControl/>
              <w:spacing w:before="20" w:after="20"/>
              <w:rPr>
                <w:rFonts w:cs="Arial"/>
                <w:bCs/>
                <w:sz w:val="18"/>
                <w:szCs w:val="18"/>
                <w:lang w:bidi="ar-SA"/>
              </w:rPr>
            </w:pPr>
            <w:r w:rsidRPr="00876A5C">
              <w:rPr>
                <w:rFonts w:cs="Arial"/>
                <w:sz w:val="18"/>
                <w:szCs w:val="18"/>
              </w:rPr>
              <w:t>Peanut oil, edible</w:t>
            </w:r>
          </w:p>
        </w:tc>
        <w:tc>
          <w:tcPr>
            <w:tcW w:w="1021" w:type="dxa"/>
            <w:vAlign w:val="center"/>
          </w:tcPr>
          <w:p w14:paraId="3BB25458" w14:textId="77777777" w:rsidR="007562DA" w:rsidRPr="00876A5C" w:rsidRDefault="007562DA" w:rsidP="006F5C13">
            <w:pPr>
              <w:widowControl/>
              <w:spacing w:before="20" w:after="20"/>
              <w:jc w:val="right"/>
              <w:rPr>
                <w:rFonts w:cs="Arial"/>
                <w:bCs/>
                <w:sz w:val="18"/>
                <w:szCs w:val="18"/>
                <w:lang w:bidi="ar-SA"/>
              </w:rPr>
            </w:pPr>
            <w:r w:rsidRPr="00876A5C">
              <w:rPr>
                <w:rFonts w:cs="Arial"/>
                <w:sz w:val="18"/>
                <w:szCs w:val="18"/>
              </w:rPr>
              <w:t>0.06</w:t>
            </w:r>
          </w:p>
        </w:tc>
      </w:tr>
      <w:tr w:rsidR="007562DA" w:rsidRPr="00876A5C" w14:paraId="1C7F1357" w14:textId="77777777" w:rsidTr="006F5C13">
        <w:trPr>
          <w:cantSplit/>
        </w:trPr>
        <w:tc>
          <w:tcPr>
            <w:tcW w:w="3402" w:type="dxa"/>
            <w:vAlign w:val="center"/>
          </w:tcPr>
          <w:p w14:paraId="01EE27AC" w14:textId="77777777" w:rsidR="007562DA" w:rsidRPr="00876A5C" w:rsidRDefault="007562DA" w:rsidP="006F5C13">
            <w:pPr>
              <w:widowControl/>
              <w:spacing w:before="20" w:after="20"/>
              <w:rPr>
                <w:rFonts w:cs="Arial"/>
                <w:bCs/>
                <w:sz w:val="18"/>
                <w:szCs w:val="18"/>
                <w:lang w:bidi="ar-SA"/>
              </w:rPr>
            </w:pPr>
            <w:r w:rsidRPr="00876A5C">
              <w:rPr>
                <w:rFonts w:cs="Arial"/>
                <w:sz w:val="18"/>
                <w:szCs w:val="18"/>
              </w:rPr>
              <w:t>Plums</w:t>
            </w:r>
          </w:p>
        </w:tc>
        <w:tc>
          <w:tcPr>
            <w:tcW w:w="1021" w:type="dxa"/>
            <w:vAlign w:val="center"/>
          </w:tcPr>
          <w:p w14:paraId="28749B85" w14:textId="77777777" w:rsidR="007562DA" w:rsidRPr="00876A5C" w:rsidRDefault="007562DA" w:rsidP="006F5C13">
            <w:pPr>
              <w:widowControl/>
              <w:spacing w:before="20" w:after="20"/>
              <w:jc w:val="right"/>
              <w:rPr>
                <w:rFonts w:cs="Arial"/>
                <w:bCs/>
                <w:sz w:val="18"/>
                <w:szCs w:val="18"/>
                <w:lang w:bidi="ar-SA"/>
              </w:rPr>
            </w:pPr>
            <w:r w:rsidRPr="00876A5C">
              <w:rPr>
                <w:rFonts w:cs="Arial"/>
                <w:sz w:val="18"/>
                <w:szCs w:val="18"/>
              </w:rPr>
              <w:t>0.1</w:t>
            </w:r>
          </w:p>
        </w:tc>
      </w:tr>
      <w:tr w:rsidR="007562DA" w:rsidRPr="00876A5C" w14:paraId="3AF4F179" w14:textId="77777777" w:rsidTr="006F5C13">
        <w:trPr>
          <w:cantSplit/>
        </w:trPr>
        <w:tc>
          <w:tcPr>
            <w:tcW w:w="3402" w:type="dxa"/>
            <w:vAlign w:val="center"/>
          </w:tcPr>
          <w:p w14:paraId="5215A8CD" w14:textId="77777777" w:rsidR="007562DA" w:rsidRPr="00876A5C" w:rsidRDefault="007562DA" w:rsidP="006F5C13">
            <w:pPr>
              <w:widowControl/>
              <w:spacing w:before="20" w:after="20"/>
              <w:rPr>
                <w:rFonts w:cs="Arial"/>
                <w:bCs/>
                <w:sz w:val="18"/>
                <w:szCs w:val="18"/>
                <w:lang w:bidi="ar-SA"/>
              </w:rPr>
            </w:pPr>
            <w:r w:rsidRPr="00876A5C">
              <w:rPr>
                <w:rFonts w:cs="Arial"/>
                <w:sz w:val="18"/>
                <w:szCs w:val="18"/>
              </w:rPr>
              <w:t>Poultry, edible offal of</w:t>
            </w:r>
          </w:p>
        </w:tc>
        <w:tc>
          <w:tcPr>
            <w:tcW w:w="1021" w:type="dxa"/>
            <w:vAlign w:val="center"/>
          </w:tcPr>
          <w:p w14:paraId="23F9A328" w14:textId="77777777" w:rsidR="007562DA" w:rsidRPr="00876A5C" w:rsidRDefault="007562DA" w:rsidP="006F5C13">
            <w:pPr>
              <w:widowControl/>
              <w:spacing w:before="20" w:after="20"/>
              <w:jc w:val="right"/>
              <w:rPr>
                <w:rFonts w:cs="Arial"/>
                <w:bCs/>
                <w:sz w:val="18"/>
                <w:szCs w:val="18"/>
                <w:lang w:bidi="ar-SA"/>
              </w:rPr>
            </w:pPr>
            <w:r w:rsidRPr="00876A5C">
              <w:rPr>
                <w:rFonts w:cs="Arial"/>
                <w:sz w:val="18"/>
                <w:szCs w:val="18"/>
              </w:rPr>
              <w:t>*0.04</w:t>
            </w:r>
          </w:p>
        </w:tc>
      </w:tr>
      <w:tr w:rsidR="007562DA" w:rsidRPr="00876A5C" w14:paraId="6C54BF8D" w14:textId="77777777" w:rsidTr="006F5C13">
        <w:trPr>
          <w:cantSplit/>
        </w:trPr>
        <w:tc>
          <w:tcPr>
            <w:tcW w:w="3402" w:type="dxa"/>
            <w:vAlign w:val="center"/>
          </w:tcPr>
          <w:p w14:paraId="61E094C8" w14:textId="77777777" w:rsidR="007562DA" w:rsidRPr="00876A5C" w:rsidRDefault="007562DA" w:rsidP="006F5C13">
            <w:pPr>
              <w:widowControl/>
              <w:spacing w:before="20" w:after="20"/>
              <w:rPr>
                <w:rFonts w:cs="Arial"/>
                <w:bCs/>
                <w:i/>
                <w:sz w:val="18"/>
                <w:szCs w:val="18"/>
                <w:lang w:bidi="ar-SA"/>
              </w:rPr>
            </w:pPr>
            <w:r w:rsidRPr="00876A5C">
              <w:rPr>
                <w:rFonts w:cs="Arial"/>
                <w:sz w:val="18"/>
                <w:szCs w:val="18"/>
              </w:rPr>
              <w:t>Poultry fats</w:t>
            </w:r>
          </w:p>
        </w:tc>
        <w:tc>
          <w:tcPr>
            <w:tcW w:w="1021" w:type="dxa"/>
            <w:vAlign w:val="center"/>
          </w:tcPr>
          <w:p w14:paraId="7FB8B716" w14:textId="77777777" w:rsidR="007562DA" w:rsidRPr="00876A5C" w:rsidRDefault="007562DA" w:rsidP="006F5C13">
            <w:pPr>
              <w:widowControl/>
              <w:spacing w:before="20" w:after="20"/>
              <w:jc w:val="right"/>
              <w:rPr>
                <w:rFonts w:cs="Arial"/>
                <w:bCs/>
                <w:sz w:val="18"/>
                <w:szCs w:val="18"/>
                <w:lang w:bidi="ar-SA"/>
              </w:rPr>
            </w:pPr>
            <w:r w:rsidRPr="00876A5C">
              <w:rPr>
                <w:rFonts w:cs="Arial"/>
                <w:sz w:val="18"/>
                <w:szCs w:val="18"/>
              </w:rPr>
              <w:t>*0.04</w:t>
            </w:r>
          </w:p>
        </w:tc>
      </w:tr>
      <w:tr w:rsidR="007562DA" w:rsidRPr="00876A5C" w14:paraId="538B84A8" w14:textId="77777777" w:rsidTr="006F5C13">
        <w:trPr>
          <w:cantSplit/>
        </w:trPr>
        <w:tc>
          <w:tcPr>
            <w:tcW w:w="3402" w:type="dxa"/>
            <w:vAlign w:val="center"/>
          </w:tcPr>
          <w:p w14:paraId="0A45681B" w14:textId="77777777" w:rsidR="007562DA" w:rsidRPr="00876A5C" w:rsidRDefault="007562DA" w:rsidP="006F5C13">
            <w:pPr>
              <w:widowControl/>
              <w:spacing w:before="20" w:after="20"/>
              <w:rPr>
                <w:rFonts w:cs="Arial"/>
                <w:bCs/>
                <w:sz w:val="18"/>
                <w:szCs w:val="18"/>
                <w:lang w:bidi="ar-SA"/>
              </w:rPr>
            </w:pPr>
            <w:r w:rsidRPr="00876A5C">
              <w:rPr>
                <w:rFonts w:cs="Arial"/>
                <w:sz w:val="18"/>
                <w:szCs w:val="18"/>
              </w:rPr>
              <w:t>Poultry meat</w:t>
            </w:r>
          </w:p>
        </w:tc>
        <w:tc>
          <w:tcPr>
            <w:tcW w:w="1021" w:type="dxa"/>
            <w:vAlign w:val="center"/>
          </w:tcPr>
          <w:p w14:paraId="23B78C3B" w14:textId="77777777" w:rsidR="007562DA" w:rsidRPr="00876A5C" w:rsidRDefault="007562DA" w:rsidP="006F5C13">
            <w:pPr>
              <w:widowControl/>
              <w:spacing w:before="20" w:after="20"/>
              <w:jc w:val="right"/>
              <w:rPr>
                <w:rFonts w:cs="Arial"/>
                <w:bCs/>
                <w:sz w:val="18"/>
                <w:szCs w:val="18"/>
                <w:lang w:bidi="ar-SA"/>
              </w:rPr>
            </w:pPr>
            <w:r w:rsidRPr="00876A5C">
              <w:rPr>
                <w:rFonts w:cs="Arial"/>
                <w:sz w:val="18"/>
                <w:szCs w:val="18"/>
              </w:rPr>
              <w:t>*0.04</w:t>
            </w:r>
          </w:p>
        </w:tc>
      </w:tr>
      <w:tr w:rsidR="007562DA" w:rsidRPr="00876A5C" w14:paraId="3BAFA6A6" w14:textId="77777777" w:rsidTr="006F5C13">
        <w:trPr>
          <w:cantSplit/>
        </w:trPr>
        <w:tc>
          <w:tcPr>
            <w:tcW w:w="3402" w:type="dxa"/>
            <w:vAlign w:val="center"/>
          </w:tcPr>
          <w:p w14:paraId="2A6CF6FA" w14:textId="77777777" w:rsidR="007562DA" w:rsidRPr="00876A5C" w:rsidRDefault="007562DA" w:rsidP="006F5C13">
            <w:pPr>
              <w:widowControl/>
              <w:spacing w:before="20" w:after="20"/>
              <w:rPr>
                <w:rFonts w:cs="Arial"/>
                <w:bCs/>
                <w:i/>
                <w:sz w:val="18"/>
                <w:szCs w:val="18"/>
                <w:lang w:bidi="ar-SA"/>
              </w:rPr>
            </w:pPr>
            <w:r w:rsidRPr="00876A5C">
              <w:rPr>
                <w:rFonts w:cs="Arial"/>
                <w:sz w:val="18"/>
                <w:szCs w:val="18"/>
              </w:rPr>
              <w:t>Prunes, dried</w:t>
            </w:r>
          </w:p>
        </w:tc>
        <w:tc>
          <w:tcPr>
            <w:tcW w:w="1021" w:type="dxa"/>
            <w:vAlign w:val="center"/>
          </w:tcPr>
          <w:p w14:paraId="314B9569" w14:textId="77777777" w:rsidR="007562DA" w:rsidRPr="00876A5C" w:rsidRDefault="007562DA" w:rsidP="006F5C13">
            <w:pPr>
              <w:widowControl/>
              <w:spacing w:before="20" w:after="20"/>
              <w:jc w:val="right"/>
              <w:rPr>
                <w:rFonts w:cs="Arial"/>
                <w:bCs/>
                <w:sz w:val="18"/>
                <w:szCs w:val="18"/>
                <w:lang w:bidi="ar-SA"/>
              </w:rPr>
            </w:pPr>
            <w:r w:rsidRPr="00876A5C">
              <w:rPr>
                <w:rFonts w:cs="Arial"/>
                <w:sz w:val="18"/>
                <w:szCs w:val="18"/>
              </w:rPr>
              <w:t>0.5</w:t>
            </w:r>
          </w:p>
        </w:tc>
      </w:tr>
      <w:tr w:rsidR="007562DA" w:rsidRPr="00876A5C" w14:paraId="1A486252" w14:textId="77777777" w:rsidTr="006F5C13">
        <w:trPr>
          <w:cantSplit/>
        </w:trPr>
        <w:tc>
          <w:tcPr>
            <w:tcW w:w="3402" w:type="dxa"/>
            <w:vAlign w:val="center"/>
          </w:tcPr>
          <w:p w14:paraId="5C990F69" w14:textId="77777777" w:rsidR="007562DA" w:rsidRPr="00876A5C" w:rsidRDefault="007562DA" w:rsidP="006F5C13">
            <w:pPr>
              <w:widowControl/>
              <w:spacing w:before="20" w:after="20"/>
              <w:rPr>
                <w:rFonts w:cs="Arial"/>
                <w:bCs/>
                <w:sz w:val="18"/>
                <w:szCs w:val="18"/>
                <w:lang w:bidi="ar-SA"/>
              </w:rPr>
            </w:pPr>
            <w:r w:rsidRPr="00876A5C">
              <w:rPr>
                <w:rFonts w:cs="Arial"/>
                <w:sz w:val="18"/>
                <w:szCs w:val="18"/>
              </w:rPr>
              <w:t>Rape seed</w:t>
            </w:r>
          </w:p>
        </w:tc>
        <w:tc>
          <w:tcPr>
            <w:tcW w:w="1021" w:type="dxa"/>
            <w:vAlign w:val="center"/>
          </w:tcPr>
          <w:p w14:paraId="76F11891" w14:textId="77777777" w:rsidR="007562DA" w:rsidRPr="00876A5C" w:rsidRDefault="007562DA" w:rsidP="006F5C13">
            <w:pPr>
              <w:widowControl/>
              <w:spacing w:before="20" w:after="20"/>
              <w:jc w:val="right"/>
              <w:rPr>
                <w:rFonts w:cs="Arial"/>
                <w:bCs/>
                <w:sz w:val="18"/>
                <w:szCs w:val="18"/>
                <w:lang w:bidi="ar-SA"/>
              </w:rPr>
            </w:pPr>
            <w:r w:rsidRPr="00876A5C">
              <w:rPr>
                <w:rFonts w:cs="Arial"/>
                <w:sz w:val="18"/>
                <w:szCs w:val="18"/>
              </w:rPr>
              <w:t>0.15</w:t>
            </w:r>
          </w:p>
        </w:tc>
      </w:tr>
      <w:tr w:rsidR="007562DA" w:rsidRPr="00876A5C" w14:paraId="3275D8F7" w14:textId="77777777" w:rsidTr="006F5C13">
        <w:trPr>
          <w:cantSplit/>
        </w:trPr>
        <w:tc>
          <w:tcPr>
            <w:tcW w:w="3402" w:type="dxa"/>
            <w:vAlign w:val="center"/>
          </w:tcPr>
          <w:p w14:paraId="65F0B024" w14:textId="77777777" w:rsidR="007562DA" w:rsidRPr="00876A5C" w:rsidRDefault="007562DA" w:rsidP="006F5C13">
            <w:pPr>
              <w:widowControl/>
              <w:spacing w:before="20" w:after="20"/>
              <w:rPr>
                <w:rFonts w:cs="Arial"/>
                <w:bCs/>
                <w:i/>
                <w:sz w:val="18"/>
                <w:szCs w:val="18"/>
                <w:lang w:bidi="ar-SA"/>
              </w:rPr>
            </w:pPr>
            <w:r w:rsidRPr="00876A5C">
              <w:rPr>
                <w:rFonts w:cs="Arial"/>
                <w:sz w:val="18"/>
                <w:szCs w:val="18"/>
              </w:rPr>
              <w:t>Rape seed oil, edible</w:t>
            </w:r>
          </w:p>
        </w:tc>
        <w:tc>
          <w:tcPr>
            <w:tcW w:w="1021" w:type="dxa"/>
            <w:vAlign w:val="center"/>
          </w:tcPr>
          <w:p w14:paraId="5DA23270" w14:textId="77777777" w:rsidR="007562DA" w:rsidRPr="00876A5C" w:rsidRDefault="007562DA" w:rsidP="006F5C13">
            <w:pPr>
              <w:widowControl/>
              <w:spacing w:before="20" w:after="20"/>
              <w:jc w:val="right"/>
              <w:rPr>
                <w:rFonts w:cs="Arial"/>
                <w:bCs/>
                <w:sz w:val="18"/>
                <w:szCs w:val="18"/>
                <w:lang w:bidi="ar-SA"/>
              </w:rPr>
            </w:pPr>
            <w:r w:rsidRPr="00876A5C">
              <w:rPr>
                <w:rFonts w:cs="Arial"/>
                <w:sz w:val="18"/>
                <w:szCs w:val="18"/>
              </w:rPr>
              <w:t>0.5</w:t>
            </w:r>
          </w:p>
        </w:tc>
      </w:tr>
      <w:tr w:rsidR="007562DA" w:rsidRPr="00876A5C" w14:paraId="6504B3F8" w14:textId="77777777" w:rsidTr="006F5C13">
        <w:trPr>
          <w:cantSplit/>
        </w:trPr>
        <w:tc>
          <w:tcPr>
            <w:tcW w:w="3402" w:type="dxa"/>
            <w:vAlign w:val="center"/>
          </w:tcPr>
          <w:p w14:paraId="6E11533F" w14:textId="77777777" w:rsidR="007562DA" w:rsidRPr="00876A5C" w:rsidRDefault="007562DA" w:rsidP="006F5C13">
            <w:pPr>
              <w:widowControl/>
              <w:spacing w:before="20" w:after="20"/>
              <w:rPr>
                <w:rFonts w:cs="Arial"/>
                <w:bCs/>
                <w:i/>
                <w:sz w:val="18"/>
                <w:szCs w:val="18"/>
                <w:lang w:bidi="ar-SA"/>
              </w:rPr>
            </w:pPr>
            <w:r w:rsidRPr="00876A5C">
              <w:rPr>
                <w:rFonts w:cs="Arial"/>
                <w:sz w:val="18"/>
                <w:szCs w:val="18"/>
              </w:rPr>
              <w:t>Soya bean (dry)</w:t>
            </w:r>
          </w:p>
        </w:tc>
        <w:tc>
          <w:tcPr>
            <w:tcW w:w="1021" w:type="dxa"/>
            <w:vAlign w:val="center"/>
          </w:tcPr>
          <w:p w14:paraId="29B377B9" w14:textId="77777777" w:rsidR="007562DA" w:rsidRPr="00876A5C" w:rsidRDefault="007562DA" w:rsidP="006F5C13">
            <w:pPr>
              <w:widowControl/>
              <w:spacing w:before="20" w:after="20"/>
              <w:jc w:val="right"/>
              <w:rPr>
                <w:rFonts w:cs="Arial"/>
                <w:bCs/>
                <w:sz w:val="18"/>
                <w:szCs w:val="18"/>
                <w:lang w:bidi="ar-SA"/>
              </w:rPr>
            </w:pPr>
            <w:r w:rsidRPr="00876A5C">
              <w:rPr>
                <w:rFonts w:cs="Arial"/>
                <w:sz w:val="18"/>
                <w:szCs w:val="18"/>
              </w:rPr>
              <w:t>0.04</w:t>
            </w:r>
          </w:p>
        </w:tc>
      </w:tr>
      <w:tr w:rsidR="007562DA" w:rsidRPr="00876A5C" w14:paraId="78659B45" w14:textId="77777777" w:rsidTr="006F5C13">
        <w:trPr>
          <w:cantSplit/>
        </w:trPr>
        <w:tc>
          <w:tcPr>
            <w:tcW w:w="3402" w:type="dxa"/>
            <w:vAlign w:val="center"/>
          </w:tcPr>
          <w:p w14:paraId="0079210A" w14:textId="77777777" w:rsidR="007562DA" w:rsidRPr="00876A5C" w:rsidRDefault="007562DA" w:rsidP="006F5C13">
            <w:pPr>
              <w:widowControl/>
              <w:spacing w:before="20" w:after="20"/>
              <w:rPr>
                <w:rFonts w:cs="Arial"/>
                <w:bCs/>
                <w:i/>
                <w:sz w:val="18"/>
                <w:szCs w:val="18"/>
                <w:lang w:bidi="ar-SA"/>
              </w:rPr>
            </w:pPr>
            <w:r w:rsidRPr="00876A5C">
              <w:rPr>
                <w:rFonts w:cs="Arial"/>
                <w:sz w:val="18"/>
                <w:szCs w:val="18"/>
              </w:rPr>
              <w:t>Sugar beet</w:t>
            </w:r>
          </w:p>
        </w:tc>
        <w:tc>
          <w:tcPr>
            <w:tcW w:w="1021" w:type="dxa"/>
            <w:vAlign w:val="center"/>
          </w:tcPr>
          <w:p w14:paraId="41F53E58" w14:textId="77777777" w:rsidR="007562DA" w:rsidRPr="00876A5C" w:rsidRDefault="007562DA" w:rsidP="006F5C13">
            <w:pPr>
              <w:widowControl/>
              <w:spacing w:before="20" w:after="20"/>
              <w:jc w:val="right"/>
              <w:rPr>
                <w:rFonts w:cs="Arial"/>
                <w:bCs/>
                <w:sz w:val="18"/>
                <w:szCs w:val="18"/>
                <w:lang w:bidi="ar-SA"/>
              </w:rPr>
            </w:pPr>
            <w:r w:rsidRPr="00876A5C">
              <w:rPr>
                <w:rFonts w:cs="Arial"/>
                <w:sz w:val="18"/>
                <w:szCs w:val="18"/>
              </w:rPr>
              <w:t>0.07</w:t>
            </w:r>
          </w:p>
        </w:tc>
      </w:tr>
      <w:tr w:rsidR="007562DA" w:rsidRPr="00876A5C" w14:paraId="24D0FB04" w14:textId="77777777" w:rsidTr="006F5C13">
        <w:trPr>
          <w:cantSplit/>
        </w:trPr>
        <w:tc>
          <w:tcPr>
            <w:tcW w:w="3402" w:type="dxa"/>
            <w:vAlign w:val="center"/>
          </w:tcPr>
          <w:p w14:paraId="6D02A18C" w14:textId="77777777" w:rsidR="007562DA" w:rsidRPr="00876A5C" w:rsidRDefault="007562DA" w:rsidP="006F5C13">
            <w:pPr>
              <w:widowControl/>
              <w:spacing w:before="20" w:after="20"/>
              <w:rPr>
                <w:rFonts w:cs="Arial"/>
                <w:bCs/>
                <w:sz w:val="18"/>
                <w:szCs w:val="18"/>
                <w:lang w:bidi="ar-SA"/>
              </w:rPr>
            </w:pPr>
            <w:r w:rsidRPr="00876A5C">
              <w:rPr>
                <w:rFonts w:cs="Arial"/>
                <w:sz w:val="18"/>
                <w:szCs w:val="18"/>
              </w:rPr>
              <w:t>Sugar cane</w:t>
            </w:r>
          </w:p>
        </w:tc>
        <w:tc>
          <w:tcPr>
            <w:tcW w:w="1021" w:type="dxa"/>
            <w:vAlign w:val="center"/>
          </w:tcPr>
          <w:p w14:paraId="18FC5EE3" w14:textId="77777777" w:rsidR="007562DA" w:rsidRPr="00876A5C" w:rsidRDefault="007562DA" w:rsidP="006F5C13">
            <w:pPr>
              <w:widowControl/>
              <w:spacing w:before="20" w:after="20"/>
              <w:jc w:val="right"/>
              <w:rPr>
                <w:rFonts w:cs="Arial"/>
                <w:bCs/>
                <w:sz w:val="18"/>
                <w:szCs w:val="18"/>
                <w:lang w:bidi="ar-SA"/>
              </w:rPr>
            </w:pPr>
            <w:r w:rsidRPr="00876A5C">
              <w:rPr>
                <w:rFonts w:cs="Arial"/>
                <w:sz w:val="18"/>
                <w:szCs w:val="18"/>
              </w:rPr>
              <w:t>0.06</w:t>
            </w:r>
          </w:p>
        </w:tc>
      </w:tr>
      <w:tr w:rsidR="007562DA" w:rsidRPr="00876A5C" w14:paraId="74F267FB" w14:textId="77777777" w:rsidTr="006F5C13">
        <w:trPr>
          <w:cantSplit/>
        </w:trPr>
        <w:tc>
          <w:tcPr>
            <w:tcW w:w="3402" w:type="dxa"/>
            <w:vAlign w:val="center"/>
          </w:tcPr>
          <w:p w14:paraId="003A860C" w14:textId="77777777" w:rsidR="007562DA" w:rsidRPr="00876A5C" w:rsidRDefault="007562DA" w:rsidP="006F5C13">
            <w:pPr>
              <w:widowControl/>
              <w:spacing w:before="20" w:after="20"/>
              <w:rPr>
                <w:rFonts w:cs="Arial"/>
                <w:bCs/>
                <w:sz w:val="18"/>
                <w:szCs w:val="18"/>
                <w:lang w:bidi="ar-SA"/>
              </w:rPr>
            </w:pPr>
            <w:r w:rsidRPr="00876A5C">
              <w:rPr>
                <w:rFonts w:cs="Arial"/>
                <w:sz w:val="18"/>
                <w:szCs w:val="18"/>
              </w:rPr>
              <w:t>Sunflower seeds</w:t>
            </w:r>
          </w:p>
        </w:tc>
        <w:tc>
          <w:tcPr>
            <w:tcW w:w="1021" w:type="dxa"/>
            <w:vAlign w:val="center"/>
          </w:tcPr>
          <w:p w14:paraId="603539AC" w14:textId="77777777" w:rsidR="007562DA" w:rsidRPr="00876A5C" w:rsidRDefault="007562DA" w:rsidP="006F5C13">
            <w:pPr>
              <w:widowControl/>
              <w:spacing w:before="20" w:after="20"/>
              <w:jc w:val="right"/>
              <w:rPr>
                <w:rFonts w:cs="Arial"/>
                <w:bCs/>
                <w:sz w:val="18"/>
                <w:szCs w:val="18"/>
                <w:lang w:bidi="ar-SA"/>
              </w:rPr>
            </w:pPr>
            <w:r w:rsidRPr="00876A5C">
              <w:rPr>
                <w:rFonts w:cs="Arial"/>
                <w:sz w:val="18"/>
                <w:szCs w:val="18"/>
              </w:rPr>
              <w:t>1.5</w:t>
            </w:r>
          </w:p>
        </w:tc>
      </w:tr>
      <w:tr w:rsidR="007562DA" w:rsidRPr="00876A5C" w14:paraId="13070B97" w14:textId="77777777" w:rsidTr="006F5C13">
        <w:trPr>
          <w:cantSplit/>
        </w:trPr>
        <w:tc>
          <w:tcPr>
            <w:tcW w:w="3402" w:type="dxa"/>
            <w:vAlign w:val="center"/>
          </w:tcPr>
          <w:p w14:paraId="128BF103" w14:textId="77777777" w:rsidR="007562DA" w:rsidRPr="00876A5C" w:rsidRDefault="007562DA" w:rsidP="006F5C13">
            <w:pPr>
              <w:widowControl/>
              <w:spacing w:before="20" w:after="20"/>
              <w:rPr>
                <w:rFonts w:cs="Arial"/>
                <w:bCs/>
                <w:i/>
                <w:sz w:val="18"/>
                <w:szCs w:val="18"/>
                <w:lang w:bidi="ar-SA"/>
              </w:rPr>
            </w:pPr>
            <w:r w:rsidRPr="00876A5C">
              <w:rPr>
                <w:rFonts w:cs="Arial"/>
                <w:sz w:val="18"/>
                <w:szCs w:val="18"/>
              </w:rPr>
              <w:t>Sweet corn (corn-on-the-cob)</w:t>
            </w:r>
          </w:p>
        </w:tc>
        <w:tc>
          <w:tcPr>
            <w:tcW w:w="1021" w:type="dxa"/>
            <w:vAlign w:val="center"/>
          </w:tcPr>
          <w:p w14:paraId="1DA9B810" w14:textId="77777777" w:rsidR="007562DA" w:rsidRPr="00876A5C" w:rsidRDefault="007562DA" w:rsidP="006F5C13">
            <w:pPr>
              <w:widowControl/>
              <w:spacing w:before="20" w:after="20"/>
              <w:jc w:val="right"/>
              <w:rPr>
                <w:rFonts w:cs="Arial"/>
                <w:bCs/>
                <w:sz w:val="18"/>
                <w:szCs w:val="18"/>
                <w:lang w:bidi="ar-SA"/>
              </w:rPr>
            </w:pPr>
            <w:r w:rsidRPr="00876A5C">
              <w:rPr>
                <w:rFonts w:cs="Arial"/>
                <w:sz w:val="18"/>
                <w:szCs w:val="18"/>
              </w:rPr>
              <w:t>0.015</w:t>
            </w:r>
          </w:p>
        </w:tc>
      </w:tr>
      <w:tr w:rsidR="007562DA" w:rsidRPr="00876A5C" w14:paraId="7F71B937" w14:textId="77777777" w:rsidTr="006F5C13">
        <w:trPr>
          <w:cantSplit/>
        </w:trPr>
        <w:tc>
          <w:tcPr>
            <w:tcW w:w="3402" w:type="dxa"/>
            <w:vAlign w:val="center"/>
          </w:tcPr>
          <w:p w14:paraId="1054682A" w14:textId="77777777" w:rsidR="007562DA" w:rsidRPr="00876A5C" w:rsidRDefault="007562DA" w:rsidP="006F5C13">
            <w:pPr>
              <w:widowControl/>
              <w:spacing w:before="20" w:after="20"/>
              <w:rPr>
                <w:rFonts w:cs="Arial"/>
                <w:bCs/>
                <w:i/>
                <w:sz w:val="18"/>
                <w:szCs w:val="18"/>
                <w:lang w:bidi="ar-SA"/>
              </w:rPr>
            </w:pPr>
            <w:r w:rsidRPr="00876A5C">
              <w:rPr>
                <w:rFonts w:cs="Arial"/>
                <w:sz w:val="18"/>
                <w:szCs w:val="18"/>
              </w:rPr>
              <w:t>Tree nuts</w:t>
            </w:r>
          </w:p>
        </w:tc>
        <w:tc>
          <w:tcPr>
            <w:tcW w:w="1021" w:type="dxa"/>
            <w:vAlign w:val="center"/>
          </w:tcPr>
          <w:p w14:paraId="112CD19A" w14:textId="77777777" w:rsidR="007562DA" w:rsidRPr="00876A5C" w:rsidRDefault="007562DA" w:rsidP="006F5C13">
            <w:pPr>
              <w:widowControl/>
              <w:spacing w:before="20" w:after="20"/>
              <w:jc w:val="right"/>
              <w:rPr>
                <w:rFonts w:cs="Arial"/>
                <w:bCs/>
                <w:sz w:val="18"/>
                <w:szCs w:val="18"/>
                <w:lang w:bidi="ar-SA"/>
              </w:rPr>
            </w:pPr>
            <w:r w:rsidRPr="00876A5C">
              <w:rPr>
                <w:rFonts w:cs="Arial"/>
                <w:sz w:val="18"/>
                <w:szCs w:val="18"/>
              </w:rPr>
              <w:t>*0.04</w:t>
            </w:r>
          </w:p>
        </w:tc>
      </w:tr>
      <w:tr w:rsidR="007562DA" w:rsidRPr="00876A5C" w14:paraId="4077EE6E" w14:textId="77777777" w:rsidTr="006F5C13">
        <w:trPr>
          <w:cantSplit/>
        </w:trPr>
        <w:tc>
          <w:tcPr>
            <w:tcW w:w="3402" w:type="dxa"/>
            <w:vAlign w:val="center"/>
          </w:tcPr>
          <w:p w14:paraId="48DB5CA1" w14:textId="77777777" w:rsidR="007562DA" w:rsidRPr="00876A5C" w:rsidRDefault="007562DA" w:rsidP="006F5C13">
            <w:pPr>
              <w:widowControl/>
              <w:spacing w:before="20" w:after="20"/>
              <w:rPr>
                <w:rFonts w:cs="Arial"/>
                <w:bCs/>
                <w:i/>
                <w:sz w:val="18"/>
                <w:szCs w:val="18"/>
                <w:lang w:bidi="ar-SA"/>
              </w:rPr>
            </w:pPr>
            <w:r w:rsidRPr="00876A5C">
              <w:rPr>
                <w:rFonts w:cs="Arial"/>
                <w:sz w:val="18"/>
                <w:szCs w:val="18"/>
              </w:rPr>
              <w:t>Tuberous and corm vegetables</w:t>
            </w:r>
          </w:p>
        </w:tc>
        <w:tc>
          <w:tcPr>
            <w:tcW w:w="1021" w:type="dxa"/>
            <w:vAlign w:val="center"/>
          </w:tcPr>
          <w:p w14:paraId="227D6AD3" w14:textId="77777777" w:rsidR="007562DA" w:rsidRPr="00876A5C" w:rsidRDefault="007562DA" w:rsidP="006F5C13">
            <w:pPr>
              <w:widowControl/>
              <w:spacing w:before="20" w:after="20"/>
              <w:jc w:val="right"/>
              <w:rPr>
                <w:rFonts w:cs="Arial"/>
                <w:bCs/>
                <w:sz w:val="18"/>
                <w:szCs w:val="18"/>
                <w:lang w:bidi="ar-SA"/>
              </w:rPr>
            </w:pPr>
            <w:r w:rsidRPr="00876A5C">
              <w:rPr>
                <w:rFonts w:cs="Arial"/>
                <w:sz w:val="18"/>
                <w:szCs w:val="18"/>
              </w:rPr>
              <w:t>*0.04</w:t>
            </w:r>
          </w:p>
        </w:tc>
      </w:tr>
    </w:tbl>
    <w:p w14:paraId="5402BA44" w14:textId="77777777" w:rsidR="007562DA" w:rsidRPr="00876A5C" w:rsidRDefault="007562DA" w:rsidP="007562DA">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562DA" w:rsidRPr="00876A5C" w14:paraId="1F131F6B" w14:textId="77777777" w:rsidTr="006F5C13">
        <w:trPr>
          <w:cantSplit/>
        </w:trPr>
        <w:tc>
          <w:tcPr>
            <w:tcW w:w="4423" w:type="dxa"/>
            <w:gridSpan w:val="2"/>
            <w:tcBorders>
              <w:top w:val="single" w:sz="8" w:space="0" w:color="auto"/>
              <w:left w:val="nil"/>
              <w:bottom w:val="nil"/>
              <w:right w:val="nil"/>
            </w:tcBorders>
            <w:hideMark/>
          </w:tcPr>
          <w:p w14:paraId="07B0A769" w14:textId="77777777" w:rsidR="007562DA" w:rsidRPr="00876A5C" w:rsidRDefault="007562DA" w:rsidP="006F5C13">
            <w:pPr>
              <w:pStyle w:val="FSCtblh3"/>
              <w:rPr>
                <w:szCs w:val="18"/>
              </w:rPr>
            </w:pPr>
            <w:r w:rsidRPr="00876A5C">
              <w:rPr>
                <w:szCs w:val="18"/>
              </w:rPr>
              <w:t>Agvet chemical:  Methamidophos</w:t>
            </w:r>
          </w:p>
        </w:tc>
      </w:tr>
      <w:tr w:rsidR="007562DA" w:rsidRPr="00876A5C" w14:paraId="5FB74FB7" w14:textId="77777777" w:rsidTr="006F5C13">
        <w:trPr>
          <w:cantSplit/>
        </w:trPr>
        <w:tc>
          <w:tcPr>
            <w:tcW w:w="4423" w:type="dxa"/>
            <w:gridSpan w:val="2"/>
            <w:tcBorders>
              <w:top w:val="nil"/>
              <w:left w:val="nil"/>
              <w:bottom w:val="single" w:sz="8" w:space="0" w:color="auto"/>
              <w:right w:val="nil"/>
            </w:tcBorders>
            <w:hideMark/>
          </w:tcPr>
          <w:p w14:paraId="3BA90F28" w14:textId="77777777" w:rsidR="007562DA" w:rsidRPr="00876A5C" w:rsidRDefault="007562DA" w:rsidP="006F5C13">
            <w:pPr>
              <w:pStyle w:val="FSCtblh4"/>
              <w:rPr>
                <w:szCs w:val="18"/>
              </w:rPr>
            </w:pPr>
            <w:r w:rsidRPr="00876A5C">
              <w:rPr>
                <w:szCs w:val="18"/>
              </w:rPr>
              <w:t>Permitted residue:  Methamidophos</w:t>
            </w:r>
          </w:p>
        </w:tc>
      </w:tr>
      <w:tr w:rsidR="007562DA" w:rsidRPr="00876A5C" w14:paraId="3A3B1837" w14:textId="77777777" w:rsidTr="006F5C13">
        <w:trPr>
          <w:cantSplit/>
        </w:trPr>
        <w:tc>
          <w:tcPr>
            <w:tcW w:w="3402" w:type="dxa"/>
            <w:tcBorders>
              <w:top w:val="single" w:sz="8" w:space="0" w:color="auto"/>
              <w:left w:val="nil"/>
              <w:bottom w:val="single" w:sz="8" w:space="0" w:color="auto"/>
              <w:right w:val="nil"/>
            </w:tcBorders>
            <w:vAlign w:val="center"/>
            <w:hideMark/>
          </w:tcPr>
          <w:p w14:paraId="167A05AF" w14:textId="77777777" w:rsidR="007562DA" w:rsidRPr="00876A5C" w:rsidRDefault="007562DA" w:rsidP="006F5C13">
            <w:pPr>
              <w:widowControl/>
              <w:spacing w:before="20" w:after="20"/>
              <w:rPr>
                <w:rFonts w:cs="Arial"/>
                <w:b/>
                <w:i/>
                <w:sz w:val="18"/>
                <w:szCs w:val="18"/>
              </w:rPr>
            </w:pPr>
            <w:r w:rsidRPr="00876A5C">
              <w:rPr>
                <w:rFonts w:cs="Arial"/>
                <w:sz w:val="18"/>
                <w:szCs w:val="18"/>
                <w:lang w:val="en-AU"/>
              </w:rPr>
              <w:t>Peppers, chili, dried</w:t>
            </w:r>
          </w:p>
        </w:tc>
        <w:tc>
          <w:tcPr>
            <w:tcW w:w="1021" w:type="dxa"/>
            <w:tcBorders>
              <w:top w:val="single" w:sz="8" w:space="0" w:color="auto"/>
              <w:left w:val="nil"/>
              <w:bottom w:val="single" w:sz="8" w:space="0" w:color="auto"/>
              <w:right w:val="nil"/>
            </w:tcBorders>
            <w:hideMark/>
          </w:tcPr>
          <w:p w14:paraId="6238DB1F" w14:textId="77777777" w:rsidR="007562DA" w:rsidRPr="00876A5C" w:rsidRDefault="007562DA" w:rsidP="006F5C13">
            <w:pPr>
              <w:pStyle w:val="FSCtblMRL2"/>
              <w:rPr>
                <w:szCs w:val="18"/>
                <w:lang w:val="en-AU"/>
              </w:rPr>
            </w:pPr>
            <w:r w:rsidRPr="00876A5C">
              <w:rPr>
                <w:szCs w:val="18"/>
                <w:lang w:val="en-AU"/>
              </w:rPr>
              <w:t>0.1</w:t>
            </w:r>
          </w:p>
        </w:tc>
      </w:tr>
    </w:tbl>
    <w:p w14:paraId="081CDBA9" w14:textId="77777777" w:rsidR="007562DA" w:rsidRPr="00876A5C" w:rsidRDefault="007562DA" w:rsidP="007562DA">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562DA" w:rsidRPr="00876A5C" w14:paraId="31051D7C" w14:textId="77777777" w:rsidTr="006F5C13">
        <w:trPr>
          <w:cantSplit/>
        </w:trPr>
        <w:tc>
          <w:tcPr>
            <w:tcW w:w="4423" w:type="dxa"/>
            <w:gridSpan w:val="2"/>
            <w:tcBorders>
              <w:top w:val="single" w:sz="8" w:space="0" w:color="auto"/>
              <w:left w:val="nil"/>
              <w:bottom w:val="nil"/>
              <w:right w:val="nil"/>
            </w:tcBorders>
            <w:hideMark/>
          </w:tcPr>
          <w:p w14:paraId="5623A887" w14:textId="77777777" w:rsidR="007562DA" w:rsidRPr="00876A5C" w:rsidRDefault="007562DA" w:rsidP="006F5C13">
            <w:pPr>
              <w:pStyle w:val="FSCtblh3"/>
              <w:rPr>
                <w:szCs w:val="18"/>
              </w:rPr>
            </w:pPr>
            <w:r w:rsidRPr="00876A5C">
              <w:rPr>
                <w:szCs w:val="18"/>
              </w:rPr>
              <w:t>Agvet chemical:  Methomyl</w:t>
            </w:r>
          </w:p>
        </w:tc>
      </w:tr>
      <w:tr w:rsidR="007562DA" w:rsidRPr="00876A5C" w14:paraId="01FC6373" w14:textId="77777777" w:rsidTr="006F5C13">
        <w:trPr>
          <w:cantSplit/>
        </w:trPr>
        <w:tc>
          <w:tcPr>
            <w:tcW w:w="4423" w:type="dxa"/>
            <w:gridSpan w:val="2"/>
            <w:tcBorders>
              <w:top w:val="nil"/>
              <w:left w:val="nil"/>
              <w:bottom w:val="single" w:sz="8" w:space="0" w:color="auto"/>
              <w:right w:val="nil"/>
            </w:tcBorders>
            <w:hideMark/>
          </w:tcPr>
          <w:p w14:paraId="2C48DABE" w14:textId="77777777" w:rsidR="007562DA" w:rsidRPr="00876A5C" w:rsidRDefault="007562DA" w:rsidP="006F5C13">
            <w:pPr>
              <w:pStyle w:val="FSCtblh4"/>
              <w:rPr>
                <w:szCs w:val="18"/>
              </w:rPr>
            </w:pPr>
            <w:r w:rsidRPr="00876A5C">
              <w:rPr>
                <w:szCs w:val="18"/>
              </w:rPr>
              <w:t>Permitted residue:  Methomyl</w:t>
            </w:r>
          </w:p>
        </w:tc>
      </w:tr>
      <w:tr w:rsidR="007562DA" w:rsidRPr="00876A5C" w14:paraId="471BD87C" w14:textId="77777777" w:rsidTr="006F5C13">
        <w:trPr>
          <w:cantSplit/>
        </w:trPr>
        <w:tc>
          <w:tcPr>
            <w:tcW w:w="3402" w:type="dxa"/>
            <w:tcBorders>
              <w:top w:val="single" w:sz="8" w:space="0" w:color="auto"/>
              <w:left w:val="nil"/>
              <w:bottom w:val="single" w:sz="8" w:space="0" w:color="auto"/>
              <w:right w:val="nil"/>
            </w:tcBorders>
            <w:vAlign w:val="center"/>
            <w:hideMark/>
          </w:tcPr>
          <w:p w14:paraId="4A7FDDA3" w14:textId="77777777" w:rsidR="007562DA" w:rsidRPr="00876A5C" w:rsidRDefault="007562DA" w:rsidP="006F5C13">
            <w:pPr>
              <w:widowControl/>
              <w:spacing w:before="20" w:after="20"/>
              <w:rPr>
                <w:rFonts w:cs="Arial"/>
                <w:b/>
                <w:i/>
                <w:sz w:val="18"/>
                <w:szCs w:val="18"/>
              </w:rPr>
            </w:pPr>
            <w:r w:rsidRPr="00876A5C">
              <w:rPr>
                <w:rFonts w:cs="Arial"/>
                <w:sz w:val="18"/>
                <w:szCs w:val="18"/>
                <w:lang w:val="en-AU"/>
              </w:rPr>
              <w:t>Peppers, chili, dried</w:t>
            </w:r>
          </w:p>
        </w:tc>
        <w:tc>
          <w:tcPr>
            <w:tcW w:w="1021" w:type="dxa"/>
            <w:tcBorders>
              <w:top w:val="single" w:sz="8" w:space="0" w:color="auto"/>
              <w:left w:val="nil"/>
              <w:bottom w:val="single" w:sz="8" w:space="0" w:color="auto"/>
              <w:right w:val="nil"/>
            </w:tcBorders>
            <w:hideMark/>
          </w:tcPr>
          <w:p w14:paraId="26668C29" w14:textId="77777777" w:rsidR="007562DA" w:rsidRPr="00876A5C" w:rsidRDefault="007562DA" w:rsidP="006F5C13">
            <w:pPr>
              <w:pStyle w:val="FSCtblMRL2"/>
              <w:rPr>
                <w:szCs w:val="18"/>
                <w:lang w:val="en-AU"/>
              </w:rPr>
            </w:pPr>
            <w:r w:rsidRPr="00876A5C">
              <w:rPr>
                <w:szCs w:val="18"/>
                <w:lang w:val="en-AU"/>
              </w:rPr>
              <w:t>10</w:t>
            </w:r>
          </w:p>
        </w:tc>
      </w:tr>
    </w:tbl>
    <w:p w14:paraId="56E66A54" w14:textId="3620123D" w:rsidR="00FC4186" w:rsidRDefault="00C802D9" w:rsidP="009A37F3">
      <w:pPr>
        <w:spacing w:before="120"/>
        <w:rPr>
          <w:sz w:val="18"/>
        </w:rPr>
      </w:pPr>
      <w:r>
        <w:rPr>
          <w:sz w:val="18"/>
        </w:rPr>
        <w:br w:type="page"/>
      </w: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562DA" w:rsidRPr="00876A5C" w14:paraId="329DFB31" w14:textId="77777777" w:rsidTr="006F5C13">
        <w:trPr>
          <w:cantSplit/>
        </w:trPr>
        <w:tc>
          <w:tcPr>
            <w:tcW w:w="4423" w:type="dxa"/>
            <w:gridSpan w:val="2"/>
            <w:tcBorders>
              <w:top w:val="single" w:sz="8" w:space="0" w:color="auto"/>
              <w:left w:val="nil"/>
              <w:bottom w:val="nil"/>
              <w:right w:val="nil"/>
            </w:tcBorders>
            <w:hideMark/>
          </w:tcPr>
          <w:p w14:paraId="2D33ADC4" w14:textId="77777777" w:rsidR="007562DA" w:rsidRPr="00876A5C" w:rsidRDefault="007562DA" w:rsidP="006F5C13">
            <w:pPr>
              <w:pStyle w:val="FSCtblh3"/>
              <w:rPr>
                <w:szCs w:val="18"/>
              </w:rPr>
            </w:pPr>
            <w:r w:rsidRPr="00876A5C">
              <w:rPr>
                <w:szCs w:val="18"/>
              </w:rPr>
              <w:lastRenderedPageBreak/>
              <w:t>Agvet chemical:  Methoprene</w:t>
            </w:r>
          </w:p>
        </w:tc>
      </w:tr>
      <w:tr w:rsidR="007562DA" w:rsidRPr="00876A5C" w14:paraId="1293ADDD" w14:textId="77777777" w:rsidTr="006F5C13">
        <w:trPr>
          <w:cantSplit/>
        </w:trPr>
        <w:tc>
          <w:tcPr>
            <w:tcW w:w="4423" w:type="dxa"/>
            <w:gridSpan w:val="2"/>
            <w:tcBorders>
              <w:top w:val="nil"/>
              <w:left w:val="nil"/>
              <w:bottom w:val="single" w:sz="8" w:space="0" w:color="auto"/>
              <w:right w:val="nil"/>
            </w:tcBorders>
            <w:hideMark/>
          </w:tcPr>
          <w:p w14:paraId="71BA491C" w14:textId="77777777" w:rsidR="007562DA" w:rsidRPr="00876A5C" w:rsidRDefault="007562DA" w:rsidP="006F5C13">
            <w:pPr>
              <w:pStyle w:val="FSCtblh4"/>
              <w:rPr>
                <w:szCs w:val="18"/>
              </w:rPr>
            </w:pPr>
            <w:r w:rsidRPr="00876A5C">
              <w:rPr>
                <w:szCs w:val="18"/>
              </w:rPr>
              <w:t>Permitted residue:  Methoprene, sum of cis- and trans-isomers</w:t>
            </w:r>
          </w:p>
        </w:tc>
      </w:tr>
      <w:tr w:rsidR="007562DA" w:rsidRPr="00876A5C" w14:paraId="1B9706BA" w14:textId="77777777" w:rsidTr="006F5C13">
        <w:trPr>
          <w:cantSplit/>
        </w:trPr>
        <w:tc>
          <w:tcPr>
            <w:tcW w:w="3402" w:type="dxa"/>
            <w:tcBorders>
              <w:top w:val="single" w:sz="8" w:space="0" w:color="auto"/>
              <w:left w:val="nil"/>
              <w:right w:val="nil"/>
            </w:tcBorders>
            <w:vAlign w:val="center"/>
            <w:hideMark/>
          </w:tcPr>
          <w:p w14:paraId="46819FF9" w14:textId="77777777" w:rsidR="007562DA" w:rsidRPr="00876A5C" w:rsidRDefault="007562DA" w:rsidP="006F5C13">
            <w:pPr>
              <w:widowControl/>
              <w:spacing w:before="20" w:after="20"/>
              <w:rPr>
                <w:rFonts w:cs="Arial"/>
                <w:b/>
                <w:i/>
                <w:sz w:val="18"/>
                <w:szCs w:val="18"/>
              </w:rPr>
            </w:pPr>
            <w:r w:rsidRPr="00876A5C">
              <w:rPr>
                <w:rFonts w:cs="Arial"/>
                <w:sz w:val="18"/>
                <w:szCs w:val="18"/>
                <w:lang w:val="en-AU"/>
              </w:rPr>
              <w:t>All other foods except animal food commodities</w:t>
            </w:r>
          </w:p>
        </w:tc>
        <w:tc>
          <w:tcPr>
            <w:tcW w:w="1021" w:type="dxa"/>
            <w:tcBorders>
              <w:top w:val="single" w:sz="8" w:space="0" w:color="auto"/>
              <w:left w:val="nil"/>
              <w:right w:val="nil"/>
            </w:tcBorders>
            <w:hideMark/>
          </w:tcPr>
          <w:p w14:paraId="75E2DF22" w14:textId="77777777" w:rsidR="007562DA" w:rsidRPr="00876A5C" w:rsidRDefault="007562DA" w:rsidP="006F5C13">
            <w:pPr>
              <w:widowControl/>
              <w:spacing w:before="20" w:after="20"/>
              <w:jc w:val="right"/>
              <w:rPr>
                <w:rFonts w:cs="Arial"/>
                <w:bCs/>
                <w:sz w:val="18"/>
                <w:szCs w:val="18"/>
                <w:lang w:bidi="ar-SA"/>
              </w:rPr>
            </w:pPr>
            <w:r w:rsidRPr="00876A5C">
              <w:rPr>
                <w:rFonts w:cs="Arial"/>
                <w:sz w:val="18"/>
                <w:szCs w:val="18"/>
                <w:lang w:val="en-AU"/>
              </w:rPr>
              <w:t>0.05</w:t>
            </w:r>
          </w:p>
        </w:tc>
      </w:tr>
      <w:tr w:rsidR="007562DA" w:rsidRPr="00876A5C" w14:paraId="251906E6" w14:textId="77777777" w:rsidTr="006F5C13">
        <w:trPr>
          <w:cantSplit/>
        </w:trPr>
        <w:tc>
          <w:tcPr>
            <w:tcW w:w="3402" w:type="dxa"/>
            <w:tcBorders>
              <w:left w:val="nil"/>
              <w:bottom w:val="single" w:sz="8" w:space="0" w:color="auto"/>
              <w:right w:val="nil"/>
            </w:tcBorders>
            <w:vAlign w:val="center"/>
          </w:tcPr>
          <w:p w14:paraId="0BE9CC4A" w14:textId="77777777" w:rsidR="007562DA" w:rsidRPr="00876A5C" w:rsidRDefault="007562DA" w:rsidP="006F5C13">
            <w:pPr>
              <w:widowControl/>
              <w:spacing w:before="20" w:after="20"/>
              <w:rPr>
                <w:rFonts w:cs="Arial"/>
                <w:b/>
                <w:i/>
                <w:sz w:val="18"/>
                <w:szCs w:val="18"/>
              </w:rPr>
            </w:pPr>
            <w:r w:rsidRPr="00876A5C">
              <w:rPr>
                <w:rFonts w:cs="Arial"/>
                <w:sz w:val="18"/>
                <w:szCs w:val="18"/>
                <w:lang w:val="en-AU"/>
              </w:rPr>
              <w:t>Peanut</w:t>
            </w:r>
          </w:p>
        </w:tc>
        <w:tc>
          <w:tcPr>
            <w:tcW w:w="1021" w:type="dxa"/>
            <w:tcBorders>
              <w:left w:val="nil"/>
              <w:bottom w:val="single" w:sz="8" w:space="0" w:color="auto"/>
              <w:right w:val="nil"/>
            </w:tcBorders>
            <w:vAlign w:val="center"/>
          </w:tcPr>
          <w:p w14:paraId="234EE7A2" w14:textId="77777777" w:rsidR="007562DA" w:rsidRPr="00876A5C" w:rsidRDefault="007562DA" w:rsidP="006F5C13">
            <w:pPr>
              <w:widowControl/>
              <w:spacing w:before="20" w:after="20"/>
              <w:jc w:val="right"/>
              <w:rPr>
                <w:rFonts w:cs="Arial"/>
                <w:bCs/>
                <w:sz w:val="18"/>
                <w:szCs w:val="18"/>
                <w:lang w:bidi="ar-SA"/>
              </w:rPr>
            </w:pPr>
            <w:r w:rsidRPr="00876A5C">
              <w:rPr>
                <w:rFonts w:cs="Arial"/>
                <w:sz w:val="18"/>
                <w:szCs w:val="18"/>
                <w:lang w:val="en-AU"/>
              </w:rPr>
              <w:t>5</w:t>
            </w:r>
          </w:p>
        </w:tc>
      </w:tr>
    </w:tbl>
    <w:p w14:paraId="4FDCF212" w14:textId="369C3E95" w:rsidR="00CB5C3E" w:rsidRDefault="00CB5C3E" w:rsidP="00CB5C3E">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CB5C3E" w:rsidRPr="00876A5C" w14:paraId="1E9F0512" w14:textId="77777777" w:rsidTr="00843ED0">
        <w:trPr>
          <w:cantSplit/>
        </w:trPr>
        <w:tc>
          <w:tcPr>
            <w:tcW w:w="4423" w:type="dxa"/>
            <w:gridSpan w:val="2"/>
            <w:tcBorders>
              <w:top w:val="single" w:sz="8" w:space="0" w:color="auto"/>
              <w:left w:val="nil"/>
              <w:bottom w:val="nil"/>
              <w:right w:val="nil"/>
            </w:tcBorders>
            <w:hideMark/>
          </w:tcPr>
          <w:p w14:paraId="6A3F6F55" w14:textId="09A49D58" w:rsidR="00CB5C3E" w:rsidRPr="00876A5C" w:rsidRDefault="00CB5C3E" w:rsidP="00843ED0">
            <w:pPr>
              <w:pStyle w:val="FSCtblh3"/>
              <w:rPr>
                <w:szCs w:val="18"/>
              </w:rPr>
            </w:pPr>
            <w:r w:rsidRPr="00876A5C">
              <w:rPr>
                <w:szCs w:val="18"/>
              </w:rPr>
              <w:t>Agvet chemical:  Methoxyfenozide</w:t>
            </w:r>
          </w:p>
        </w:tc>
      </w:tr>
      <w:tr w:rsidR="00CB5C3E" w:rsidRPr="00876A5C" w14:paraId="65D3E06F" w14:textId="77777777" w:rsidTr="00843ED0">
        <w:trPr>
          <w:cantSplit/>
        </w:trPr>
        <w:tc>
          <w:tcPr>
            <w:tcW w:w="4423" w:type="dxa"/>
            <w:gridSpan w:val="2"/>
            <w:tcBorders>
              <w:top w:val="nil"/>
              <w:left w:val="nil"/>
              <w:bottom w:val="single" w:sz="8" w:space="0" w:color="auto"/>
              <w:right w:val="nil"/>
            </w:tcBorders>
            <w:hideMark/>
          </w:tcPr>
          <w:p w14:paraId="55923A50" w14:textId="77777777" w:rsidR="00CB5C3E" w:rsidRPr="00876A5C" w:rsidRDefault="00CB5C3E" w:rsidP="00843ED0">
            <w:pPr>
              <w:pStyle w:val="FSCtblh4"/>
              <w:rPr>
                <w:szCs w:val="18"/>
              </w:rPr>
            </w:pPr>
            <w:r w:rsidRPr="00876A5C">
              <w:rPr>
                <w:szCs w:val="18"/>
              </w:rPr>
              <w:t>Permitted residue:  Methoxyfenozide</w:t>
            </w:r>
          </w:p>
        </w:tc>
      </w:tr>
      <w:tr w:rsidR="00CB5C3E" w:rsidRPr="00876A5C" w14:paraId="36FAD933" w14:textId="77777777" w:rsidTr="00843ED0">
        <w:trPr>
          <w:cantSplit/>
        </w:trPr>
        <w:tc>
          <w:tcPr>
            <w:tcW w:w="3402" w:type="dxa"/>
            <w:tcBorders>
              <w:top w:val="single" w:sz="8" w:space="0" w:color="auto"/>
              <w:left w:val="nil"/>
              <w:right w:val="nil"/>
            </w:tcBorders>
            <w:vAlign w:val="center"/>
            <w:hideMark/>
          </w:tcPr>
          <w:p w14:paraId="0C55E635" w14:textId="77777777" w:rsidR="00CB5C3E" w:rsidRPr="00876A5C" w:rsidRDefault="00CB5C3E" w:rsidP="00843ED0">
            <w:pPr>
              <w:widowControl/>
              <w:spacing w:before="20" w:after="20"/>
              <w:rPr>
                <w:rFonts w:cs="Arial"/>
                <w:bCs/>
                <w:sz w:val="18"/>
                <w:szCs w:val="18"/>
                <w:lang w:bidi="ar-SA"/>
              </w:rPr>
            </w:pPr>
            <w:r w:rsidRPr="00876A5C">
              <w:rPr>
                <w:rFonts w:cs="Arial"/>
                <w:sz w:val="18"/>
                <w:szCs w:val="18"/>
                <w:lang w:val="en-AU"/>
              </w:rPr>
              <w:t>Celery</w:t>
            </w:r>
          </w:p>
        </w:tc>
        <w:tc>
          <w:tcPr>
            <w:tcW w:w="1021" w:type="dxa"/>
            <w:tcBorders>
              <w:top w:val="single" w:sz="8" w:space="0" w:color="auto"/>
              <w:left w:val="nil"/>
              <w:right w:val="nil"/>
            </w:tcBorders>
            <w:hideMark/>
          </w:tcPr>
          <w:p w14:paraId="566D3799" w14:textId="77777777" w:rsidR="00CB5C3E" w:rsidRPr="00876A5C" w:rsidRDefault="00CB5C3E" w:rsidP="00843ED0">
            <w:pPr>
              <w:widowControl/>
              <w:spacing w:before="20" w:after="20"/>
              <w:jc w:val="right"/>
              <w:rPr>
                <w:rFonts w:cs="Arial"/>
                <w:bCs/>
                <w:sz w:val="18"/>
                <w:szCs w:val="18"/>
                <w:lang w:bidi="ar-SA"/>
              </w:rPr>
            </w:pPr>
            <w:r w:rsidRPr="00876A5C">
              <w:rPr>
                <w:rFonts w:cs="Arial"/>
                <w:sz w:val="18"/>
                <w:szCs w:val="18"/>
                <w:lang w:val="en-AU"/>
              </w:rPr>
              <w:t>15</w:t>
            </w:r>
          </w:p>
        </w:tc>
      </w:tr>
      <w:tr w:rsidR="00CB5C3E" w:rsidRPr="00876A5C" w14:paraId="0A9AA55B" w14:textId="77777777" w:rsidTr="00843ED0">
        <w:trPr>
          <w:cantSplit/>
        </w:trPr>
        <w:tc>
          <w:tcPr>
            <w:tcW w:w="3402" w:type="dxa"/>
            <w:tcBorders>
              <w:left w:val="nil"/>
              <w:right w:val="nil"/>
            </w:tcBorders>
            <w:vAlign w:val="center"/>
          </w:tcPr>
          <w:p w14:paraId="506B5397" w14:textId="77777777" w:rsidR="00CB5C3E" w:rsidRPr="00876A5C" w:rsidRDefault="00CB5C3E" w:rsidP="00843ED0">
            <w:pPr>
              <w:widowControl/>
              <w:spacing w:before="20" w:after="20"/>
              <w:rPr>
                <w:rFonts w:cs="Arial"/>
                <w:bCs/>
                <w:sz w:val="18"/>
                <w:szCs w:val="18"/>
                <w:lang w:bidi="ar-SA"/>
              </w:rPr>
            </w:pPr>
            <w:r w:rsidRPr="00876A5C">
              <w:rPr>
                <w:rFonts w:cs="Arial"/>
                <w:sz w:val="18"/>
                <w:szCs w:val="18"/>
                <w:lang w:val="en-AU"/>
              </w:rPr>
              <w:t>Peppers, chili, dried</w:t>
            </w:r>
          </w:p>
        </w:tc>
        <w:tc>
          <w:tcPr>
            <w:tcW w:w="1021" w:type="dxa"/>
            <w:tcBorders>
              <w:left w:val="nil"/>
              <w:right w:val="nil"/>
            </w:tcBorders>
            <w:vAlign w:val="center"/>
          </w:tcPr>
          <w:p w14:paraId="4072AE6F" w14:textId="77777777" w:rsidR="00CB5C3E" w:rsidRPr="00876A5C" w:rsidRDefault="00CB5C3E" w:rsidP="00843ED0">
            <w:pPr>
              <w:widowControl/>
              <w:spacing w:before="20" w:after="20"/>
              <w:jc w:val="right"/>
              <w:rPr>
                <w:rFonts w:cs="Arial"/>
                <w:bCs/>
                <w:sz w:val="18"/>
                <w:szCs w:val="18"/>
                <w:lang w:bidi="ar-SA"/>
              </w:rPr>
            </w:pPr>
            <w:r w:rsidRPr="00876A5C">
              <w:rPr>
                <w:rFonts w:cs="Arial"/>
                <w:sz w:val="18"/>
                <w:szCs w:val="18"/>
                <w:lang w:val="en-AU"/>
              </w:rPr>
              <w:t>20</w:t>
            </w:r>
          </w:p>
        </w:tc>
      </w:tr>
      <w:tr w:rsidR="00CB5C3E" w:rsidRPr="00876A5C" w14:paraId="0307F3C0" w14:textId="77777777" w:rsidTr="00843ED0">
        <w:trPr>
          <w:cantSplit/>
        </w:trPr>
        <w:tc>
          <w:tcPr>
            <w:tcW w:w="3402" w:type="dxa"/>
            <w:tcBorders>
              <w:left w:val="nil"/>
              <w:bottom w:val="single" w:sz="8" w:space="0" w:color="auto"/>
              <w:right w:val="nil"/>
            </w:tcBorders>
            <w:vAlign w:val="center"/>
          </w:tcPr>
          <w:p w14:paraId="69C63D0B" w14:textId="77777777" w:rsidR="00CB5C3E" w:rsidRPr="00876A5C" w:rsidRDefault="00CB5C3E" w:rsidP="00843ED0">
            <w:pPr>
              <w:widowControl/>
              <w:spacing w:before="20" w:after="20"/>
              <w:rPr>
                <w:rFonts w:cs="Arial"/>
                <w:bCs/>
                <w:sz w:val="18"/>
                <w:szCs w:val="18"/>
                <w:lang w:bidi="ar-SA"/>
              </w:rPr>
            </w:pPr>
            <w:r w:rsidRPr="00876A5C">
              <w:rPr>
                <w:rFonts w:cs="Arial"/>
                <w:sz w:val="18"/>
                <w:szCs w:val="18"/>
                <w:lang w:val="en-AU"/>
              </w:rPr>
              <w:t>Raspberries, red, black</w:t>
            </w:r>
          </w:p>
        </w:tc>
        <w:tc>
          <w:tcPr>
            <w:tcW w:w="1021" w:type="dxa"/>
            <w:tcBorders>
              <w:left w:val="nil"/>
              <w:bottom w:val="single" w:sz="8" w:space="0" w:color="auto"/>
              <w:right w:val="nil"/>
            </w:tcBorders>
            <w:vAlign w:val="center"/>
          </w:tcPr>
          <w:p w14:paraId="7520B68B" w14:textId="77777777" w:rsidR="00CB5C3E" w:rsidRPr="00876A5C" w:rsidRDefault="00CB5C3E" w:rsidP="00843ED0">
            <w:pPr>
              <w:widowControl/>
              <w:spacing w:before="20" w:after="20"/>
              <w:jc w:val="right"/>
              <w:rPr>
                <w:rFonts w:cs="Arial"/>
                <w:bCs/>
                <w:sz w:val="18"/>
                <w:szCs w:val="18"/>
                <w:lang w:bidi="ar-SA"/>
              </w:rPr>
            </w:pPr>
            <w:r w:rsidRPr="00876A5C">
              <w:rPr>
                <w:rFonts w:cs="Arial"/>
                <w:sz w:val="18"/>
                <w:szCs w:val="18"/>
                <w:lang w:val="en-AU"/>
              </w:rPr>
              <w:t>6</w:t>
            </w:r>
          </w:p>
        </w:tc>
      </w:tr>
    </w:tbl>
    <w:p w14:paraId="631ECCF6" w14:textId="77777777" w:rsidR="00CB5C3E" w:rsidRPr="00876A5C" w:rsidRDefault="00CB5C3E" w:rsidP="00CB5C3E">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CB5C3E" w:rsidRPr="00876A5C" w14:paraId="24ECB4D5" w14:textId="77777777" w:rsidTr="00843ED0">
        <w:trPr>
          <w:cantSplit/>
        </w:trPr>
        <w:tc>
          <w:tcPr>
            <w:tcW w:w="4423" w:type="dxa"/>
            <w:gridSpan w:val="2"/>
            <w:tcBorders>
              <w:top w:val="single" w:sz="8" w:space="0" w:color="auto"/>
              <w:left w:val="nil"/>
              <w:bottom w:val="nil"/>
              <w:right w:val="nil"/>
            </w:tcBorders>
            <w:hideMark/>
          </w:tcPr>
          <w:p w14:paraId="2FA9ECC3" w14:textId="77777777" w:rsidR="00CB5C3E" w:rsidRPr="00876A5C" w:rsidRDefault="00CB5C3E" w:rsidP="00843ED0">
            <w:pPr>
              <w:pStyle w:val="FSCtblh3"/>
              <w:rPr>
                <w:szCs w:val="18"/>
              </w:rPr>
            </w:pPr>
            <w:r w:rsidRPr="00876A5C">
              <w:rPr>
                <w:szCs w:val="18"/>
              </w:rPr>
              <w:t>Agvet chemical:  Novaluron</w:t>
            </w:r>
          </w:p>
        </w:tc>
      </w:tr>
      <w:tr w:rsidR="00CB5C3E" w:rsidRPr="00876A5C" w14:paraId="25469537" w14:textId="77777777" w:rsidTr="00843ED0">
        <w:trPr>
          <w:cantSplit/>
        </w:trPr>
        <w:tc>
          <w:tcPr>
            <w:tcW w:w="4423" w:type="dxa"/>
            <w:gridSpan w:val="2"/>
            <w:tcBorders>
              <w:top w:val="nil"/>
              <w:left w:val="nil"/>
              <w:bottom w:val="single" w:sz="8" w:space="0" w:color="auto"/>
              <w:right w:val="nil"/>
            </w:tcBorders>
            <w:hideMark/>
          </w:tcPr>
          <w:p w14:paraId="27E20781" w14:textId="77777777" w:rsidR="00CB5C3E" w:rsidRPr="00876A5C" w:rsidRDefault="00CB5C3E" w:rsidP="00843ED0">
            <w:pPr>
              <w:pStyle w:val="FSCtblh4"/>
              <w:rPr>
                <w:szCs w:val="18"/>
              </w:rPr>
            </w:pPr>
            <w:r w:rsidRPr="00876A5C">
              <w:rPr>
                <w:szCs w:val="18"/>
              </w:rPr>
              <w:t>Permitted residue:  Novaluron</w:t>
            </w:r>
          </w:p>
        </w:tc>
      </w:tr>
      <w:tr w:rsidR="00CB5C3E" w:rsidRPr="00876A5C" w14:paraId="0AD2E95F" w14:textId="77777777" w:rsidTr="00843ED0">
        <w:trPr>
          <w:cantSplit/>
        </w:trPr>
        <w:tc>
          <w:tcPr>
            <w:tcW w:w="3402" w:type="dxa"/>
            <w:tcBorders>
              <w:top w:val="single" w:sz="8" w:space="0" w:color="auto"/>
              <w:left w:val="nil"/>
              <w:bottom w:val="single" w:sz="8" w:space="0" w:color="auto"/>
              <w:right w:val="nil"/>
            </w:tcBorders>
            <w:vAlign w:val="center"/>
            <w:hideMark/>
          </w:tcPr>
          <w:p w14:paraId="1FD71F0C" w14:textId="77777777" w:rsidR="00CB5C3E" w:rsidRPr="00876A5C" w:rsidRDefault="00CB5C3E" w:rsidP="00843ED0">
            <w:pPr>
              <w:widowControl/>
              <w:spacing w:before="20" w:after="20"/>
              <w:rPr>
                <w:rFonts w:cs="Arial"/>
                <w:b/>
                <w:i/>
                <w:sz w:val="18"/>
                <w:szCs w:val="18"/>
              </w:rPr>
            </w:pPr>
            <w:r w:rsidRPr="00876A5C">
              <w:rPr>
                <w:rFonts w:cs="Arial"/>
                <w:sz w:val="18"/>
                <w:szCs w:val="18"/>
                <w:lang w:val="en-AU"/>
              </w:rPr>
              <w:t>Blueberries</w:t>
            </w:r>
          </w:p>
        </w:tc>
        <w:tc>
          <w:tcPr>
            <w:tcW w:w="1021" w:type="dxa"/>
            <w:tcBorders>
              <w:top w:val="single" w:sz="8" w:space="0" w:color="auto"/>
              <w:left w:val="nil"/>
              <w:bottom w:val="single" w:sz="8" w:space="0" w:color="auto"/>
              <w:right w:val="nil"/>
            </w:tcBorders>
            <w:hideMark/>
          </w:tcPr>
          <w:p w14:paraId="1ACECE74" w14:textId="77777777" w:rsidR="00CB5C3E" w:rsidRPr="00876A5C" w:rsidRDefault="00CB5C3E" w:rsidP="00843ED0">
            <w:pPr>
              <w:pStyle w:val="FSCtblMRL2"/>
              <w:rPr>
                <w:szCs w:val="18"/>
                <w:lang w:val="en-AU"/>
              </w:rPr>
            </w:pPr>
            <w:r w:rsidRPr="00876A5C">
              <w:rPr>
                <w:szCs w:val="18"/>
                <w:lang w:val="en-AU"/>
              </w:rPr>
              <w:t>7</w:t>
            </w:r>
          </w:p>
        </w:tc>
      </w:tr>
    </w:tbl>
    <w:p w14:paraId="584FA1F3" w14:textId="77777777" w:rsidR="00CB5C3E" w:rsidRPr="00876A5C" w:rsidRDefault="00CB5C3E" w:rsidP="00CB5C3E">
      <w:pPr>
        <w:pStyle w:val="FSCtblMRL1"/>
        <w:spacing w:before="60" w:after="60"/>
        <w:rPr>
          <w:szCs w:val="18"/>
        </w:rPr>
      </w:pPr>
    </w:p>
    <w:tbl>
      <w:tblPr>
        <w:tblW w:w="4423" w:type="dxa"/>
        <w:tblBorders>
          <w:bottom w:val="single" w:sz="8" w:space="0" w:color="auto"/>
        </w:tblBorders>
        <w:tblLayout w:type="fixed"/>
        <w:tblCellMar>
          <w:left w:w="80" w:type="dxa"/>
          <w:right w:w="80" w:type="dxa"/>
        </w:tblCellMar>
        <w:tblLook w:val="04A0" w:firstRow="1" w:lastRow="0" w:firstColumn="1" w:lastColumn="0" w:noHBand="0" w:noVBand="1"/>
      </w:tblPr>
      <w:tblGrid>
        <w:gridCol w:w="3402"/>
        <w:gridCol w:w="1021"/>
      </w:tblGrid>
      <w:tr w:rsidR="00CB5C3E" w:rsidRPr="00876A5C" w14:paraId="0CA7DF9B" w14:textId="77777777" w:rsidTr="00843ED0">
        <w:trPr>
          <w:cantSplit/>
        </w:trPr>
        <w:tc>
          <w:tcPr>
            <w:tcW w:w="4423" w:type="dxa"/>
            <w:gridSpan w:val="2"/>
            <w:tcBorders>
              <w:top w:val="single" w:sz="8" w:space="0" w:color="auto"/>
              <w:bottom w:val="nil"/>
            </w:tcBorders>
            <w:hideMark/>
          </w:tcPr>
          <w:p w14:paraId="0204C936" w14:textId="77777777" w:rsidR="00CB5C3E" w:rsidRPr="00876A5C" w:rsidRDefault="00CB5C3E" w:rsidP="00843ED0">
            <w:pPr>
              <w:pStyle w:val="FSCtblh3"/>
              <w:rPr>
                <w:szCs w:val="18"/>
              </w:rPr>
            </w:pPr>
            <w:r w:rsidRPr="00876A5C">
              <w:rPr>
                <w:szCs w:val="18"/>
              </w:rPr>
              <w:t>Agvet chemical:  Omethoate</w:t>
            </w:r>
          </w:p>
        </w:tc>
      </w:tr>
      <w:tr w:rsidR="00CB5C3E" w:rsidRPr="00876A5C" w14:paraId="55C58ADB" w14:textId="77777777" w:rsidTr="00843ED0">
        <w:trPr>
          <w:cantSplit/>
        </w:trPr>
        <w:tc>
          <w:tcPr>
            <w:tcW w:w="4423" w:type="dxa"/>
            <w:gridSpan w:val="2"/>
            <w:tcBorders>
              <w:top w:val="nil"/>
              <w:bottom w:val="single" w:sz="8" w:space="0" w:color="auto"/>
            </w:tcBorders>
            <w:hideMark/>
          </w:tcPr>
          <w:p w14:paraId="1F39FFA0" w14:textId="77777777" w:rsidR="00CB5C3E" w:rsidRPr="00876A5C" w:rsidRDefault="00CB5C3E" w:rsidP="00843ED0">
            <w:pPr>
              <w:pStyle w:val="FSCtblh4"/>
              <w:spacing w:after="0"/>
              <w:rPr>
                <w:szCs w:val="18"/>
              </w:rPr>
            </w:pPr>
            <w:r w:rsidRPr="00876A5C">
              <w:rPr>
                <w:szCs w:val="18"/>
              </w:rPr>
              <w:t>Permitted residue:  Omethoate</w:t>
            </w:r>
          </w:p>
          <w:p w14:paraId="01F6025E" w14:textId="77777777" w:rsidR="00CB5C3E" w:rsidRPr="00876A5C" w:rsidRDefault="00CB5C3E" w:rsidP="00843ED0">
            <w:pPr>
              <w:pStyle w:val="FSCtblh4"/>
              <w:rPr>
                <w:szCs w:val="18"/>
              </w:rPr>
            </w:pPr>
            <w:r w:rsidRPr="00876A5C">
              <w:rPr>
                <w:szCs w:val="18"/>
              </w:rPr>
              <w:t>see also Dimethoate</w:t>
            </w:r>
          </w:p>
        </w:tc>
      </w:tr>
      <w:tr w:rsidR="00CB5C3E" w:rsidRPr="00876A5C" w14:paraId="507311A7" w14:textId="77777777" w:rsidTr="00843ED0">
        <w:trPr>
          <w:cantSplit/>
        </w:trPr>
        <w:tc>
          <w:tcPr>
            <w:tcW w:w="3402" w:type="dxa"/>
            <w:tcBorders>
              <w:top w:val="single" w:sz="8" w:space="0" w:color="auto"/>
              <w:bottom w:val="nil"/>
            </w:tcBorders>
            <w:vAlign w:val="center"/>
          </w:tcPr>
          <w:p w14:paraId="166CC652" w14:textId="77777777" w:rsidR="00CB5C3E" w:rsidRPr="00876A5C" w:rsidRDefault="00CB5C3E" w:rsidP="00843ED0">
            <w:pPr>
              <w:widowControl/>
              <w:spacing w:before="20" w:after="20"/>
              <w:rPr>
                <w:rFonts w:cs="Arial"/>
                <w:bCs/>
                <w:sz w:val="18"/>
                <w:szCs w:val="18"/>
                <w:lang w:bidi="ar-SA"/>
              </w:rPr>
            </w:pPr>
            <w:r w:rsidRPr="00876A5C">
              <w:rPr>
                <w:rFonts w:cs="Arial"/>
                <w:sz w:val="18"/>
                <w:szCs w:val="18"/>
              </w:rPr>
              <w:t>Abiu</w:t>
            </w:r>
          </w:p>
        </w:tc>
        <w:tc>
          <w:tcPr>
            <w:tcW w:w="1021" w:type="dxa"/>
            <w:tcBorders>
              <w:top w:val="single" w:sz="8" w:space="0" w:color="auto"/>
              <w:bottom w:val="nil"/>
            </w:tcBorders>
            <w:vAlign w:val="center"/>
          </w:tcPr>
          <w:p w14:paraId="660106E9" w14:textId="77777777" w:rsidR="00CB5C3E" w:rsidRPr="00876A5C" w:rsidRDefault="00CB5C3E" w:rsidP="00843ED0">
            <w:pPr>
              <w:widowControl/>
              <w:spacing w:before="20" w:after="20"/>
              <w:jc w:val="right"/>
              <w:rPr>
                <w:rFonts w:cs="Arial"/>
                <w:bCs/>
                <w:sz w:val="18"/>
                <w:szCs w:val="18"/>
                <w:lang w:bidi="ar-SA"/>
              </w:rPr>
            </w:pPr>
            <w:r w:rsidRPr="00876A5C">
              <w:rPr>
                <w:rFonts w:cs="Arial"/>
                <w:sz w:val="18"/>
                <w:szCs w:val="18"/>
                <w:lang w:val="en-AU"/>
              </w:rPr>
              <w:t>2</w:t>
            </w:r>
          </w:p>
        </w:tc>
      </w:tr>
      <w:tr w:rsidR="00CB5C3E" w:rsidRPr="00876A5C" w14:paraId="3E132C60" w14:textId="77777777" w:rsidTr="00843ED0">
        <w:trPr>
          <w:cantSplit/>
        </w:trPr>
        <w:tc>
          <w:tcPr>
            <w:tcW w:w="3402" w:type="dxa"/>
            <w:tcBorders>
              <w:top w:val="nil"/>
            </w:tcBorders>
            <w:vAlign w:val="center"/>
          </w:tcPr>
          <w:p w14:paraId="69791AEB" w14:textId="77777777" w:rsidR="00CB5C3E" w:rsidRPr="00876A5C" w:rsidRDefault="00CB5C3E" w:rsidP="00843ED0">
            <w:pPr>
              <w:widowControl/>
              <w:spacing w:before="20" w:after="20"/>
              <w:rPr>
                <w:rFonts w:cs="Arial"/>
                <w:b/>
                <w:bCs/>
                <w:i/>
                <w:sz w:val="18"/>
                <w:szCs w:val="18"/>
                <w:lang w:bidi="ar-SA"/>
              </w:rPr>
            </w:pPr>
            <w:r w:rsidRPr="00876A5C">
              <w:rPr>
                <w:rFonts w:cs="Arial"/>
                <w:sz w:val="18"/>
                <w:szCs w:val="18"/>
              </w:rPr>
              <w:t>Asparagus</w:t>
            </w:r>
          </w:p>
        </w:tc>
        <w:tc>
          <w:tcPr>
            <w:tcW w:w="1021" w:type="dxa"/>
            <w:tcBorders>
              <w:top w:val="nil"/>
            </w:tcBorders>
            <w:vAlign w:val="center"/>
          </w:tcPr>
          <w:p w14:paraId="660A8EBF" w14:textId="77777777" w:rsidR="00CB5C3E" w:rsidRPr="00876A5C" w:rsidRDefault="00CB5C3E" w:rsidP="00843ED0">
            <w:pPr>
              <w:widowControl/>
              <w:spacing w:before="20" w:after="20"/>
              <w:jc w:val="right"/>
              <w:rPr>
                <w:rFonts w:cs="Arial"/>
                <w:bCs/>
                <w:sz w:val="18"/>
                <w:szCs w:val="18"/>
                <w:lang w:bidi="ar-SA"/>
              </w:rPr>
            </w:pPr>
            <w:r w:rsidRPr="00876A5C">
              <w:rPr>
                <w:rFonts w:cs="Arial"/>
                <w:sz w:val="18"/>
                <w:szCs w:val="18"/>
                <w:lang w:val="en-AU"/>
              </w:rPr>
              <w:t>*0.002</w:t>
            </w:r>
          </w:p>
        </w:tc>
      </w:tr>
      <w:tr w:rsidR="00CB5C3E" w:rsidRPr="00876A5C" w14:paraId="3835B69C" w14:textId="77777777" w:rsidTr="00843ED0">
        <w:trPr>
          <w:cantSplit/>
        </w:trPr>
        <w:tc>
          <w:tcPr>
            <w:tcW w:w="3402" w:type="dxa"/>
            <w:vAlign w:val="center"/>
          </w:tcPr>
          <w:p w14:paraId="009A2370" w14:textId="77777777" w:rsidR="00CB5C3E" w:rsidRPr="00876A5C" w:rsidRDefault="00CB5C3E" w:rsidP="00843ED0">
            <w:pPr>
              <w:widowControl/>
              <w:spacing w:before="20" w:after="20"/>
              <w:rPr>
                <w:rFonts w:cs="Arial"/>
                <w:bCs/>
                <w:sz w:val="18"/>
                <w:szCs w:val="18"/>
                <w:lang w:bidi="ar-SA"/>
              </w:rPr>
            </w:pPr>
            <w:r w:rsidRPr="00876A5C">
              <w:rPr>
                <w:rFonts w:cs="Arial"/>
                <w:sz w:val="18"/>
                <w:szCs w:val="18"/>
              </w:rPr>
              <w:t>Assorted tropical and sub-tropical fruits – inedible peel [except Avocado; Mango; Pineapple]</w:t>
            </w:r>
          </w:p>
        </w:tc>
        <w:tc>
          <w:tcPr>
            <w:tcW w:w="1021" w:type="dxa"/>
          </w:tcPr>
          <w:p w14:paraId="344E3AE2" w14:textId="77777777" w:rsidR="00CB5C3E" w:rsidRPr="00876A5C" w:rsidRDefault="00CB5C3E" w:rsidP="00843ED0">
            <w:pPr>
              <w:widowControl/>
              <w:spacing w:before="20" w:after="20"/>
              <w:jc w:val="right"/>
              <w:rPr>
                <w:rFonts w:cs="Arial"/>
                <w:bCs/>
                <w:sz w:val="18"/>
                <w:szCs w:val="18"/>
                <w:lang w:bidi="ar-SA"/>
              </w:rPr>
            </w:pPr>
            <w:r w:rsidRPr="00876A5C">
              <w:rPr>
                <w:rFonts w:cs="Arial"/>
                <w:bCs/>
                <w:sz w:val="18"/>
                <w:szCs w:val="18"/>
                <w:lang w:bidi="ar-SA"/>
              </w:rPr>
              <w:t>2</w:t>
            </w:r>
          </w:p>
        </w:tc>
      </w:tr>
      <w:tr w:rsidR="00CB5C3E" w:rsidRPr="00876A5C" w14:paraId="7EEFAF6C" w14:textId="77777777" w:rsidTr="00843ED0">
        <w:trPr>
          <w:cantSplit/>
        </w:trPr>
        <w:tc>
          <w:tcPr>
            <w:tcW w:w="3402" w:type="dxa"/>
            <w:vAlign w:val="center"/>
          </w:tcPr>
          <w:p w14:paraId="7FAB6116" w14:textId="77777777" w:rsidR="00CB5C3E" w:rsidRPr="00876A5C" w:rsidRDefault="00CB5C3E" w:rsidP="00843ED0">
            <w:pPr>
              <w:widowControl/>
              <w:spacing w:before="20" w:after="20"/>
              <w:rPr>
                <w:rFonts w:cs="Arial"/>
                <w:b/>
                <w:bCs/>
                <w:i/>
                <w:sz w:val="18"/>
                <w:szCs w:val="18"/>
                <w:lang w:bidi="ar-SA"/>
              </w:rPr>
            </w:pPr>
            <w:r w:rsidRPr="00876A5C">
              <w:rPr>
                <w:rFonts w:cs="Arial"/>
                <w:sz w:val="18"/>
                <w:szCs w:val="18"/>
              </w:rPr>
              <w:t>Avocado</w:t>
            </w:r>
          </w:p>
        </w:tc>
        <w:tc>
          <w:tcPr>
            <w:tcW w:w="1021" w:type="dxa"/>
            <w:vAlign w:val="center"/>
          </w:tcPr>
          <w:p w14:paraId="6CB88C6A" w14:textId="77777777" w:rsidR="00CB5C3E" w:rsidRPr="00876A5C" w:rsidRDefault="00CB5C3E" w:rsidP="00843ED0">
            <w:pPr>
              <w:widowControl/>
              <w:spacing w:before="20" w:after="20"/>
              <w:jc w:val="right"/>
              <w:rPr>
                <w:rFonts w:cs="Arial"/>
                <w:bCs/>
                <w:sz w:val="18"/>
                <w:szCs w:val="18"/>
                <w:lang w:bidi="ar-SA"/>
              </w:rPr>
            </w:pPr>
            <w:r w:rsidRPr="00876A5C">
              <w:rPr>
                <w:rFonts w:cs="Arial"/>
                <w:sz w:val="18"/>
                <w:szCs w:val="18"/>
                <w:lang w:val="en-AU"/>
              </w:rPr>
              <w:t>0.1</w:t>
            </w:r>
          </w:p>
        </w:tc>
      </w:tr>
      <w:tr w:rsidR="00CB5C3E" w:rsidRPr="00876A5C" w14:paraId="2355858E" w14:textId="77777777" w:rsidTr="00843ED0">
        <w:trPr>
          <w:cantSplit/>
        </w:trPr>
        <w:tc>
          <w:tcPr>
            <w:tcW w:w="3402" w:type="dxa"/>
            <w:vAlign w:val="center"/>
          </w:tcPr>
          <w:p w14:paraId="4C29B83F" w14:textId="77777777" w:rsidR="00CB5C3E" w:rsidRPr="00876A5C" w:rsidRDefault="00CB5C3E" w:rsidP="00843ED0">
            <w:pPr>
              <w:widowControl/>
              <w:spacing w:before="20" w:after="20"/>
              <w:rPr>
                <w:rFonts w:cs="Arial"/>
                <w:b/>
                <w:bCs/>
                <w:i/>
                <w:sz w:val="18"/>
                <w:szCs w:val="18"/>
                <w:lang w:bidi="ar-SA"/>
              </w:rPr>
            </w:pPr>
            <w:r w:rsidRPr="00876A5C">
              <w:rPr>
                <w:rFonts w:cs="Arial"/>
                <w:sz w:val="18"/>
                <w:szCs w:val="18"/>
              </w:rPr>
              <w:t>Beetroot</w:t>
            </w:r>
          </w:p>
        </w:tc>
        <w:tc>
          <w:tcPr>
            <w:tcW w:w="1021" w:type="dxa"/>
            <w:vAlign w:val="center"/>
          </w:tcPr>
          <w:p w14:paraId="778E2605" w14:textId="77777777" w:rsidR="00CB5C3E" w:rsidRPr="00876A5C" w:rsidRDefault="00CB5C3E" w:rsidP="00843ED0">
            <w:pPr>
              <w:widowControl/>
              <w:spacing w:before="20" w:after="20"/>
              <w:jc w:val="right"/>
              <w:rPr>
                <w:rFonts w:cs="Arial"/>
                <w:bCs/>
                <w:sz w:val="18"/>
                <w:szCs w:val="18"/>
                <w:lang w:bidi="ar-SA"/>
              </w:rPr>
            </w:pPr>
            <w:r w:rsidRPr="00876A5C">
              <w:rPr>
                <w:rFonts w:cs="Arial"/>
                <w:sz w:val="18"/>
                <w:szCs w:val="18"/>
                <w:lang w:val="en-AU"/>
              </w:rPr>
              <w:t>*0.05</w:t>
            </w:r>
          </w:p>
        </w:tc>
      </w:tr>
      <w:tr w:rsidR="00CB5C3E" w:rsidRPr="00876A5C" w14:paraId="0FC95692" w14:textId="77777777" w:rsidTr="00843ED0">
        <w:trPr>
          <w:cantSplit/>
        </w:trPr>
        <w:tc>
          <w:tcPr>
            <w:tcW w:w="3402" w:type="dxa"/>
            <w:vAlign w:val="center"/>
          </w:tcPr>
          <w:p w14:paraId="22F15641" w14:textId="77777777" w:rsidR="00CB5C3E" w:rsidRPr="00876A5C" w:rsidRDefault="00CB5C3E" w:rsidP="00843ED0">
            <w:pPr>
              <w:widowControl/>
              <w:spacing w:before="20" w:after="20"/>
              <w:rPr>
                <w:rFonts w:cs="Arial"/>
                <w:bCs/>
                <w:sz w:val="18"/>
                <w:szCs w:val="18"/>
                <w:lang w:bidi="ar-SA"/>
              </w:rPr>
            </w:pPr>
            <w:r w:rsidRPr="00876A5C">
              <w:rPr>
                <w:rFonts w:cs="Arial"/>
                <w:sz w:val="18"/>
                <w:szCs w:val="18"/>
              </w:rPr>
              <w:t>Blackberries</w:t>
            </w:r>
          </w:p>
        </w:tc>
        <w:tc>
          <w:tcPr>
            <w:tcW w:w="1021" w:type="dxa"/>
            <w:vAlign w:val="center"/>
          </w:tcPr>
          <w:p w14:paraId="1F86C1E6" w14:textId="77777777" w:rsidR="00CB5C3E" w:rsidRPr="00876A5C" w:rsidRDefault="00CB5C3E" w:rsidP="00843ED0">
            <w:pPr>
              <w:widowControl/>
              <w:spacing w:before="20" w:after="20"/>
              <w:jc w:val="right"/>
              <w:rPr>
                <w:rFonts w:cs="Arial"/>
                <w:bCs/>
                <w:sz w:val="18"/>
                <w:szCs w:val="18"/>
                <w:lang w:bidi="ar-SA"/>
              </w:rPr>
            </w:pPr>
            <w:r w:rsidRPr="00876A5C">
              <w:rPr>
                <w:rFonts w:cs="Arial"/>
                <w:sz w:val="18"/>
                <w:szCs w:val="18"/>
                <w:lang w:val="en-AU"/>
              </w:rPr>
              <w:t>T3</w:t>
            </w:r>
          </w:p>
        </w:tc>
      </w:tr>
      <w:tr w:rsidR="00CB5C3E" w:rsidRPr="00876A5C" w14:paraId="23CEAB18" w14:textId="77777777" w:rsidTr="00843ED0">
        <w:trPr>
          <w:cantSplit/>
        </w:trPr>
        <w:tc>
          <w:tcPr>
            <w:tcW w:w="3402" w:type="dxa"/>
            <w:vAlign w:val="center"/>
          </w:tcPr>
          <w:p w14:paraId="3A0AD37D" w14:textId="77777777" w:rsidR="00CB5C3E" w:rsidRPr="00876A5C" w:rsidRDefault="00CB5C3E" w:rsidP="00843ED0">
            <w:pPr>
              <w:widowControl/>
              <w:spacing w:before="20" w:after="20"/>
              <w:rPr>
                <w:rFonts w:cs="Arial"/>
                <w:bCs/>
                <w:sz w:val="18"/>
                <w:szCs w:val="18"/>
                <w:lang w:bidi="ar-SA"/>
              </w:rPr>
            </w:pPr>
            <w:r w:rsidRPr="00876A5C">
              <w:rPr>
                <w:rFonts w:cs="Arial"/>
                <w:sz w:val="18"/>
                <w:szCs w:val="18"/>
              </w:rPr>
              <w:t>Cactus fruit</w:t>
            </w:r>
          </w:p>
        </w:tc>
        <w:tc>
          <w:tcPr>
            <w:tcW w:w="1021" w:type="dxa"/>
            <w:vAlign w:val="center"/>
          </w:tcPr>
          <w:p w14:paraId="4C6041F1" w14:textId="77777777" w:rsidR="00CB5C3E" w:rsidRPr="00876A5C" w:rsidRDefault="00CB5C3E" w:rsidP="00843ED0">
            <w:pPr>
              <w:widowControl/>
              <w:spacing w:before="20" w:after="20"/>
              <w:jc w:val="right"/>
              <w:rPr>
                <w:rFonts w:cs="Arial"/>
                <w:bCs/>
                <w:sz w:val="18"/>
                <w:szCs w:val="18"/>
                <w:lang w:bidi="ar-SA"/>
              </w:rPr>
            </w:pPr>
            <w:r w:rsidRPr="00876A5C">
              <w:rPr>
                <w:rFonts w:cs="Arial"/>
                <w:sz w:val="18"/>
                <w:szCs w:val="18"/>
                <w:lang w:val="en-AU"/>
              </w:rPr>
              <w:t>2</w:t>
            </w:r>
          </w:p>
        </w:tc>
      </w:tr>
      <w:tr w:rsidR="00CB5C3E" w:rsidRPr="00876A5C" w14:paraId="52E32EFE" w14:textId="77777777" w:rsidTr="00843ED0">
        <w:trPr>
          <w:cantSplit/>
        </w:trPr>
        <w:tc>
          <w:tcPr>
            <w:tcW w:w="3402" w:type="dxa"/>
            <w:vAlign w:val="center"/>
          </w:tcPr>
          <w:p w14:paraId="4A868AD0" w14:textId="77777777" w:rsidR="00CB5C3E" w:rsidRPr="00876A5C" w:rsidRDefault="00CB5C3E" w:rsidP="00843ED0">
            <w:pPr>
              <w:widowControl/>
              <w:spacing w:before="20" w:after="20"/>
              <w:rPr>
                <w:rFonts w:cs="Arial"/>
                <w:bCs/>
                <w:sz w:val="18"/>
                <w:szCs w:val="18"/>
                <w:lang w:bidi="ar-SA"/>
              </w:rPr>
            </w:pPr>
            <w:r w:rsidRPr="00876A5C">
              <w:rPr>
                <w:rFonts w:cs="Arial"/>
                <w:sz w:val="18"/>
                <w:szCs w:val="18"/>
              </w:rPr>
              <w:t>Citrus fruits</w:t>
            </w:r>
          </w:p>
        </w:tc>
        <w:tc>
          <w:tcPr>
            <w:tcW w:w="1021" w:type="dxa"/>
            <w:vAlign w:val="center"/>
          </w:tcPr>
          <w:p w14:paraId="26883843" w14:textId="77777777" w:rsidR="00CB5C3E" w:rsidRPr="00876A5C" w:rsidRDefault="00CB5C3E" w:rsidP="00843ED0">
            <w:pPr>
              <w:widowControl/>
              <w:spacing w:before="20" w:after="20"/>
              <w:jc w:val="right"/>
              <w:rPr>
                <w:rFonts w:cs="Arial"/>
                <w:bCs/>
                <w:sz w:val="18"/>
                <w:szCs w:val="18"/>
                <w:lang w:bidi="ar-SA"/>
              </w:rPr>
            </w:pPr>
            <w:r w:rsidRPr="00876A5C">
              <w:rPr>
                <w:rFonts w:cs="Arial"/>
                <w:sz w:val="18"/>
                <w:szCs w:val="18"/>
                <w:lang w:val="en-AU"/>
              </w:rPr>
              <w:t>0.5</w:t>
            </w:r>
          </w:p>
        </w:tc>
      </w:tr>
      <w:tr w:rsidR="00CB5C3E" w:rsidRPr="00876A5C" w14:paraId="791434E2" w14:textId="77777777" w:rsidTr="00843ED0">
        <w:trPr>
          <w:cantSplit/>
        </w:trPr>
        <w:tc>
          <w:tcPr>
            <w:tcW w:w="3402" w:type="dxa"/>
            <w:vAlign w:val="center"/>
          </w:tcPr>
          <w:p w14:paraId="708E9924" w14:textId="77777777" w:rsidR="00CB5C3E" w:rsidRPr="00876A5C" w:rsidRDefault="00CB5C3E" w:rsidP="00843ED0">
            <w:pPr>
              <w:widowControl/>
              <w:spacing w:before="20" w:after="20"/>
              <w:rPr>
                <w:rFonts w:cs="Arial"/>
                <w:b/>
                <w:bCs/>
                <w:i/>
                <w:sz w:val="18"/>
                <w:szCs w:val="18"/>
                <w:lang w:bidi="ar-SA"/>
              </w:rPr>
            </w:pPr>
            <w:r w:rsidRPr="00876A5C">
              <w:rPr>
                <w:rFonts w:cs="Arial"/>
                <w:sz w:val="18"/>
                <w:szCs w:val="18"/>
              </w:rPr>
              <w:t>Cottonseed</w:t>
            </w:r>
          </w:p>
        </w:tc>
        <w:tc>
          <w:tcPr>
            <w:tcW w:w="1021" w:type="dxa"/>
            <w:vAlign w:val="center"/>
          </w:tcPr>
          <w:p w14:paraId="2995F63C" w14:textId="77777777" w:rsidR="00CB5C3E" w:rsidRPr="00876A5C" w:rsidRDefault="00CB5C3E" w:rsidP="00843ED0">
            <w:pPr>
              <w:widowControl/>
              <w:spacing w:before="20" w:after="20"/>
              <w:jc w:val="right"/>
              <w:rPr>
                <w:rFonts w:cs="Arial"/>
                <w:bCs/>
                <w:sz w:val="18"/>
                <w:szCs w:val="18"/>
                <w:lang w:bidi="ar-SA"/>
              </w:rPr>
            </w:pPr>
            <w:r w:rsidRPr="00876A5C">
              <w:rPr>
                <w:rFonts w:cs="Arial"/>
                <w:sz w:val="18"/>
                <w:szCs w:val="18"/>
                <w:lang w:val="en-AU"/>
              </w:rPr>
              <w:t>*0.05</w:t>
            </w:r>
          </w:p>
        </w:tc>
      </w:tr>
      <w:tr w:rsidR="00CB5C3E" w:rsidRPr="00876A5C" w14:paraId="35D77DC2" w14:textId="77777777" w:rsidTr="00843ED0">
        <w:trPr>
          <w:cantSplit/>
        </w:trPr>
        <w:tc>
          <w:tcPr>
            <w:tcW w:w="3402" w:type="dxa"/>
            <w:vAlign w:val="center"/>
          </w:tcPr>
          <w:p w14:paraId="173DC12F" w14:textId="77777777" w:rsidR="00CB5C3E" w:rsidRPr="00876A5C" w:rsidRDefault="00CB5C3E" w:rsidP="00843ED0">
            <w:pPr>
              <w:widowControl/>
              <w:spacing w:before="20" w:after="20"/>
              <w:rPr>
                <w:rFonts w:cs="Arial"/>
                <w:b/>
                <w:bCs/>
                <w:i/>
                <w:sz w:val="18"/>
                <w:szCs w:val="18"/>
                <w:lang w:bidi="ar-SA"/>
              </w:rPr>
            </w:pPr>
            <w:r w:rsidRPr="00876A5C">
              <w:rPr>
                <w:rFonts w:cs="Arial"/>
                <w:sz w:val="18"/>
                <w:szCs w:val="18"/>
                <w:lang w:val="en-AU"/>
              </w:rPr>
              <w:t>Eggplant</w:t>
            </w:r>
          </w:p>
        </w:tc>
        <w:tc>
          <w:tcPr>
            <w:tcW w:w="1021" w:type="dxa"/>
            <w:vAlign w:val="center"/>
          </w:tcPr>
          <w:p w14:paraId="3728DDF3" w14:textId="77777777" w:rsidR="00CB5C3E" w:rsidRPr="00876A5C" w:rsidRDefault="00CB5C3E" w:rsidP="00843ED0">
            <w:pPr>
              <w:widowControl/>
              <w:spacing w:before="20" w:after="20"/>
              <w:jc w:val="right"/>
              <w:rPr>
                <w:rFonts w:cs="Arial"/>
                <w:bCs/>
                <w:sz w:val="18"/>
                <w:szCs w:val="18"/>
                <w:lang w:bidi="ar-SA"/>
              </w:rPr>
            </w:pPr>
            <w:r w:rsidRPr="00876A5C">
              <w:rPr>
                <w:rFonts w:cs="Arial"/>
                <w:sz w:val="18"/>
                <w:szCs w:val="18"/>
                <w:lang w:val="en-AU"/>
              </w:rPr>
              <w:t>T0.07</w:t>
            </w:r>
          </w:p>
        </w:tc>
      </w:tr>
      <w:tr w:rsidR="00CB5C3E" w:rsidRPr="00876A5C" w14:paraId="5D40339E" w14:textId="77777777" w:rsidTr="00843ED0">
        <w:trPr>
          <w:cantSplit/>
        </w:trPr>
        <w:tc>
          <w:tcPr>
            <w:tcW w:w="3402" w:type="dxa"/>
            <w:vAlign w:val="center"/>
          </w:tcPr>
          <w:p w14:paraId="27004415" w14:textId="77777777" w:rsidR="00CB5C3E" w:rsidRPr="00876A5C" w:rsidRDefault="00CB5C3E" w:rsidP="00843ED0">
            <w:pPr>
              <w:widowControl/>
              <w:spacing w:before="20" w:after="20"/>
              <w:rPr>
                <w:rFonts w:cs="Arial"/>
                <w:bCs/>
                <w:sz w:val="18"/>
                <w:szCs w:val="18"/>
                <w:lang w:bidi="ar-SA"/>
              </w:rPr>
            </w:pPr>
            <w:r w:rsidRPr="00876A5C">
              <w:rPr>
                <w:rFonts w:cs="Arial"/>
                <w:sz w:val="18"/>
                <w:szCs w:val="18"/>
                <w:lang w:val="en-AU"/>
              </w:rPr>
              <w:t>Legume vegetables</w:t>
            </w:r>
          </w:p>
        </w:tc>
        <w:tc>
          <w:tcPr>
            <w:tcW w:w="1021" w:type="dxa"/>
            <w:vAlign w:val="center"/>
          </w:tcPr>
          <w:p w14:paraId="5040B3D8" w14:textId="77777777" w:rsidR="00CB5C3E" w:rsidRPr="00876A5C" w:rsidRDefault="00CB5C3E" w:rsidP="00843ED0">
            <w:pPr>
              <w:widowControl/>
              <w:spacing w:before="20" w:after="20"/>
              <w:jc w:val="right"/>
              <w:rPr>
                <w:rFonts w:cs="Arial"/>
                <w:bCs/>
                <w:sz w:val="18"/>
                <w:szCs w:val="18"/>
                <w:lang w:bidi="ar-SA"/>
              </w:rPr>
            </w:pPr>
            <w:r w:rsidRPr="00876A5C">
              <w:rPr>
                <w:rFonts w:cs="Arial"/>
                <w:sz w:val="18"/>
                <w:szCs w:val="18"/>
                <w:lang w:val="en-AU"/>
              </w:rPr>
              <w:t>1</w:t>
            </w:r>
          </w:p>
        </w:tc>
      </w:tr>
      <w:tr w:rsidR="00CB5C3E" w:rsidRPr="00876A5C" w14:paraId="39805084" w14:textId="77777777" w:rsidTr="00843ED0">
        <w:trPr>
          <w:cantSplit/>
        </w:trPr>
        <w:tc>
          <w:tcPr>
            <w:tcW w:w="3402" w:type="dxa"/>
            <w:vAlign w:val="center"/>
          </w:tcPr>
          <w:p w14:paraId="03091F8D" w14:textId="77777777" w:rsidR="00CB5C3E" w:rsidRPr="00876A5C" w:rsidRDefault="00CB5C3E" w:rsidP="00843ED0">
            <w:pPr>
              <w:widowControl/>
              <w:spacing w:before="20" w:after="20"/>
              <w:rPr>
                <w:rFonts w:cs="Arial"/>
                <w:b/>
                <w:bCs/>
                <w:i/>
                <w:sz w:val="18"/>
                <w:szCs w:val="18"/>
                <w:lang w:bidi="ar-SA"/>
              </w:rPr>
            </w:pPr>
            <w:r w:rsidRPr="00876A5C">
              <w:rPr>
                <w:rFonts w:cs="Arial"/>
                <w:sz w:val="18"/>
                <w:szCs w:val="18"/>
                <w:lang w:val="en-AU"/>
              </w:rPr>
              <w:t>Mango</w:t>
            </w:r>
          </w:p>
        </w:tc>
        <w:tc>
          <w:tcPr>
            <w:tcW w:w="1021" w:type="dxa"/>
            <w:vAlign w:val="center"/>
          </w:tcPr>
          <w:p w14:paraId="100C0DF6" w14:textId="77777777" w:rsidR="00CB5C3E" w:rsidRPr="00876A5C" w:rsidRDefault="00CB5C3E" w:rsidP="00843ED0">
            <w:pPr>
              <w:widowControl/>
              <w:spacing w:before="20" w:after="20"/>
              <w:jc w:val="right"/>
              <w:rPr>
                <w:rFonts w:cs="Arial"/>
                <w:bCs/>
                <w:sz w:val="18"/>
                <w:szCs w:val="18"/>
                <w:lang w:bidi="ar-SA"/>
              </w:rPr>
            </w:pPr>
            <w:r w:rsidRPr="00876A5C">
              <w:rPr>
                <w:rFonts w:cs="Arial"/>
                <w:sz w:val="18"/>
                <w:szCs w:val="18"/>
                <w:lang w:val="en-AU"/>
              </w:rPr>
              <w:t>0.1</w:t>
            </w:r>
          </w:p>
        </w:tc>
      </w:tr>
      <w:tr w:rsidR="00CB5C3E" w:rsidRPr="00876A5C" w14:paraId="10604B4D" w14:textId="77777777" w:rsidTr="00843ED0">
        <w:trPr>
          <w:cantSplit/>
        </w:trPr>
        <w:tc>
          <w:tcPr>
            <w:tcW w:w="3402" w:type="dxa"/>
            <w:vAlign w:val="center"/>
          </w:tcPr>
          <w:p w14:paraId="0A9DA0A3" w14:textId="77777777" w:rsidR="00CB5C3E" w:rsidRPr="00876A5C" w:rsidRDefault="00CB5C3E" w:rsidP="00843ED0">
            <w:pPr>
              <w:widowControl/>
              <w:spacing w:before="20" w:after="20"/>
              <w:rPr>
                <w:rFonts w:cs="Arial"/>
                <w:bCs/>
                <w:sz w:val="18"/>
                <w:szCs w:val="18"/>
                <w:lang w:bidi="ar-SA"/>
              </w:rPr>
            </w:pPr>
            <w:r w:rsidRPr="00876A5C">
              <w:rPr>
                <w:rFonts w:cs="Arial"/>
                <w:sz w:val="18"/>
                <w:szCs w:val="18"/>
                <w:lang w:val="en-AU"/>
              </w:rPr>
              <w:t>Melons [except Watermelon]</w:t>
            </w:r>
          </w:p>
        </w:tc>
        <w:tc>
          <w:tcPr>
            <w:tcW w:w="1021" w:type="dxa"/>
            <w:vAlign w:val="center"/>
          </w:tcPr>
          <w:p w14:paraId="5C284808" w14:textId="77777777" w:rsidR="00CB5C3E" w:rsidRPr="00876A5C" w:rsidRDefault="00CB5C3E" w:rsidP="00843ED0">
            <w:pPr>
              <w:widowControl/>
              <w:spacing w:before="20" w:after="20"/>
              <w:jc w:val="right"/>
              <w:rPr>
                <w:rFonts w:cs="Arial"/>
                <w:bCs/>
                <w:sz w:val="18"/>
                <w:szCs w:val="18"/>
                <w:lang w:bidi="ar-SA"/>
              </w:rPr>
            </w:pPr>
            <w:r w:rsidRPr="00876A5C">
              <w:rPr>
                <w:rFonts w:cs="Arial"/>
                <w:sz w:val="18"/>
                <w:szCs w:val="18"/>
                <w:lang w:val="en-AU"/>
              </w:rPr>
              <w:t>0.2</w:t>
            </w:r>
          </w:p>
        </w:tc>
      </w:tr>
      <w:tr w:rsidR="00CB5C3E" w:rsidRPr="00876A5C" w14:paraId="1F6AC85E" w14:textId="77777777" w:rsidTr="00843ED0">
        <w:trPr>
          <w:cantSplit/>
        </w:trPr>
        <w:tc>
          <w:tcPr>
            <w:tcW w:w="3402" w:type="dxa"/>
            <w:vAlign w:val="center"/>
          </w:tcPr>
          <w:p w14:paraId="59358E21" w14:textId="77777777" w:rsidR="00CB5C3E" w:rsidRPr="00876A5C" w:rsidRDefault="00CB5C3E" w:rsidP="00843ED0">
            <w:pPr>
              <w:widowControl/>
              <w:spacing w:before="20" w:after="20"/>
              <w:rPr>
                <w:rFonts w:cs="Arial"/>
                <w:b/>
                <w:bCs/>
                <w:i/>
                <w:sz w:val="18"/>
                <w:szCs w:val="18"/>
                <w:lang w:bidi="ar-SA"/>
              </w:rPr>
            </w:pPr>
            <w:r w:rsidRPr="00876A5C">
              <w:rPr>
                <w:rFonts w:cs="Arial"/>
                <w:sz w:val="18"/>
                <w:szCs w:val="18"/>
                <w:lang w:val="en-AU"/>
              </w:rPr>
              <w:t>Oilseed [except Cottonseed; Peanut]</w:t>
            </w:r>
          </w:p>
        </w:tc>
        <w:tc>
          <w:tcPr>
            <w:tcW w:w="1021" w:type="dxa"/>
            <w:vAlign w:val="center"/>
          </w:tcPr>
          <w:p w14:paraId="769A7AED" w14:textId="77777777" w:rsidR="00CB5C3E" w:rsidRPr="00876A5C" w:rsidRDefault="00CB5C3E" w:rsidP="00843ED0">
            <w:pPr>
              <w:widowControl/>
              <w:spacing w:before="20" w:after="20"/>
              <w:jc w:val="right"/>
              <w:rPr>
                <w:rFonts w:cs="Arial"/>
                <w:bCs/>
                <w:sz w:val="18"/>
                <w:szCs w:val="18"/>
                <w:lang w:bidi="ar-SA"/>
              </w:rPr>
            </w:pPr>
            <w:r w:rsidRPr="00876A5C">
              <w:rPr>
                <w:rFonts w:cs="Arial"/>
                <w:sz w:val="18"/>
                <w:szCs w:val="18"/>
                <w:lang w:val="en-AU"/>
              </w:rPr>
              <w:t>0.05</w:t>
            </w:r>
          </w:p>
        </w:tc>
      </w:tr>
      <w:tr w:rsidR="00CB5C3E" w:rsidRPr="00876A5C" w14:paraId="30FAB748" w14:textId="77777777" w:rsidTr="00843ED0">
        <w:trPr>
          <w:cantSplit/>
        </w:trPr>
        <w:tc>
          <w:tcPr>
            <w:tcW w:w="3402" w:type="dxa"/>
            <w:vAlign w:val="center"/>
          </w:tcPr>
          <w:p w14:paraId="5E9571C6" w14:textId="77777777" w:rsidR="00CB5C3E" w:rsidRPr="00876A5C" w:rsidRDefault="00CB5C3E" w:rsidP="00843ED0">
            <w:pPr>
              <w:widowControl/>
              <w:spacing w:before="20" w:after="20"/>
              <w:rPr>
                <w:rFonts w:cs="Arial"/>
                <w:b/>
                <w:bCs/>
                <w:i/>
                <w:sz w:val="18"/>
                <w:szCs w:val="18"/>
                <w:lang w:bidi="ar-SA"/>
              </w:rPr>
            </w:pPr>
            <w:r w:rsidRPr="00876A5C">
              <w:rPr>
                <w:rFonts w:cs="Arial"/>
                <w:sz w:val="18"/>
                <w:szCs w:val="18"/>
                <w:lang w:val="en-AU"/>
              </w:rPr>
              <w:t>Onion, bulb</w:t>
            </w:r>
          </w:p>
        </w:tc>
        <w:tc>
          <w:tcPr>
            <w:tcW w:w="1021" w:type="dxa"/>
            <w:vAlign w:val="center"/>
          </w:tcPr>
          <w:p w14:paraId="263A988A" w14:textId="77777777" w:rsidR="00CB5C3E" w:rsidRPr="00876A5C" w:rsidRDefault="00CB5C3E" w:rsidP="00843ED0">
            <w:pPr>
              <w:widowControl/>
              <w:spacing w:before="20" w:after="20"/>
              <w:jc w:val="right"/>
              <w:rPr>
                <w:rFonts w:cs="Arial"/>
                <w:bCs/>
                <w:sz w:val="18"/>
                <w:szCs w:val="18"/>
                <w:lang w:bidi="ar-SA"/>
              </w:rPr>
            </w:pPr>
            <w:r w:rsidRPr="00876A5C">
              <w:rPr>
                <w:rFonts w:cs="Arial"/>
                <w:sz w:val="18"/>
                <w:szCs w:val="18"/>
                <w:lang w:val="en-AU"/>
              </w:rPr>
              <w:t>0.5</w:t>
            </w:r>
          </w:p>
        </w:tc>
      </w:tr>
      <w:tr w:rsidR="00CB5C3E" w:rsidRPr="00876A5C" w14:paraId="18B42BF2" w14:textId="77777777" w:rsidTr="00843ED0">
        <w:trPr>
          <w:cantSplit/>
        </w:trPr>
        <w:tc>
          <w:tcPr>
            <w:tcW w:w="3402" w:type="dxa"/>
            <w:vAlign w:val="center"/>
          </w:tcPr>
          <w:p w14:paraId="1D561422" w14:textId="77777777" w:rsidR="00CB5C3E" w:rsidRPr="00876A5C" w:rsidRDefault="00CB5C3E" w:rsidP="00843ED0">
            <w:pPr>
              <w:widowControl/>
              <w:spacing w:before="20" w:after="20"/>
              <w:rPr>
                <w:rFonts w:cs="Arial"/>
                <w:bCs/>
                <w:sz w:val="18"/>
                <w:szCs w:val="18"/>
                <w:lang w:bidi="ar-SA"/>
              </w:rPr>
            </w:pPr>
            <w:r w:rsidRPr="00876A5C">
              <w:rPr>
                <w:rFonts w:cs="Arial"/>
                <w:sz w:val="18"/>
                <w:szCs w:val="18"/>
                <w:lang w:val="en-AU"/>
              </w:rPr>
              <w:t>Peanut</w:t>
            </w:r>
          </w:p>
        </w:tc>
        <w:tc>
          <w:tcPr>
            <w:tcW w:w="1021" w:type="dxa"/>
            <w:vAlign w:val="center"/>
          </w:tcPr>
          <w:p w14:paraId="0A4F2110" w14:textId="77777777" w:rsidR="00CB5C3E" w:rsidRPr="00876A5C" w:rsidRDefault="00CB5C3E" w:rsidP="00843ED0">
            <w:pPr>
              <w:widowControl/>
              <w:spacing w:before="20" w:after="20"/>
              <w:jc w:val="right"/>
              <w:rPr>
                <w:rFonts w:cs="Arial"/>
                <w:bCs/>
                <w:sz w:val="18"/>
                <w:szCs w:val="18"/>
                <w:lang w:bidi="ar-SA"/>
              </w:rPr>
            </w:pPr>
            <w:r w:rsidRPr="00876A5C">
              <w:rPr>
                <w:rFonts w:cs="Arial"/>
                <w:sz w:val="18"/>
                <w:szCs w:val="18"/>
                <w:lang w:val="en-AU"/>
              </w:rPr>
              <w:t>*0.01</w:t>
            </w:r>
          </w:p>
        </w:tc>
      </w:tr>
      <w:tr w:rsidR="00CB5C3E" w:rsidRPr="00876A5C" w14:paraId="134005A6" w14:textId="77777777" w:rsidTr="00843ED0">
        <w:trPr>
          <w:cantSplit/>
        </w:trPr>
        <w:tc>
          <w:tcPr>
            <w:tcW w:w="3402" w:type="dxa"/>
            <w:vAlign w:val="center"/>
          </w:tcPr>
          <w:p w14:paraId="5306A12E" w14:textId="77777777" w:rsidR="00CB5C3E" w:rsidRPr="00876A5C" w:rsidRDefault="00CB5C3E" w:rsidP="00843ED0">
            <w:pPr>
              <w:widowControl/>
              <w:spacing w:before="20" w:after="20"/>
              <w:rPr>
                <w:rFonts w:cs="Arial"/>
                <w:b/>
                <w:bCs/>
                <w:i/>
                <w:sz w:val="18"/>
                <w:szCs w:val="18"/>
                <w:lang w:bidi="ar-SA"/>
              </w:rPr>
            </w:pPr>
            <w:r w:rsidRPr="00876A5C">
              <w:rPr>
                <w:rFonts w:cs="Arial"/>
                <w:sz w:val="18"/>
                <w:szCs w:val="18"/>
                <w:lang w:val="en-AU"/>
              </w:rPr>
              <w:t>Pineapple</w:t>
            </w:r>
          </w:p>
        </w:tc>
        <w:tc>
          <w:tcPr>
            <w:tcW w:w="1021" w:type="dxa"/>
            <w:vAlign w:val="center"/>
          </w:tcPr>
          <w:p w14:paraId="40623961" w14:textId="77777777" w:rsidR="00CB5C3E" w:rsidRPr="00876A5C" w:rsidRDefault="00CB5C3E" w:rsidP="00843ED0">
            <w:pPr>
              <w:widowControl/>
              <w:spacing w:before="20" w:after="20"/>
              <w:jc w:val="right"/>
              <w:rPr>
                <w:rFonts w:cs="Arial"/>
                <w:bCs/>
                <w:sz w:val="18"/>
                <w:szCs w:val="18"/>
                <w:lang w:bidi="ar-SA"/>
              </w:rPr>
            </w:pPr>
            <w:r w:rsidRPr="00876A5C">
              <w:rPr>
                <w:rFonts w:cs="Arial"/>
                <w:sz w:val="18"/>
                <w:szCs w:val="18"/>
                <w:lang w:val="en-AU"/>
              </w:rPr>
              <w:t>0.03</w:t>
            </w:r>
          </w:p>
        </w:tc>
      </w:tr>
      <w:tr w:rsidR="00CB5C3E" w:rsidRPr="00876A5C" w14:paraId="6664421C" w14:textId="77777777" w:rsidTr="00843ED0">
        <w:trPr>
          <w:cantSplit/>
        </w:trPr>
        <w:tc>
          <w:tcPr>
            <w:tcW w:w="3402" w:type="dxa"/>
            <w:vAlign w:val="center"/>
          </w:tcPr>
          <w:p w14:paraId="1A2568C1" w14:textId="77777777" w:rsidR="00CB5C3E" w:rsidRPr="00876A5C" w:rsidRDefault="00CB5C3E" w:rsidP="00843ED0">
            <w:pPr>
              <w:widowControl/>
              <w:spacing w:before="20" w:after="20"/>
              <w:rPr>
                <w:rFonts w:cs="Arial"/>
                <w:b/>
                <w:bCs/>
                <w:i/>
                <w:sz w:val="18"/>
                <w:szCs w:val="18"/>
                <w:lang w:bidi="ar-SA"/>
              </w:rPr>
            </w:pPr>
            <w:r w:rsidRPr="00876A5C">
              <w:rPr>
                <w:rFonts w:cs="Arial"/>
                <w:sz w:val="18"/>
                <w:szCs w:val="18"/>
              </w:rPr>
              <w:t>Potato</w:t>
            </w:r>
          </w:p>
        </w:tc>
        <w:tc>
          <w:tcPr>
            <w:tcW w:w="1021" w:type="dxa"/>
            <w:vAlign w:val="center"/>
          </w:tcPr>
          <w:p w14:paraId="2830777A" w14:textId="77777777" w:rsidR="00CB5C3E" w:rsidRPr="00876A5C" w:rsidRDefault="00CB5C3E" w:rsidP="00843ED0">
            <w:pPr>
              <w:widowControl/>
              <w:spacing w:before="20" w:after="20"/>
              <w:jc w:val="right"/>
              <w:rPr>
                <w:rFonts w:cs="Arial"/>
                <w:bCs/>
                <w:sz w:val="18"/>
                <w:szCs w:val="18"/>
                <w:lang w:bidi="ar-SA"/>
              </w:rPr>
            </w:pPr>
            <w:r w:rsidRPr="00876A5C">
              <w:rPr>
                <w:rFonts w:cs="Arial"/>
                <w:sz w:val="18"/>
                <w:szCs w:val="18"/>
                <w:lang w:val="en-AU"/>
              </w:rPr>
              <w:t>0.05</w:t>
            </w:r>
          </w:p>
        </w:tc>
      </w:tr>
      <w:tr w:rsidR="00CB5C3E" w:rsidRPr="00876A5C" w14:paraId="4D18FC34" w14:textId="77777777" w:rsidTr="00843ED0">
        <w:trPr>
          <w:cantSplit/>
        </w:trPr>
        <w:tc>
          <w:tcPr>
            <w:tcW w:w="3402" w:type="dxa"/>
            <w:vAlign w:val="center"/>
          </w:tcPr>
          <w:p w14:paraId="2F490E41" w14:textId="77777777" w:rsidR="00CB5C3E" w:rsidRPr="00876A5C" w:rsidRDefault="00CB5C3E" w:rsidP="00843ED0">
            <w:pPr>
              <w:widowControl/>
              <w:spacing w:before="20" w:after="20"/>
              <w:rPr>
                <w:rFonts w:cs="Arial"/>
                <w:b/>
                <w:bCs/>
                <w:i/>
                <w:sz w:val="18"/>
                <w:szCs w:val="18"/>
                <w:lang w:bidi="ar-SA"/>
              </w:rPr>
            </w:pPr>
            <w:r w:rsidRPr="00876A5C">
              <w:rPr>
                <w:rFonts w:cs="Arial"/>
                <w:sz w:val="18"/>
                <w:szCs w:val="18"/>
              </w:rPr>
              <w:t>Pulses</w:t>
            </w:r>
          </w:p>
        </w:tc>
        <w:tc>
          <w:tcPr>
            <w:tcW w:w="1021" w:type="dxa"/>
            <w:vAlign w:val="center"/>
          </w:tcPr>
          <w:p w14:paraId="20B4A48A" w14:textId="77777777" w:rsidR="00CB5C3E" w:rsidRPr="00876A5C" w:rsidRDefault="00CB5C3E" w:rsidP="00843ED0">
            <w:pPr>
              <w:widowControl/>
              <w:spacing w:before="20" w:after="20"/>
              <w:jc w:val="right"/>
              <w:rPr>
                <w:rFonts w:cs="Arial"/>
                <w:bCs/>
                <w:sz w:val="18"/>
                <w:szCs w:val="18"/>
                <w:lang w:bidi="ar-SA"/>
              </w:rPr>
            </w:pPr>
            <w:r w:rsidRPr="00876A5C">
              <w:rPr>
                <w:rFonts w:cs="Arial"/>
                <w:sz w:val="18"/>
                <w:szCs w:val="18"/>
                <w:lang w:val="en-AU"/>
              </w:rPr>
              <w:t>0.1</w:t>
            </w:r>
          </w:p>
        </w:tc>
      </w:tr>
      <w:tr w:rsidR="00CB5C3E" w:rsidRPr="00876A5C" w14:paraId="395B797E" w14:textId="77777777" w:rsidTr="00843ED0">
        <w:trPr>
          <w:cantSplit/>
        </w:trPr>
        <w:tc>
          <w:tcPr>
            <w:tcW w:w="3402" w:type="dxa"/>
            <w:vAlign w:val="center"/>
          </w:tcPr>
          <w:p w14:paraId="529027F6" w14:textId="77777777" w:rsidR="00CB5C3E" w:rsidRPr="00876A5C" w:rsidRDefault="00CB5C3E" w:rsidP="00843ED0">
            <w:pPr>
              <w:widowControl/>
              <w:spacing w:before="20" w:after="20"/>
              <w:rPr>
                <w:rFonts w:cs="Arial"/>
                <w:bCs/>
                <w:sz w:val="18"/>
                <w:szCs w:val="18"/>
                <w:lang w:bidi="ar-SA"/>
              </w:rPr>
            </w:pPr>
            <w:r w:rsidRPr="00876A5C">
              <w:rPr>
                <w:rFonts w:cs="Arial"/>
                <w:sz w:val="18"/>
                <w:szCs w:val="18"/>
              </w:rPr>
              <w:t>Raspberries, red, black</w:t>
            </w:r>
          </w:p>
        </w:tc>
        <w:tc>
          <w:tcPr>
            <w:tcW w:w="1021" w:type="dxa"/>
            <w:vAlign w:val="center"/>
          </w:tcPr>
          <w:p w14:paraId="7F59F6BC" w14:textId="77777777" w:rsidR="00CB5C3E" w:rsidRPr="00876A5C" w:rsidRDefault="00CB5C3E" w:rsidP="00843ED0">
            <w:pPr>
              <w:widowControl/>
              <w:spacing w:before="20" w:after="20"/>
              <w:jc w:val="right"/>
              <w:rPr>
                <w:rFonts w:cs="Arial"/>
                <w:bCs/>
                <w:sz w:val="18"/>
                <w:szCs w:val="18"/>
                <w:lang w:bidi="ar-SA"/>
              </w:rPr>
            </w:pPr>
            <w:r w:rsidRPr="00876A5C">
              <w:rPr>
                <w:rFonts w:cs="Arial"/>
                <w:sz w:val="18"/>
                <w:szCs w:val="18"/>
                <w:lang w:val="en-AU"/>
              </w:rPr>
              <w:t>T3</w:t>
            </w:r>
          </w:p>
        </w:tc>
      </w:tr>
      <w:tr w:rsidR="00CB5C3E" w:rsidRPr="00876A5C" w14:paraId="33FFD213" w14:textId="77777777" w:rsidTr="00843ED0">
        <w:trPr>
          <w:cantSplit/>
        </w:trPr>
        <w:tc>
          <w:tcPr>
            <w:tcW w:w="3402" w:type="dxa"/>
            <w:vAlign w:val="center"/>
          </w:tcPr>
          <w:p w14:paraId="05509F88" w14:textId="77777777" w:rsidR="00CB5C3E" w:rsidRPr="00876A5C" w:rsidRDefault="00CB5C3E" w:rsidP="00843ED0">
            <w:pPr>
              <w:widowControl/>
              <w:spacing w:before="20" w:after="20"/>
              <w:rPr>
                <w:rFonts w:cs="Arial"/>
                <w:bCs/>
                <w:sz w:val="18"/>
                <w:szCs w:val="18"/>
                <w:lang w:bidi="ar-SA"/>
              </w:rPr>
            </w:pPr>
            <w:r w:rsidRPr="00876A5C">
              <w:rPr>
                <w:rFonts w:cs="Arial"/>
                <w:sz w:val="18"/>
                <w:szCs w:val="18"/>
              </w:rPr>
              <w:t>Rhubarb</w:t>
            </w:r>
          </w:p>
        </w:tc>
        <w:tc>
          <w:tcPr>
            <w:tcW w:w="1021" w:type="dxa"/>
            <w:vAlign w:val="center"/>
          </w:tcPr>
          <w:p w14:paraId="0104E633" w14:textId="77777777" w:rsidR="00CB5C3E" w:rsidRPr="00876A5C" w:rsidRDefault="00CB5C3E" w:rsidP="00843ED0">
            <w:pPr>
              <w:widowControl/>
              <w:spacing w:before="20" w:after="20"/>
              <w:jc w:val="right"/>
              <w:rPr>
                <w:rFonts w:cs="Arial"/>
                <w:bCs/>
                <w:sz w:val="18"/>
                <w:szCs w:val="18"/>
                <w:lang w:bidi="ar-SA"/>
              </w:rPr>
            </w:pPr>
            <w:r w:rsidRPr="00876A5C">
              <w:rPr>
                <w:rFonts w:cs="Arial"/>
                <w:sz w:val="18"/>
                <w:szCs w:val="18"/>
                <w:lang w:val="en-AU"/>
              </w:rPr>
              <w:t>0.3</w:t>
            </w:r>
          </w:p>
        </w:tc>
      </w:tr>
      <w:tr w:rsidR="00CB5C3E" w:rsidRPr="00876A5C" w14:paraId="791E67F1" w14:textId="77777777" w:rsidTr="00843ED0">
        <w:trPr>
          <w:cantSplit/>
        </w:trPr>
        <w:tc>
          <w:tcPr>
            <w:tcW w:w="3402" w:type="dxa"/>
            <w:vAlign w:val="center"/>
          </w:tcPr>
          <w:p w14:paraId="782AE86F" w14:textId="77777777" w:rsidR="00CB5C3E" w:rsidRPr="00876A5C" w:rsidRDefault="00CB5C3E" w:rsidP="00843ED0">
            <w:pPr>
              <w:widowControl/>
              <w:spacing w:before="20" w:after="20"/>
              <w:rPr>
                <w:rFonts w:cs="Arial"/>
                <w:b/>
                <w:bCs/>
                <w:i/>
                <w:sz w:val="18"/>
                <w:szCs w:val="18"/>
                <w:lang w:bidi="ar-SA"/>
              </w:rPr>
            </w:pPr>
            <w:r w:rsidRPr="00876A5C">
              <w:rPr>
                <w:rFonts w:cs="Arial"/>
                <w:sz w:val="18"/>
                <w:szCs w:val="18"/>
              </w:rPr>
              <w:t>Rollinia</w:t>
            </w:r>
          </w:p>
        </w:tc>
        <w:tc>
          <w:tcPr>
            <w:tcW w:w="1021" w:type="dxa"/>
            <w:vAlign w:val="center"/>
          </w:tcPr>
          <w:p w14:paraId="2123E53F" w14:textId="77777777" w:rsidR="00CB5C3E" w:rsidRPr="00876A5C" w:rsidRDefault="00CB5C3E" w:rsidP="00843ED0">
            <w:pPr>
              <w:widowControl/>
              <w:spacing w:before="20" w:after="20"/>
              <w:jc w:val="right"/>
              <w:rPr>
                <w:rFonts w:cs="Arial"/>
                <w:bCs/>
                <w:sz w:val="18"/>
                <w:szCs w:val="18"/>
                <w:lang w:bidi="ar-SA"/>
              </w:rPr>
            </w:pPr>
            <w:r w:rsidRPr="00876A5C">
              <w:rPr>
                <w:rFonts w:cs="Arial"/>
                <w:sz w:val="18"/>
                <w:szCs w:val="18"/>
                <w:lang w:val="en-AU"/>
              </w:rPr>
              <w:t>2</w:t>
            </w:r>
          </w:p>
        </w:tc>
      </w:tr>
      <w:tr w:rsidR="00CB5C3E" w:rsidRPr="00876A5C" w14:paraId="50100071" w14:textId="77777777" w:rsidTr="00843ED0">
        <w:trPr>
          <w:cantSplit/>
        </w:trPr>
        <w:tc>
          <w:tcPr>
            <w:tcW w:w="3402" w:type="dxa"/>
            <w:vAlign w:val="center"/>
          </w:tcPr>
          <w:p w14:paraId="1E868263" w14:textId="77777777" w:rsidR="00CB5C3E" w:rsidRPr="00876A5C" w:rsidRDefault="00CB5C3E" w:rsidP="00843ED0">
            <w:pPr>
              <w:widowControl/>
              <w:spacing w:before="20" w:after="20"/>
              <w:rPr>
                <w:rFonts w:cs="Arial"/>
                <w:bCs/>
                <w:sz w:val="18"/>
                <w:szCs w:val="18"/>
                <w:lang w:bidi="ar-SA"/>
              </w:rPr>
            </w:pPr>
            <w:r w:rsidRPr="00876A5C">
              <w:rPr>
                <w:rFonts w:cs="Arial"/>
                <w:sz w:val="18"/>
                <w:szCs w:val="18"/>
              </w:rPr>
              <w:t>Santols</w:t>
            </w:r>
          </w:p>
        </w:tc>
        <w:tc>
          <w:tcPr>
            <w:tcW w:w="1021" w:type="dxa"/>
            <w:vAlign w:val="center"/>
          </w:tcPr>
          <w:p w14:paraId="2944D0EE" w14:textId="77777777" w:rsidR="00CB5C3E" w:rsidRPr="00876A5C" w:rsidRDefault="00CB5C3E" w:rsidP="00843ED0">
            <w:pPr>
              <w:widowControl/>
              <w:spacing w:before="20" w:after="20"/>
              <w:jc w:val="right"/>
              <w:rPr>
                <w:rFonts w:cs="Arial"/>
                <w:bCs/>
                <w:sz w:val="18"/>
                <w:szCs w:val="18"/>
                <w:lang w:bidi="ar-SA"/>
              </w:rPr>
            </w:pPr>
            <w:r w:rsidRPr="00876A5C">
              <w:rPr>
                <w:rFonts w:cs="Arial"/>
                <w:sz w:val="18"/>
                <w:szCs w:val="18"/>
                <w:lang w:val="en-AU"/>
              </w:rPr>
              <w:t>2</w:t>
            </w:r>
          </w:p>
        </w:tc>
      </w:tr>
      <w:tr w:rsidR="00CB5C3E" w:rsidRPr="00876A5C" w14:paraId="63D1C35E" w14:textId="77777777" w:rsidTr="00843ED0">
        <w:trPr>
          <w:cantSplit/>
        </w:trPr>
        <w:tc>
          <w:tcPr>
            <w:tcW w:w="3402" w:type="dxa"/>
            <w:vAlign w:val="center"/>
          </w:tcPr>
          <w:p w14:paraId="10EDE1EB" w14:textId="77777777" w:rsidR="00CB5C3E" w:rsidRPr="00876A5C" w:rsidRDefault="00CB5C3E" w:rsidP="00843ED0">
            <w:pPr>
              <w:widowControl/>
              <w:spacing w:before="20" w:after="20"/>
              <w:rPr>
                <w:rFonts w:cs="Arial"/>
                <w:bCs/>
                <w:sz w:val="18"/>
                <w:szCs w:val="18"/>
                <w:lang w:bidi="ar-SA"/>
              </w:rPr>
            </w:pPr>
            <w:r w:rsidRPr="00876A5C">
              <w:rPr>
                <w:rFonts w:cs="Arial"/>
                <w:sz w:val="18"/>
                <w:szCs w:val="18"/>
              </w:rPr>
              <w:t>Squash, summer (zucchini)</w:t>
            </w:r>
          </w:p>
        </w:tc>
        <w:tc>
          <w:tcPr>
            <w:tcW w:w="1021" w:type="dxa"/>
            <w:vAlign w:val="center"/>
          </w:tcPr>
          <w:p w14:paraId="1100B94F" w14:textId="77777777" w:rsidR="00CB5C3E" w:rsidRPr="00876A5C" w:rsidRDefault="00CB5C3E" w:rsidP="00843ED0">
            <w:pPr>
              <w:widowControl/>
              <w:spacing w:before="20" w:after="20"/>
              <w:jc w:val="right"/>
              <w:rPr>
                <w:rFonts w:cs="Arial"/>
                <w:bCs/>
                <w:sz w:val="18"/>
                <w:szCs w:val="18"/>
                <w:lang w:bidi="ar-SA"/>
              </w:rPr>
            </w:pPr>
            <w:r w:rsidRPr="00876A5C">
              <w:rPr>
                <w:rFonts w:cs="Arial"/>
                <w:sz w:val="18"/>
                <w:szCs w:val="18"/>
                <w:lang w:val="en-AU"/>
              </w:rPr>
              <w:t>0.2</w:t>
            </w:r>
          </w:p>
        </w:tc>
      </w:tr>
      <w:tr w:rsidR="00CB5C3E" w:rsidRPr="00876A5C" w14:paraId="0D69AAD7" w14:textId="77777777" w:rsidTr="00843ED0">
        <w:trPr>
          <w:cantSplit/>
        </w:trPr>
        <w:tc>
          <w:tcPr>
            <w:tcW w:w="3402" w:type="dxa"/>
            <w:vAlign w:val="center"/>
          </w:tcPr>
          <w:p w14:paraId="0140EBC8" w14:textId="77777777" w:rsidR="00CB5C3E" w:rsidRPr="00876A5C" w:rsidRDefault="00CB5C3E" w:rsidP="00843ED0">
            <w:pPr>
              <w:widowControl/>
              <w:spacing w:before="20" w:after="20"/>
              <w:rPr>
                <w:rFonts w:cs="Arial"/>
                <w:b/>
                <w:bCs/>
                <w:i/>
                <w:sz w:val="18"/>
                <w:szCs w:val="18"/>
                <w:lang w:bidi="ar-SA"/>
              </w:rPr>
            </w:pPr>
            <w:r w:rsidRPr="00876A5C">
              <w:rPr>
                <w:rFonts w:cs="Arial"/>
                <w:sz w:val="18"/>
                <w:szCs w:val="18"/>
              </w:rPr>
              <w:t>Strawberry</w:t>
            </w:r>
          </w:p>
        </w:tc>
        <w:tc>
          <w:tcPr>
            <w:tcW w:w="1021" w:type="dxa"/>
            <w:vAlign w:val="center"/>
          </w:tcPr>
          <w:p w14:paraId="32A20A16" w14:textId="77777777" w:rsidR="00CB5C3E" w:rsidRPr="00876A5C" w:rsidRDefault="00CB5C3E" w:rsidP="00843ED0">
            <w:pPr>
              <w:widowControl/>
              <w:spacing w:before="20" w:after="20"/>
              <w:jc w:val="right"/>
              <w:rPr>
                <w:rFonts w:cs="Arial"/>
                <w:bCs/>
                <w:sz w:val="18"/>
                <w:szCs w:val="18"/>
                <w:lang w:bidi="ar-SA"/>
              </w:rPr>
            </w:pPr>
            <w:r w:rsidRPr="00876A5C">
              <w:rPr>
                <w:rFonts w:cs="Arial"/>
                <w:sz w:val="18"/>
                <w:szCs w:val="18"/>
                <w:lang w:val="en-AU"/>
              </w:rPr>
              <w:t>*0.01</w:t>
            </w:r>
          </w:p>
        </w:tc>
      </w:tr>
      <w:tr w:rsidR="00CB5C3E" w:rsidRPr="00876A5C" w14:paraId="10C6CA82" w14:textId="77777777" w:rsidTr="00843ED0">
        <w:trPr>
          <w:cantSplit/>
        </w:trPr>
        <w:tc>
          <w:tcPr>
            <w:tcW w:w="3402" w:type="dxa"/>
            <w:vAlign w:val="center"/>
          </w:tcPr>
          <w:p w14:paraId="29CBA59A" w14:textId="77777777" w:rsidR="00CB5C3E" w:rsidRPr="00876A5C" w:rsidRDefault="00CB5C3E" w:rsidP="00843ED0">
            <w:pPr>
              <w:widowControl/>
              <w:spacing w:before="20" w:after="20"/>
              <w:rPr>
                <w:rFonts w:cs="Arial"/>
                <w:bCs/>
                <w:sz w:val="18"/>
                <w:szCs w:val="18"/>
                <w:lang w:bidi="ar-SA"/>
              </w:rPr>
            </w:pPr>
            <w:r w:rsidRPr="00876A5C">
              <w:rPr>
                <w:rFonts w:cs="Arial"/>
                <w:sz w:val="18"/>
                <w:szCs w:val="18"/>
              </w:rPr>
              <w:t>Sweet potato</w:t>
            </w:r>
          </w:p>
        </w:tc>
        <w:tc>
          <w:tcPr>
            <w:tcW w:w="1021" w:type="dxa"/>
            <w:vAlign w:val="center"/>
          </w:tcPr>
          <w:p w14:paraId="049CDC94" w14:textId="77777777" w:rsidR="00CB5C3E" w:rsidRPr="00876A5C" w:rsidRDefault="00CB5C3E" w:rsidP="00843ED0">
            <w:pPr>
              <w:widowControl/>
              <w:spacing w:before="20" w:after="20"/>
              <w:jc w:val="right"/>
              <w:rPr>
                <w:rFonts w:cs="Arial"/>
                <w:bCs/>
                <w:sz w:val="18"/>
                <w:szCs w:val="18"/>
                <w:lang w:bidi="ar-SA"/>
              </w:rPr>
            </w:pPr>
            <w:r w:rsidRPr="00876A5C">
              <w:rPr>
                <w:rFonts w:cs="Arial"/>
                <w:sz w:val="18"/>
                <w:szCs w:val="18"/>
                <w:lang w:val="en-AU"/>
              </w:rPr>
              <w:t>0.05</w:t>
            </w:r>
          </w:p>
        </w:tc>
      </w:tr>
      <w:tr w:rsidR="00CB5C3E" w:rsidRPr="00876A5C" w14:paraId="54203E69" w14:textId="77777777" w:rsidTr="00843ED0">
        <w:trPr>
          <w:cantSplit/>
        </w:trPr>
        <w:tc>
          <w:tcPr>
            <w:tcW w:w="3402" w:type="dxa"/>
            <w:vAlign w:val="center"/>
          </w:tcPr>
          <w:p w14:paraId="3553A9EB" w14:textId="77777777" w:rsidR="00CB5C3E" w:rsidRPr="00876A5C" w:rsidRDefault="00CB5C3E" w:rsidP="00843ED0">
            <w:pPr>
              <w:widowControl/>
              <w:spacing w:before="20" w:after="20"/>
              <w:rPr>
                <w:rFonts w:cs="Arial"/>
                <w:bCs/>
                <w:sz w:val="18"/>
                <w:szCs w:val="18"/>
                <w:lang w:bidi="ar-SA"/>
              </w:rPr>
            </w:pPr>
            <w:r w:rsidRPr="00876A5C">
              <w:rPr>
                <w:rFonts w:cs="Arial"/>
                <w:sz w:val="18"/>
                <w:szCs w:val="18"/>
              </w:rPr>
              <w:t>Turnip, garden</w:t>
            </w:r>
          </w:p>
        </w:tc>
        <w:tc>
          <w:tcPr>
            <w:tcW w:w="1021" w:type="dxa"/>
            <w:vAlign w:val="center"/>
          </w:tcPr>
          <w:p w14:paraId="65AA5F8B" w14:textId="77777777" w:rsidR="00CB5C3E" w:rsidRPr="00876A5C" w:rsidRDefault="00CB5C3E" w:rsidP="00843ED0">
            <w:pPr>
              <w:widowControl/>
              <w:spacing w:before="20" w:after="20"/>
              <w:jc w:val="right"/>
              <w:rPr>
                <w:rFonts w:cs="Arial"/>
                <w:bCs/>
                <w:sz w:val="18"/>
                <w:szCs w:val="18"/>
                <w:lang w:bidi="ar-SA"/>
              </w:rPr>
            </w:pPr>
            <w:r w:rsidRPr="00876A5C">
              <w:rPr>
                <w:rFonts w:cs="Arial"/>
                <w:sz w:val="18"/>
                <w:szCs w:val="18"/>
                <w:lang w:val="en-AU"/>
              </w:rPr>
              <w:t>*0.1</w:t>
            </w:r>
          </w:p>
        </w:tc>
      </w:tr>
      <w:tr w:rsidR="00CB5C3E" w:rsidRPr="00876A5C" w14:paraId="1B9CD8CB" w14:textId="77777777" w:rsidTr="008C1756">
        <w:trPr>
          <w:cantSplit/>
        </w:trPr>
        <w:tc>
          <w:tcPr>
            <w:tcW w:w="3402" w:type="dxa"/>
            <w:tcBorders>
              <w:bottom w:val="nil"/>
            </w:tcBorders>
            <w:vAlign w:val="center"/>
          </w:tcPr>
          <w:p w14:paraId="74071B4E" w14:textId="77777777" w:rsidR="00CB5C3E" w:rsidRPr="00876A5C" w:rsidRDefault="00CB5C3E" w:rsidP="00843ED0">
            <w:pPr>
              <w:widowControl/>
              <w:spacing w:before="20" w:after="20"/>
              <w:rPr>
                <w:rFonts w:cs="Arial"/>
                <w:bCs/>
                <w:sz w:val="18"/>
                <w:szCs w:val="18"/>
                <w:lang w:bidi="ar-SA"/>
              </w:rPr>
            </w:pPr>
            <w:r w:rsidRPr="00876A5C">
              <w:rPr>
                <w:rFonts w:cs="Arial"/>
                <w:bCs/>
                <w:sz w:val="18"/>
                <w:szCs w:val="18"/>
                <w:lang w:bidi="ar-SA"/>
              </w:rPr>
              <w:t>Vaccinium berries (including Bearberry) [except Cranberry]</w:t>
            </w:r>
          </w:p>
        </w:tc>
        <w:tc>
          <w:tcPr>
            <w:tcW w:w="1021" w:type="dxa"/>
            <w:tcBorders>
              <w:bottom w:val="nil"/>
            </w:tcBorders>
          </w:tcPr>
          <w:p w14:paraId="4FAF8562" w14:textId="77777777" w:rsidR="00CB5C3E" w:rsidRPr="00876A5C" w:rsidRDefault="00CB5C3E" w:rsidP="00843ED0">
            <w:pPr>
              <w:widowControl/>
              <w:spacing w:before="20" w:after="20"/>
              <w:jc w:val="right"/>
              <w:rPr>
                <w:rFonts w:cs="Arial"/>
                <w:bCs/>
                <w:sz w:val="18"/>
                <w:szCs w:val="18"/>
                <w:lang w:bidi="ar-SA"/>
              </w:rPr>
            </w:pPr>
            <w:r w:rsidRPr="00876A5C">
              <w:rPr>
                <w:rFonts w:cs="Arial"/>
                <w:bCs/>
                <w:sz w:val="18"/>
                <w:szCs w:val="18"/>
                <w:lang w:bidi="ar-SA"/>
              </w:rPr>
              <w:t>T2</w:t>
            </w:r>
          </w:p>
        </w:tc>
      </w:tr>
      <w:tr w:rsidR="00CB5C3E" w:rsidRPr="00876A5C" w14:paraId="7979E36B" w14:textId="77777777" w:rsidTr="008C1756">
        <w:trPr>
          <w:cantSplit/>
        </w:trPr>
        <w:tc>
          <w:tcPr>
            <w:tcW w:w="3402" w:type="dxa"/>
            <w:tcBorders>
              <w:bottom w:val="nil"/>
            </w:tcBorders>
            <w:vAlign w:val="center"/>
          </w:tcPr>
          <w:p w14:paraId="6B35B591" w14:textId="77777777" w:rsidR="00CB5C3E" w:rsidRPr="00876A5C" w:rsidRDefault="00CB5C3E" w:rsidP="00843ED0">
            <w:pPr>
              <w:widowControl/>
              <w:spacing w:before="20" w:after="20"/>
              <w:rPr>
                <w:rFonts w:cs="Arial"/>
                <w:bCs/>
                <w:sz w:val="18"/>
                <w:szCs w:val="18"/>
                <w:lang w:bidi="ar-SA"/>
              </w:rPr>
            </w:pPr>
            <w:r w:rsidRPr="00876A5C">
              <w:rPr>
                <w:rFonts w:cs="Arial"/>
                <w:sz w:val="18"/>
                <w:szCs w:val="18"/>
              </w:rPr>
              <w:t>Watermelon</w:t>
            </w:r>
          </w:p>
        </w:tc>
        <w:tc>
          <w:tcPr>
            <w:tcW w:w="1021" w:type="dxa"/>
            <w:tcBorders>
              <w:bottom w:val="nil"/>
            </w:tcBorders>
            <w:vAlign w:val="center"/>
          </w:tcPr>
          <w:p w14:paraId="06836301" w14:textId="77777777" w:rsidR="00CB5C3E" w:rsidRPr="00876A5C" w:rsidRDefault="00CB5C3E" w:rsidP="00843ED0">
            <w:pPr>
              <w:widowControl/>
              <w:spacing w:before="20" w:after="20"/>
              <w:jc w:val="right"/>
              <w:rPr>
                <w:rFonts w:cs="Arial"/>
                <w:bCs/>
                <w:sz w:val="18"/>
                <w:szCs w:val="18"/>
                <w:lang w:bidi="ar-SA"/>
              </w:rPr>
            </w:pPr>
            <w:r w:rsidRPr="00876A5C">
              <w:rPr>
                <w:rFonts w:cs="Arial"/>
                <w:sz w:val="18"/>
                <w:szCs w:val="18"/>
                <w:lang w:val="en-AU"/>
              </w:rPr>
              <w:t>0.2</w:t>
            </w:r>
          </w:p>
        </w:tc>
      </w:tr>
      <w:tr w:rsidR="00CB5C3E" w:rsidRPr="00876A5C" w14:paraId="47DEB9D4" w14:textId="77777777" w:rsidTr="008C1756">
        <w:trPr>
          <w:cantSplit/>
        </w:trPr>
        <w:tc>
          <w:tcPr>
            <w:tcW w:w="3402" w:type="dxa"/>
            <w:tcBorders>
              <w:top w:val="nil"/>
            </w:tcBorders>
            <w:vAlign w:val="center"/>
          </w:tcPr>
          <w:p w14:paraId="541679B4" w14:textId="77777777" w:rsidR="00CB5C3E" w:rsidRPr="00876A5C" w:rsidRDefault="00CB5C3E" w:rsidP="00843ED0">
            <w:pPr>
              <w:widowControl/>
              <w:spacing w:before="20" w:after="20"/>
              <w:rPr>
                <w:rFonts w:cs="Arial"/>
                <w:bCs/>
                <w:sz w:val="18"/>
                <w:szCs w:val="18"/>
                <w:lang w:bidi="ar-SA"/>
              </w:rPr>
            </w:pPr>
            <w:r w:rsidRPr="00876A5C">
              <w:rPr>
                <w:rFonts w:cs="Arial"/>
                <w:sz w:val="18"/>
                <w:szCs w:val="18"/>
              </w:rPr>
              <w:t>Wheat bran, processed</w:t>
            </w:r>
          </w:p>
        </w:tc>
        <w:tc>
          <w:tcPr>
            <w:tcW w:w="1021" w:type="dxa"/>
            <w:tcBorders>
              <w:top w:val="nil"/>
            </w:tcBorders>
            <w:vAlign w:val="center"/>
          </w:tcPr>
          <w:p w14:paraId="7D47D5B7" w14:textId="77777777" w:rsidR="00CB5C3E" w:rsidRPr="00876A5C" w:rsidRDefault="00CB5C3E" w:rsidP="00843ED0">
            <w:pPr>
              <w:widowControl/>
              <w:spacing w:before="20" w:after="20"/>
              <w:jc w:val="right"/>
              <w:rPr>
                <w:rFonts w:cs="Arial"/>
                <w:bCs/>
                <w:sz w:val="18"/>
                <w:szCs w:val="18"/>
                <w:lang w:bidi="ar-SA"/>
              </w:rPr>
            </w:pPr>
            <w:r w:rsidRPr="00876A5C">
              <w:rPr>
                <w:rFonts w:cs="Arial"/>
                <w:sz w:val="18"/>
                <w:szCs w:val="18"/>
                <w:lang w:val="en-AU"/>
              </w:rPr>
              <w:t>0.05</w:t>
            </w:r>
          </w:p>
        </w:tc>
      </w:tr>
      <w:tr w:rsidR="00CB5C3E" w:rsidRPr="00876A5C" w14:paraId="7C02C610" w14:textId="77777777" w:rsidTr="00843ED0">
        <w:tblPrEx>
          <w:tblBorders>
            <w:bottom w:val="none" w:sz="0" w:space="0" w:color="auto"/>
          </w:tblBorders>
        </w:tblPrEx>
        <w:trPr>
          <w:cantSplit/>
        </w:trPr>
        <w:tc>
          <w:tcPr>
            <w:tcW w:w="4423" w:type="dxa"/>
            <w:gridSpan w:val="2"/>
            <w:tcBorders>
              <w:top w:val="single" w:sz="8" w:space="0" w:color="auto"/>
              <w:left w:val="nil"/>
              <w:bottom w:val="nil"/>
              <w:right w:val="nil"/>
            </w:tcBorders>
            <w:hideMark/>
          </w:tcPr>
          <w:p w14:paraId="7B5160FD" w14:textId="77777777" w:rsidR="00CB5C3E" w:rsidRPr="00876A5C" w:rsidRDefault="00CB5C3E" w:rsidP="00843ED0">
            <w:pPr>
              <w:pStyle w:val="FSCtblh3"/>
              <w:rPr>
                <w:szCs w:val="18"/>
              </w:rPr>
            </w:pPr>
            <w:r w:rsidRPr="00876A5C">
              <w:rPr>
                <w:szCs w:val="18"/>
              </w:rPr>
              <w:t>Agvet chemical:  Oxamyl</w:t>
            </w:r>
          </w:p>
        </w:tc>
      </w:tr>
      <w:tr w:rsidR="00CB5C3E" w:rsidRPr="00876A5C" w14:paraId="5D08307E" w14:textId="77777777" w:rsidTr="00843ED0">
        <w:tblPrEx>
          <w:tblBorders>
            <w:bottom w:val="none" w:sz="0" w:space="0" w:color="auto"/>
          </w:tblBorders>
        </w:tblPrEx>
        <w:trPr>
          <w:cantSplit/>
        </w:trPr>
        <w:tc>
          <w:tcPr>
            <w:tcW w:w="4423" w:type="dxa"/>
            <w:gridSpan w:val="2"/>
            <w:tcBorders>
              <w:top w:val="nil"/>
              <w:left w:val="nil"/>
              <w:bottom w:val="single" w:sz="8" w:space="0" w:color="auto"/>
              <w:right w:val="nil"/>
            </w:tcBorders>
            <w:hideMark/>
          </w:tcPr>
          <w:p w14:paraId="11755345" w14:textId="77777777" w:rsidR="00CB5C3E" w:rsidRPr="00876A5C" w:rsidRDefault="00CB5C3E" w:rsidP="00843ED0">
            <w:pPr>
              <w:pStyle w:val="FSCtblh4"/>
              <w:rPr>
                <w:szCs w:val="18"/>
              </w:rPr>
            </w:pPr>
            <w:r w:rsidRPr="00876A5C">
              <w:rPr>
                <w:szCs w:val="18"/>
              </w:rPr>
              <w:t>Permitted residue:  Sum of oxamyl and 2-hydroxyimino-N,N-dimethyl-2-(methylthio)-acetamide, expressed as oxamyl</w:t>
            </w:r>
          </w:p>
        </w:tc>
      </w:tr>
      <w:tr w:rsidR="00CB5C3E" w:rsidRPr="00876A5C" w14:paraId="396F687A" w14:textId="77777777" w:rsidTr="00843ED0">
        <w:tblPrEx>
          <w:tblBorders>
            <w:bottom w:val="none" w:sz="0" w:space="0" w:color="auto"/>
          </w:tblBorders>
        </w:tblPrEx>
        <w:trPr>
          <w:cantSplit/>
        </w:trPr>
        <w:tc>
          <w:tcPr>
            <w:tcW w:w="3402" w:type="dxa"/>
            <w:tcBorders>
              <w:top w:val="single" w:sz="8" w:space="0" w:color="auto"/>
              <w:left w:val="nil"/>
              <w:bottom w:val="single" w:sz="8" w:space="0" w:color="auto"/>
              <w:right w:val="nil"/>
            </w:tcBorders>
            <w:vAlign w:val="center"/>
            <w:hideMark/>
          </w:tcPr>
          <w:p w14:paraId="1E3934FB" w14:textId="77777777" w:rsidR="00CB5C3E" w:rsidRPr="00876A5C" w:rsidRDefault="00CB5C3E" w:rsidP="00843ED0">
            <w:pPr>
              <w:widowControl/>
              <w:spacing w:before="20" w:after="20"/>
              <w:rPr>
                <w:rFonts w:cs="Arial"/>
                <w:b/>
                <w:i/>
                <w:sz w:val="18"/>
                <w:szCs w:val="18"/>
              </w:rPr>
            </w:pPr>
            <w:r w:rsidRPr="00876A5C">
              <w:rPr>
                <w:rFonts w:cs="Arial"/>
                <w:sz w:val="18"/>
                <w:szCs w:val="18"/>
                <w:lang w:val="en-AU"/>
              </w:rPr>
              <w:t>Potato</w:t>
            </w:r>
          </w:p>
        </w:tc>
        <w:tc>
          <w:tcPr>
            <w:tcW w:w="1021" w:type="dxa"/>
            <w:tcBorders>
              <w:top w:val="single" w:sz="8" w:space="0" w:color="auto"/>
              <w:left w:val="nil"/>
              <w:bottom w:val="single" w:sz="8" w:space="0" w:color="auto"/>
              <w:right w:val="nil"/>
            </w:tcBorders>
            <w:hideMark/>
          </w:tcPr>
          <w:p w14:paraId="13B2478B" w14:textId="77777777" w:rsidR="00CB5C3E" w:rsidRPr="00876A5C" w:rsidRDefault="00CB5C3E" w:rsidP="00843ED0">
            <w:pPr>
              <w:pStyle w:val="FSCtblMRL2"/>
              <w:rPr>
                <w:szCs w:val="18"/>
                <w:lang w:val="en-AU"/>
              </w:rPr>
            </w:pPr>
            <w:r w:rsidRPr="00876A5C">
              <w:rPr>
                <w:szCs w:val="18"/>
                <w:lang w:val="en-AU"/>
              </w:rPr>
              <w:t>0.1</w:t>
            </w:r>
          </w:p>
        </w:tc>
      </w:tr>
    </w:tbl>
    <w:p w14:paraId="28FDB45D" w14:textId="77777777" w:rsidR="004C7EAE" w:rsidRPr="004C7EAE" w:rsidRDefault="004C7EAE" w:rsidP="004C7EAE">
      <w:pPr>
        <w:spacing w:before="120"/>
        <w:rPr>
          <w:sz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CB5C3E" w:rsidRPr="00876A5C" w14:paraId="2FF54CA9" w14:textId="77777777" w:rsidTr="00843ED0">
        <w:trPr>
          <w:cantSplit/>
        </w:trPr>
        <w:tc>
          <w:tcPr>
            <w:tcW w:w="4423" w:type="dxa"/>
            <w:gridSpan w:val="2"/>
            <w:tcBorders>
              <w:top w:val="single" w:sz="8" w:space="0" w:color="auto"/>
              <w:left w:val="nil"/>
              <w:bottom w:val="nil"/>
              <w:right w:val="nil"/>
            </w:tcBorders>
            <w:hideMark/>
          </w:tcPr>
          <w:p w14:paraId="04363E01" w14:textId="77777777" w:rsidR="00CB5C3E" w:rsidRPr="00876A5C" w:rsidRDefault="00CB5C3E" w:rsidP="00843ED0">
            <w:pPr>
              <w:pStyle w:val="FSCtblh3"/>
              <w:rPr>
                <w:szCs w:val="18"/>
              </w:rPr>
            </w:pPr>
            <w:r w:rsidRPr="00876A5C">
              <w:rPr>
                <w:szCs w:val="18"/>
              </w:rPr>
              <w:t>Agvet chemical:  Oxathiapiprolin</w:t>
            </w:r>
          </w:p>
        </w:tc>
      </w:tr>
      <w:tr w:rsidR="00CB5C3E" w:rsidRPr="00876A5C" w14:paraId="16AFBFFF" w14:textId="77777777" w:rsidTr="00843ED0">
        <w:trPr>
          <w:cantSplit/>
        </w:trPr>
        <w:tc>
          <w:tcPr>
            <w:tcW w:w="4423" w:type="dxa"/>
            <w:gridSpan w:val="2"/>
            <w:tcBorders>
              <w:top w:val="nil"/>
              <w:left w:val="nil"/>
              <w:bottom w:val="single" w:sz="8" w:space="0" w:color="auto"/>
              <w:right w:val="nil"/>
            </w:tcBorders>
            <w:hideMark/>
          </w:tcPr>
          <w:p w14:paraId="708AC4E0" w14:textId="77777777" w:rsidR="00CB5C3E" w:rsidRPr="00876A5C" w:rsidRDefault="00CB5C3E" w:rsidP="00843ED0">
            <w:pPr>
              <w:pStyle w:val="FSCtblh4"/>
              <w:rPr>
                <w:szCs w:val="18"/>
              </w:rPr>
            </w:pPr>
            <w:r w:rsidRPr="00876A5C">
              <w:rPr>
                <w:szCs w:val="18"/>
              </w:rPr>
              <w:t>Permitted residue:  Oxathiapiprolin</w:t>
            </w:r>
          </w:p>
        </w:tc>
      </w:tr>
      <w:tr w:rsidR="00CB5C3E" w:rsidRPr="00876A5C" w14:paraId="52A7FF5F" w14:textId="77777777" w:rsidTr="00843ED0">
        <w:trPr>
          <w:cantSplit/>
        </w:trPr>
        <w:tc>
          <w:tcPr>
            <w:tcW w:w="3402" w:type="dxa"/>
            <w:tcBorders>
              <w:top w:val="single" w:sz="8" w:space="0" w:color="auto"/>
              <w:left w:val="nil"/>
              <w:right w:val="nil"/>
            </w:tcBorders>
            <w:vAlign w:val="center"/>
          </w:tcPr>
          <w:p w14:paraId="6F656A2F" w14:textId="77777777" w:rsidR="00CB5C3E" w:rsidRPr="00876A5C" w:rsidRDefault="00CB5C3E" w:rsidP="00843ED0">
            <w:pPr>
              <w:widowControl/>
              <w:spacing w:before="20" w:after="20"/>
              <w:rPr>
                <w:rFonts w:cs="Arial"/>
                <w:b/>
                <w:bCs/>
                <w:i/>
                <w:sz w:val="18"/>
                <w:szCs w:val="18"/>
                <w:lang w:bidi="ar-SA"/>
              </w:rPr>
            </w:pPr>
            <w:r w:rsidRPr="00876A5C">
              <w:rPr>
                <w:rFonts w:cs="Arial"/>
                <w:sz w:val="18"/>
                <w:szCs w:val="18"/>
                <w:lang w:val="en-AU"/>
              </w:rPr>
              <w:t>Avocado</w:t>
            </w:r>
          </w:p>
        </w:tc>
        <w:tc>
          <w:tcPr>
            <w:tcW w:w="1021" w:type="dxa"/>
            <w:tcBorders>
              <w:top w:val="single" w:sz="8" w:space="0" w:color="auto"/>
              <w:left w:val="nil"/>
              <w:right w:val="nil"/>
            </w:tcBorders>
            <w:vAlign w:val="center"/>
          </w:tcPr>
          <w:p w14:paraId="20A77108" w14:textId="77777777" w:rsidR="00CB5C3E" w:rsidRPr="00876A5C" w:rsidRDefault="00CB5C3E" w:rsidP="00843ED0">
            <w:pPr>
              <w:widowControl/>
              <w:spacing w:before="20" w:after="20"/>
              <w:jc w:val="right"/>
              <w:rPr>
                <w:rFonts w:cs="Arial"/>
                <w:bCs/>
                <w:sz w:val="18"/>
                <w:szCs w:val="18"/>
                <w:lang w:bidi="ar-SA"/>
              </w:rPr>
            </w:pPr>
            <w:r w:rsidRPr="00876A5C">
              <w:rPr>
                <w:rFonts w:cs="Arial"/>
                <w:sz w:val="18"/>
                <w:szCs w:val="18"/>
                <w:lang w:val="en-AU"/>
              </w:rPr>
              <w:t>0.1</w:t>
            </w:r>
          </w:p>
        </w:tc>
      </w:tr>
      <w:tr w:rsidR="00CB5C3E" w:rsidRPr="00876A5C" w14:paraId="6B11ACF4" w14:textId="77777777" w:rsidTr="00843ED0">
        <w:trPr>
          <w:cantSplit/>
        </w:trPr>
        <w:tc>
          <w:tcPr>
            <w:tcW w:w="3402" w:type="dxa"/>
            <w:tcBorders>
              <w:left w:val="nil"/>
              <w:right w:val="nil"/>
            </w:tcBorders>
            <w:vAlign w:val="center"/>
          </w:tcPr>
          <w:p w14:paraId="11FCB396" w14:textId="77777777" w:rsidR="00CB5C3E" w:rsidRPr="00876A5C" w:rsidRDefault="00CB5C3E" w:rsidP="00843ED0">
            <w:pPr>
              <w:widowControl/>
              <w:spacing w:before="20" w:after="20"/>
              <w:rPr>
                <w:rFonts w:cs="Arial"/>
                <w:b/>
                <w:bCs/>
                <w:i/>
                <w:sz w:val="18"/>
                <w:szCs w:val="18"/>
                <w:lang w:bidi="ar-SA"/>
              </w:rPr>
            </w:pPr>
            <w:r w:rsidRPr="00876A5C">
              <w:rPr>
                <w:rFonts w:cs="Arial"/>
                <w:sz w:val="18"/>
                <w:szCs w:val="18"/>
                <w:lang w:val="en-AU"/>
              </w:rPr>
              <w:t>Blueberries</w:t>
            </w:r>
          </w:p>
        </w:tc>
        <w:tc>
          <w:tcPr>
            <w:tcW w:w="1021" w:type="dxa"/>
            <w:tcBorders>
              <w:left w:val="nil"/>
              <w:right w:val="nil"/>
            </w:tcBorders>
            <w:vAlign w:val="center"/>
          </w:tcPr>
          <w:p w14:paraId="26822D54" w14:textId="77777777" w:rsidR="00CB5C3E" w:rsidRPr="00876A5C" w:rsidRDefault="00CB5C3E" w:rsidP="00843ED0">
            <w:pPr>
              <w:widowControl/>
              <w:spacing w:before="20" w:after="20"/>
              <w:jc w:val="right"/>
              <w:rPr>
                <w:rFonts w:cs="Arial"/>
                <w:bCs/>
                <w:sz w:val="18"/>
                <w:szCs w:val="18"/>
                <w:lang w:bidi="ar-SA"/>
              </w:rPr>
            </w:pPr>
            <w:r w:rsidRPr="00876A5C">
              <w:rPr>
                <w:rFonts w:cs="Arial"/>
                <w:sz w:val="18"/>
                <w:szCs w:val="18"/>
                <w:lang w:val="en-AU"/>
              </w:rPr>
              <w:t>0.5</w:t>
            </w:r>
          </w:p>
        </w:tc>
      </w:tr>
      <w:tr w:rsidR="00CB5C3E" w:rsidRPr="00876A5C" w14:paraId="2ADE6567" w14:textId="77777777" w:rsidTr="00843ED0">
        <w:trPr>
          <w:cantSplit/>
        </w:trPr>
        <w:tc>
          <w:tcPr>
            <w:tcW w:w="3402" w:type="dxa"/>
            <w:tcBorders>
              <w:left w:val="nil"/>
              <w:right w:val="nil"/>
            </w:tcBorders>
            <w:vAlign w:val="center"/>
          </w:tcPr>
          <w:p w14:paraId="20250ABF" w14:textId="77777777" w:rsidR="00CB5C3E" w:rsidRPr="00876A5C" w:rsidRDefault="00CB5C3E" w:rsidP="00843ED0">
            <w:pPr>
              <w:widowControl/>
              <w:spacing w:before="20" w:after="20"/>
              <w:rPr>
                <w:rFonts w:cs="Arial"/>
                <w:b/>
                <w:bCs/>
                <w:i/>
                <w:sz w:val="18"/>
                <w:szCs w:val="18"/>
                <w:lang w:bidi="ar-SA"/>
              </w:rPr>
            </w:pPr>
            <w:r w:rsidRPr="00876A5C">
              <w:rPr>
                <w:rFonts w:cs="Arial"/>
                <w:sz w:val="18"/>
                <w:szCs w:val="18"/>
                <w:lang w:val="en-AU"/>
              </w:rPr>
              <w:t>Hops, dried cones</w:t>
            </w:r>
          </w:p>
        </w:tc>
        <w:tc>
          <w:tcPr>
            <w:tcW w:w="1021" w:type="dxa"/>
            <w:tcBorders>
              <w:left w:val="nil"/>
              <w:right w:val="nil"/>
            </w:tcBorders>
            <w:vAlign w:val="center"/>
          </w:tcPr>
          <w:p w14:paraId="481A0FD6" w14:textId="77777777" w:rsidR="00CB5C3E" w:rsidRPr="00876A5C" w:rsidRDefault="00CB5C3E" w:rsidP="00843ED0">
            <w:pPr>
              <w:widowControl/>
              <w:spacing w:before="20" w:after="20"/>
              <w:jc w:val="right"/>
              <w:rPr>
                <w:rFonts w:cs="Arial"/>
                <w:bCs/>
                <w:sz w:val="18"/>
                <w:szCs w:val="18"/>
                <w:lang w:bidi="ar-SA"/>
              </w:rPr>
            </w:pPr>
            <w:r w:rsidRPr="00876A5C">
              <w:rPr>
                <w:rFonts w:cs="Arial"/>
                <w:sz w:val="18"/>
                <w:szCs w:val="18"/>
                <w:lang w:val="en-AU"/>
              </w:rPr>
              <w:t>5</w:t>
            </w:r>
          </w:p>
        </w:tc>
      </w:tr>
      <w:tr w:rsidR="00CB5C3E" w:rsidRPr="00876A5C" w14:paraId="0358FEF7" w14:textId="77777777" w:rsidTr="00843ED0">
        <w:trPr>
          <w:cantSplit/>
        </w:trPr>
        <w:tc>
          <w:tcPr>
            <w:tcW w:w="3402" w:type="dxa"/>
            <w:tcBorders>
              <w:left w:val="nil"/>
              <w:right w:val="nil"/>
            </w:tcBorders>
            <w:vAlign w:val="center"/>
          </w:tcPr>
          <w:p w14:paraId="30E4E009" w14:textId="77777777" w:rsidR="00CB5C3E" w:rsidRPr="00876A5C" w:rsidRDefault="00CB5C3E" w:rsidP="00843ED0">
            <w:pPr>
              <w:widowControl/>
              <w:spacing w:before="20" w:after="20"/>
              <w:rPr>
                <w:rFonts w:cs="Arial"/>
                <w:b/>
                <w:bCs/>
                <w:i/>
                <w:sz w:val="18"/>
                <w:szCs w:val="18"/>
                <w:lang w:bidi="ar-SA"/>
              </w:rPr>
            </w:pPr>
            <w:r w:rsidRPr="00876A5C">
              <w:rPr>
                <w:rFonts w:cs="Arial"/>
                <w:sz w:val="18"/>
                <w:szCs w:val="18"/>
                <w:lang w:val="en-AU"/>
              </w:rPr>
              <w:t>Peppers, chili, dried</w:t>
            </w:r>
          </w:p>
        </w:tc>
        <w:tc>
          <w:tcPr>
            <w:tcW w:w="1021" w:type="dxa"/>
            <w:tcBorders>
              <w:left w:val="nil"/>
              <w:right w:val="nil"/>
            </w:tcBorders>
            <w:vAlign w:val="center"/>
          </w:tcPr>
          <w:p w14:paraId="577374E9" w14:textId="77777777" w:rsidR="00CB5C3E" w:rsidRPr="00876A5C" w:rsidRDefault="00CB5C3E" w:rsidP="00843ED0">
            <w:pPr>
              <w:widowControl/>
              <w:spacing w:before="20" w:after="20"/>
              <w:jc w:val="right"/>
              <w:rPr>
                <w:rFonts w:cs="Arial"/>
                <w:bCs/>
                <w:sz w:val="18"/>
                <w:szCs w:val="18"/>
                <w:lang w:bidi="ar-SA"/>
              </w:rPr>
            </w:pPr>
            <w:r w:rsidRPr="00876A5C">
              <w:rPr>
                <w:rFonts w:cs="Arial"/>
                <w:sz w:val="18"/>
                <w:szCs w:val="18"/>
                <w:lang w:val="en-AU"/>
              </w:rPr>
              <w:t>4</w:t>
            </w:r>
          </w:p>
        </w:tc>
      </w:tr>
      <w:tr w:rsidR="00CB5C3E" w:rsidRPr="00876A5C" w14:paraId="282CA2DB" w14:textId="77777777" w:rsidTr="00843ED0">
        <w:trPr>
          <w:cantSplit/>
        </w:trPr>
        <w:tc>
          <w:tcPr>
            <w:tcW w:w="3402" w:type="dxa"/>
            <w:tcBorders>
              <w:left w:val="nil"/>
              <w:right w:val="nil"/>
            </w:tcBorders>
            <w:vAlign w:val="center"/>
          </w:tcPr>
          <w:p w14:paraId="083A07ED" w14:textId="77777777" w:rsidR="00CB5C3E" w:rsidRPr="00876A5C" w:rsidRDefault="00CB5C3E" w:rsidP="00843ED0">
            <w:pPr>
              <w:widowControl/>
              <w:spacing w:before="20" w:after="20"/>
              <w:rPr>
                <w:rFonts w:cs="Arial"/>
                <w:b/>
                <w:bCs/>
                <w:i/>
                <w:sz w:val="18"/>
                <w:szCs w:val="18"/>
                <w:lang w:bidi="ar-SA"/>
              </w:rPr>
            </w:pPr>
            <w:r w:rsidRPr="00876A5C">
              <w:rPr>
                <w:rFonts w:cs="Arial"/>
                <w:sz w:val="18"/>
                <w:szCs w:val="18"/>
                <w:lang w:val="en-AU"/>
              </w:rPr>
              <w:t>Pomegranate</w:t>
            </w:r>
          </w:p>
        </w:tc>
        <w:tc>
          <w:tcPr>
            <w:tcW w:w="1021" w:type="dxa"/>
            <w:tcBorders>
              <w:left w:val="nil"/>
              <w:right w:val="nil"/>
            </w:tcBorders>
            <w:vAlign w:val="center"/>
          </w:tcPr>
          <w:p w14:paraId="354EB96F" w14:textId="77777777" w:rsidR="00CB5C3E" w:rsidRPr="00876A5C" w:rsidRDefault="00CB5C3E" w:rsidP="00843ED0">
            <w:pPr>
              <w:widowControl/>
              <w:spacing w:before="20" w:after="20"/>
              <w:jc w:val="right"/>
              <w:rPr>
                <w:rFonts w:cs="Arial"/>
                <w:bCs/>
                <w:sz w:val="18"/>
                <w:szCs w:val="18"/>
                <w:lang w:bidi="ar-SA"/>
              </w:rPr>
            </w:pPr>
            <w:r w:rsidRPr="00876A5C">
              <w:rPr>
                <w:rFonts w:cs="Arial"/>
                <w:sz w:val="18"/>
                <w:szCs w:val="18"/>
                <w:lang w:val="en-AU"/>
              </w:rPr>
              <w:t>0.1</w:t>
            </w:r>
          </w:p>
        </w:tc>
      </w:tr>
      <w:tr w:rsidR="00CB5C3E" w:rsidRPr="00876A5C" w14:paraId="1123AAB2" w14:textId="77777777" w:rsidTr="00843ED0">
        <w:trPr>
          <w:cantSplit/>
        </w:trPr>
        <w:tc>
          <w:tcPr>
            <w:tcW w:w="3402" w:type="dxa"/>
            <w:tcBorders>
              <w:left w:val="nil"/>
              <w:right w:val="nil"/>
            </w:tcBorders>
            <w:vAlign w:val="center"/>
          </w:tcPr>
          <w:p w14:paraId="537062A1" w14:textId="77777777" w:rsidR="00CB5C3E" w:rsidRPr="00876A5C" w:rsidRDefault="00CB5C3E" w:rsidP="00843ED0">
            <w:pPr>
              <w:widowControl/>
              <w:spacing w:before="20" w:after="20"/>
              <w:rPr>
                <w:rFonts w:cs="Arial"/>
                <w:bCs/>
                <w:sz w:val="18"/>
                <w:szCs w:val="18"/>
                <w:lang w:bidi="ar-SA"/>
              </w:rPr>
            </w:pPr>
            <w:r w:rsidRPr="00876A5C">
              <w:rPr>
                <w:rFonts w:cs="Arial"/>
                <w:sz w:val="18"/>
                <w:szCs w:val="18"/>
                <w:lang w:val="en-AU"/>
              </w:rPr>
              <w:t>Strawberry</w:t>
            </w:r>
          </w:p>
        </w:tc>
        <w:tc>
          <w:tcPr>
            <w:tcW w:w="1021" w:type="dxa"/>
            <w:tcBorders>
              <w:left w:val="nil"/>
              <w:right w:val="nil"/>
            </w:tcBorders>
            <w:vAlign w:val="center"/>
          </w:tcPr>
          <w:p w14:paraId="1984A7BD" w14:textId="77777777" w:rsidR="00CB5C3E" w:rsidRPr="00876A5C" w:rsidRDefault="00CB5C3E" w:rsidP="00843ED0">
            <w:pPr>
              <w:widowControl/>
              <w:spacing w:before="20" w:after="20"/>
              <w:jc w:val="right"/>
              <w:rPr>
                <w:rFonts w:cs="Arial"/>
                <w:bCs/>
                <w:sz w:val="18"/>
                <w:szCs w:val="18"/>
                <w:lang w:bidi="ar-SA"/>
              </w:rPr>
            </w:pPr>
            <w:r w:rsidRPr="00876A5C">
              <w:rPr>
                <w:rFonts w:cs="Arial"/>
                <w:sz w:val="18"/>
                <w:szCs w:val="18"/>
                <w:lang w:val="en-AU"/>
              </w:rPr>
              <w:t>0.4</w:t>
            </w:r>
          </w:p>
        </w:tc>
      </w:tr>
      <w:tr w:rsidR="00CB5C3E" w:rsidRPr="00876A5C" w14:paraId="167917D9" w14:textId="77777777" w:rsidTr="00843ED0">
        <w:trPr>
          <w:cantSplit/>
        </w:trPr>
        <w:tc>
          <w:tcPr>
            <w:tcW w:w="3402" w:type="dxa"/>
            <w:tcBorders>
              <w:left w:val="nil"/>
              <w:bottom w:val="single" w:sz="8" w:space="0" w:color="auto"/>
              <w:right w:val="nil"/>
            </w:tcBorders>
            <w:vAlign w:val="center"/>
          </w:tcPr>
          <w:p w14:paraId="20582883" w14:textId="77777777" w:rsidR="00CB5C3E" w:rsidRPr="00876A5C" w:rsidRDefault="00CB5C3E" w:rsidP="00843ED0">
            <w:pPr>
              <w:widowControl/>
              <w:spacing w:before="20" w:after="20"/>
              <w:rPr>
                <w:rFonts w:cs="Arial"/>
                <w:bCs/>
                <w:sz w:val="18"/>
                <w:szCs w:val="18"/>
                <w:lang w:bidi="ar-SA"/>
              </w:rPr>
            </w:pPr>
            <w:r w:rsidRPr="00876A5C">
              <w:rPr>
                <w:rFonts w:cs="Arial"/>
                <w:sz w:val="18"/>
                <w:szCs w:val="18"/>
                <w:lang w:val="en-AU"/>
              </w:rPr>
              <w:t>Tree nuts</w:t>
            </w:r>
          </w:p>
        </w:tc>
        <w:tc>
          <w:tcPr>
            <w:tcW w:w="1021" w:type="dxa"/>
            <w:tcBorders>
              <w:left w:val="nil"/>
              <w:bottom w:val="single" w:sz="8" w:space="0" w:color="auto"/>
              <w:right w:val="nil"/>
            </w:tcBorders>
            <w:vAlign w:val="center"/>
          </w:tcPr>
          <w:p w14:paraId="7116E5C1" w14:textId="77777777" w:rsidR="00CB5C3E" w:rsidRPr="00876A5C" w:rsidRDefault="00CB5C3E" w:rsidP="00843ED0">
            <w:pPr>
              <w:widowControl/>
              <w:spacing w:before="20" w:after="20"/>
              <w:jc w:val="right"/>
              <w:rPr>
                <w:rFonts w:cs="Arial"/>
                <w:bCs/>
                <w:sz w:val="18"/>
                <w:szCs w:val="18"/>
                <w:lang w:bidi="ar-SA"/>
              </w:rPr>
            </w:pPr>
            <w:r w:rsidRPr="00876A5C">
              <w:rPr>
                <w:rFonts w:cs="Arial"/>
                <w:sz w:val="18"/>
                <w:szCs w:val="18"/>
                <w:lang w:val="en-AU"/>
              </w:rPr>
              <w:t>0.01</w:t>
            </w:r>
          </w:p>
        </w:tc>
      </w:tr>
    </w:tbl>
    <w:p w14:paraId="3E94A7B0" w14:textId="77777777" w:rsidR="00CB5C3E" w:rsidRPr="00876A5C" w:rsidRDefault="00CB5C3E" w:rsidP="00CB5C3E">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CB5C3E" w:rsidRPr="00876A5C" w14:paraId="46FF0B29" w14:textId="77777777" w:rsidTr="00843ED0">
        <w:trPr>
          <w:cantSplit/>
        </w:trPr>
        <w:tc>
          <w:tcPr>
            <w:tcW w:w="4423" w:type="dxa"/>
            <w:gridSpan w:val="2"/>
            <w:tcBorders>
              <w:top w:val="single" w:sz="8" w:space="0" w:color="auto"/>
              <w:left w:val="nil"/>
              <w:bottom w:val="nil"/>
              <w:right w:val="nil"/>
            </w:tcBorders>
            <w:hideMark/>
          </w:tcPr>
          <w:p w14:paraId="67F1EC31" w14:textId="77777777" w:rsidR="00CB5C3E" w:rsidRPr="00876A5C" w:rsidRDefault="00CB5C3E" w:rsidP="00843ED0">
            <w:pPr>
              <w:pStyle w:val="FSCtblh3"/>
              <w:rPr>
                <w:szCs w:val="18"/>
              </w:rPr>
            </w:pPr>
            <w:r w:rsidRPr="00876A5C">
              <w:rPr>
                <w:szCs w:val="18"/>
              </w:rPr>
              <w:t>Agvet chemical:  Oxyfluorfen</w:t>
            </w:r>
          </w:p>
        </w:tc>
      </w:tr>
      <w:tr w:rsidR="00CB5C3E" w:rsidRPr="00876A5C" w14:paraId="032A2F91" w14:textId="77777777" w:rsidTr="00843ED0">
        <w:trPr>
          <w:cantSplit/>
        </w:trPr>
        <w:tc>
          <w:tcPr>
            <w:tcW w:w="4423" w:type="dxa"/>
            <w:gridSpan w:val="2"/>
            <w:tcBorders>
              <w:top w:val="nil"/>
              <w:left w:val="nil"/>
              <w:bottom w:val="single" w:sz="8" w:space="0" w:color="auto"/>
              <w:right w:val="nil"/>
            </w:tcBorders>
            <w:hideMark/>
          </w:tcPr>
          <w:p w14:paraId="415C0B4C" w14:textId="77777777" w:rsidR="00CB5C3E" w:rsidRPr="00876A5C" w:rsidRDefault="00CB5C3E" w:rsidP="00843ED0">
            <w:pPr>
              <w:pStyle w:val="FSCtblh4"/>
              <w:rPr>
                <w:szCs w:val="18"/>
              </w:rPr>
            </w:pPr>
            <w:r w:rsidRPr="00876A5C">
              <w:rPr>
                <w:szCs w:val="18"/>
              </w:rPr>
              <w:t>Permitted residue:  Oxyfluorfen</w:t>
            </w:r>
          </w:p>
        </w:tc>
      </w:tr>
      <w:tr w:rsidR="00CB5C3E" w:rsidRPr="00876A5C" w14:paraId="64BD75F6" w14:textId="77777777" w:rsidTr="00843ED0">
        <w:trPr>
          <w:cantSplit/>
        </w:trPr>
        <w:tc>
          <w:tcPr>
            <w:tcW w:w="3402" w:type="dxa"/>
            <w:tcBorders>
              <w:top w:val="single" w:sz="8" w:space="0" w:color="auto"/>
              <w:left w:val="nil"/>
              <w:bottom w:val="single" w:sz="8" w:space="0" w:color="auto"/>
              <w:right w:val="nil"/>
            </w:tcBorders>
            <w:vAlign w:val="center"/>
            <w:hideMark/>
          </w:tcPr>
          <w:p w14:paraId="046F6FB2" w14:textId="77777777" w:rsidR="00CB5C3E" w:rsidRPr="00876A5C" w:rsidRDefault="00CB5C3E" w:rsidP="00843ED0">
            <w:pPr>
              <w:widowControl/>
              <w:spacing w:before="20" w:after="20"/>
              <w:rPr>
                <w:rFonts w:cs="Arial"/>
                <w:b/>
                <w:i/>
                <w:sz w:val="18"/>
                <w:szCs w:val="18"/>
              </w:rPr>
            </w:pPr>
            <w:r w:rsidRPr="00876A5C">
              <w:rPr>
                <w:rFonts w:cs="Arial"/>
                <w:sz w:val="18"/>
                <w:szCs w:val="18"/>
                <w:lang w:val="en-AU"/>
              </w:rPr>
              <w:t>All other foods except animal food commodities</w:t>
            </w:r>
          </w:p>
        </w:tc>
        <w:tc>
          <w:tcPr>
            <w:tcW w:w="1021" w:type="dxa"/>
            <w:tcBorders>
              <w:top w:val="single" w:sz="8" w:space="0" w:color="auto"/>
              <w:left w:val="nil"/>
              <w:bottom w:val="single" w:sz="8" w:space="0" w:color="auto"/>
              <w:right w:val="nil"/>
            </w:tcBorders>
            <w:hideMark/>
          </w:tcPr>
          <w:p w14:paraId="421CC4FA" w14:textId="77777777" w:rsidR="00CB5C3E" w:rsidRPr="00876A5C" w:rsidRDefault="00CB5C3E" w:rsidP="00843ED0">
            <w:pPr>
              <w:pStyle w:val="FSCtblMRL2"/>
              <w:rPr>
                <w:szCs w:val="18"/>
                <w:lang w:val="en-AU"/>
              </w:rPr>
            </w:pPr>
            <w:r w:rsidRPr="00876A5C">
              <w:rPr>
                <w:szCs w:val="18"/>
                <w:lang w:val="en-AU"/>
              </w:rPr>
              <w:t>0.05</w:t>
            </w:r>
          </w:p>
        </w:tc>
      </w:tr>
    </w:tbl>
    <w:p w14:paraId="21AF85BC" w14:textId="77777777" w:rsidR="008C1756" w:rsidRPr="00876A5C" w:rsidRDefault="008C1756" w:rsidP="008C1756">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8C1756" w:rsidRPr="00876A5C" w14:paraId="4F73D2B3" w14:textId="77777777" w:rsidTr="00843ED0">
        <w:trPr>
          <w:cantSplit/>
        </w:trPr>
        <w:tc>
          <w:tcPr>
            <w:tcW w:w="4423" w:type="dxa"/>
            <w:gridSpan w:val="2"/>
            <w:tcBorders>
              <w:top w:val="single" w:sz="8" w:space="0" w:color="auto"/>
              <w:left w:val="nil"/>
              <w:bottom w:val="nil"/>
              <w:right w:val="nil"/>
            </w:tcBorders>
            <w:hideMark/>
          </w:tcPr>
          <w:p w14:paraId="65AA405B" w14:textId="77777777" w:rsidR="008C1756" w:rsidRPr="00876A5C" w:rsidRDefault="008C1756" w:rsidP="00843ED0">
            <w:pPr>
              <w:pStyle w:val="FSCtblh3"/>
              <w:rPr>
                <w:szCs w:val="18"/>
              </w:rPr>
            </w:pPr>
            <w:r w:rsidRPr="00876A5C">
              <w:rPr>
                <w:szCs w:val="18"/>
              </w:rPr>
              <w:t>Agvet chemical:  Paraquat</w:t>
            </w:r>
          </w:p>
        </w:tc>
      </w:tr>
      <w:tr w:rsidR="008C1756" w:rsidRPr="00876A5C" w14:paraId="71CE09A4" w14:textId="77777777" w:rsidTr="00843ED0">
        <w:trPr>
          <w:cantSplit/>
        </w:trPr>
        <w:tc>
          <w:tcPr>
            <w:tcW w:w="4423" w:type="dxa"/>
            <w:gridSpan w:val="2"/>
            <w:tcBorders>
              <w:top w:val="nil"/>
              <w:left w:val="nil"/>
              <w:bottom w:val="single" w:sz="8" w:space="0" w:color="auto"/>
              <w:right w:val="nil"/>
            </w:tcBorders>
            <w:hideMark/>
          </w:tcPr>
          <w:p w14:paraId="29670F98" w14:textId="77777777" w:rsidR="008C1756" w:rsidRPr="00876A5C" w:rsidRDefault="008C1756" w:rsidP="00843ED0">
            <w:pPr>
              <w:pStyle w:val="FSCtblh4"/>
              <w:rPr>
                <w:szCs w:val="18"/>
              </w:rPr>
            </w:pPr>
            <w:r w:rsidRPr="00876A5C">
              <w:rPr>
                <w:szCs w:val="18"/>
              </w:rPr>
              <w:t>Permitted residue:  Paraquat cation</w:t>
            </w:r>
          </w:p>
        </w:tc>
      </w:tr>
      <w:tr w:rsidR="008C1756" w:rsidRPr="00876A5C" w14:paraId="00CFAB95" w14:textId="77777777" w:rsidTr="00843ED0">
        <w:trPr>
          <w:cantSplit/>
        </w:trPr>
        <w:tc>
          <w:tcPr>
            <w:tcW w:w="3402" w:type="dxa"/>
            <w:tcBorders>
              <w:top w:val="single" w:sz="8" w:space="0" w:color="auto"/>
              <w:left w:val="nil"/>
              <w:bottom w:val="single" w:sz="8" w:space="0" w:color="auto"/>
              <w:right w:val="nil"/>
            </w:tcBorders>
            <w:vAlign w:val="center"/>
            <w:hideMark/>
          </w:tcPr>
          <w:p w14:paraId="0854C71A" w14:textId="77777777" w:rsidR="008C1756" w:rsidRPr="00876A5C" w:rsidRDefault="008C1756" w:rsidP="00843ED0">
            <w:pPr>
              <w:widowControl/>
              <w:spacing w:before="20" w:after="20"/>
              <w:rPr>
                <w:rFonts w:cs="Arial"/>
                <w:bCs/>
                <w:sz w:val="18"/>
                <w:szCs w:val="18"/>
                <w:lang w:bidi="ar-SA"/>
              </w:rPr>
            </w:pPr>
            <w:r w:rsidRPr="00876A5C">
              <w:rPr>
                <w:rFonts w:cs="Arial"/>
                <w:sz w:val="18"/>
                <w:szCs w:val="18"/>
                <w:lang w:val="en-AU"/>
              </w:rPr>
              <w:t>Vegetables [except Potato; Pulses]</w:t>
            </w:r>
          </w:p>
        </w:tc>
        <w:tc>
          <w:tcPr>
            <w:tcW w:w="1021" w:type="dxa"/>
            <w:tcBorders>
              <w:top w:val="single" w:sz="8" w:space="0" w:color="auto"/>
              <w:left w:val="nil"/>
              <w:bottom w:val="single" w:sz="8" w:space="0" w:color="auto"/>
              <w:right w:val="nil"/>
            </w:tcBorders>
            <w:vAlign w:val="center"/>
            <w:hideMark/>
          </w:tcPr>
          <w:p w14:paraId="3766E0ED" w14:textId="77777777" w:rsidR="008C1756" w:rsidRPr="00876A5C" w:rsidRDefault="008C1756" w:rsidP="00843ED0">
            <w:pPr>
              <w:widowControl/>
              <w:spacing w:before="20" w:after="20"/>
              <w:jc w:val="right"/>
              <w:rPr>
                <w:rFonts w:cs="Arial"/>
                <w:bCs/>
                <w:sz w:val="18"/>
                <w:szCs w:val="18"/>
                <w:lang w:bidi="ar-SA"/>
              </w:rPr>
            </w:pPr>
            <w:r w:rsidRPr="00876A5C">
              <w:rPr>
                <w:rFonts w:cs="Arial"/>
                <w:sz w:val="18"/>
                <w:szCs w:val="18"/>
                <w:lang w:val="en-AU"/>
              </w:rPr>
              <w:t>*0.05</w:t>
            </w:r>
          </w:p>
        </w:tc>
      </w:tr>
    </w:tbl>
    <w:p w14:paraId="39F6318B" w14:textId="77777777" w:rsidR="008C1756" w:rsidRPr="00876A5C" w:rsidRDefault="008C1756" w:rsidP="008C1756">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8C1756" w:rsidRPr="00876A5C" w14:paraId="4B66BB13" w14:textId="77777777" w:rsidTr="00843ED0">
        <w:trPr>
          <w:cantSplit/>
        </w:trPr>
        <w:tc>
          <w:tcPr>
            <w:tcW w:w="4423" w:type="dxa"/>
            <w:gridSpan w:val="2"/>
            <w:tcBorders>
              <w:top w:val="single" w:sz="8" w:space="0" w:color="auto"/>
              <w:left w:val="nil"/>
              <w:bottom w:val="nil"/>
              <w:right w:val="nil"/>
            </w:tcBorders>
            <w:hideMark/>
          </w:tcPr>
          <w:p w14:paraId="34D7871A" w14:textId="77777777" w:rsidR="008C1756" w:rsidRPr="00876A5C" w:rsidRDefault="008C1756" w:rsidP="00843ED0">
            <w:pPr>
              <w:pStyle w:val="FSCtblh3"/>
              <w:rPr>
                <w:szCs w:val="18"/>
              </w:rPr>
            </w:pPr>
            <w:r w:rsidRPr="00876A5C">
              <w:rPr>
                <w:szCs w:val="18"/>
              </w:rPr>
              <w:t>Agvet chemical:  Pendimethalin</w:t>
            </w:r>
          </w:p>
        </w:tc>
      </w:tr>
      <w:tr w:rsidR="008C1756" w:rsidRPr="00876A5C" w14:paraId="54824D62" w14:textId="77777777" w:rsidTr="00843ED0">
        <w:trPr>
          <w:cantSplit/>
        </w:trPr>
        <w:tc>
          <w:tcPr>
            <w:tcW w:w="4423" w:type="dxa"/>
            <w:gridSpan w:val="2"/>
            <w:tcBorders>
              <w:top w:val="nil"/>
              <w:left w:val="nil"/>
              <w:bottom w:val="single" w:sz="8" w:space="0" w:color="auto"/>
              <w:right w:val="nil"/>
            </w:tcBorders>
            <w:hideMark/>
          </w:tcPr>
          <w:p w14:paraId="3F239E72" w14:textId="77777777" w:rsidR="008C1756" w:rsidRPr="00876A5C" w:rsidRDefault="008C1756" w:rsidP="00843ED0">
            <w:pPr>
              <w:pStyle w:val="FSCtblh4"/>
              <w:rPr>
                <w:szCs w:val="18"/>
              </w:rPr>
            </w:pPr>
            <w:r w:rsidRPr="00876A5C">
              <w:rPr>
                <w:szCs w:val="18"/>
              </w:rPr>
              <w:t>Permitted residue:  Pendimethalin</w:t>
            </w:r>
          </w:p>
        </w:tc>
      </w:tr>
      <w:tr w:rsidR="008C1756" w:rsidRPr="00876A5C" w14:paraId="4599C894" w14:textId="77777777" w:rsidTr="008C1756">
        <w:trPr>
          <w:cantSplit/>
        </w:trPr>
        <w:tc>
          <w:tcPr>
            <w:tcW w:w="3402" w:type="dxa"/>
            <w:tcBorders>
              <w:top w:val="single" w:sz="8" w:space="0" w:color="auto"/>
              <w:left w:val="nil"/>
              <w:right w:val="nil"/>
            </w:tcBorders>
            <w:vAlign w:val="center"/>
          </w:tcPr>
          <w:p w14:paraId="25DF9DDE" w14:textId="57D35CC8" w:rsidR="008C1756" w:rsidRPr="00876A5C" w:rsidRDefault="008C1756" w:rsidP="00843ED0">
            <w:pPr>
              <w:widowControl/>
              <w:spacing w:before="20" w:after="20"/>
              <w:rPr>
                <w:rFonts w:cs="Arial"/>
                <w:b/>
                <w:bCs/>
                <w:i/>
                <w:sz w:val="18"/>
                <w:szCs w:val="18"/>
                <w:lang w:bidi="ar-SA"/>
              </w:rPr>
            </w:pPr>
            <w:r w:rsidRPr="00876A5C">
              <w:rPr>
                <w:rFonts w:cs="Arial"/>
                <w:sz w:val="18"/>
                <w:szCs w:val="18"/>
                <w:lang w:val="en-AU"/>
              </w:rPr>
              <w:t>Berries and other small fruit</w:t>
            </w:r>
            <w:r w:rsidR="00AF7A62">
              <w:rPr>
                <w:rFonts w:cs="Arial"/>
                <w:sz w:val="18"/>
                <w:szCs w:val="18"/>
                <w:lang w:val="en-AU"/>
              </w:rPr>
              <w:t>s</w:t>
            </w:r>
            <w:r w:rsidRPr="00876A5C">
              <w:rPr>
                <w:rFonts w:cs="Arial"/>
                <w:sz w:val="18"/>
                <w:szCs w:val="18"/>
                <w:lang w:val="en-AU"/>
              </w:rPr>
              <w:t xml:space="preserve"> [except Blueberries]</w:t>
            </w:r>
          </w:p>
        </w:tc>
        <w:tc>
          <w:tcPr>
            <w:tcW w:w="1021" w:type="dxa"/>
            <w:tcBorders>
              <w:top w:val="single" w:sz="8" w:space="0" w:color="auto"/>
              <w:left w:val="nil"/>
              <w:right w:val="nil"/>
            </w:tcBorders>
          </w:tcPr>
          <w:p w14:paraId="0EB80B65" w14:textId="77777777" w:rsidR="008C1756" w:rsidRPr="00876A5C" w:rsidRDefault="008C1756" w:rsidP="008C1756">
            <w:pPr>
              <w:widowControl/>
              <w:spacing w:before="20" w:after="20"/>
              <w:jc w:val="right"/>
              <w:rPr>
                <w:rFonts w:cs="Arial"/>
                <w:bCs/>
                <w:sz w:val="18"/>
                <w:szCs w:val="18"/>
                <w:lang w:bidi="ar-SA"/>
              </w:rPr>
            </w:pPr>
            <w:r w:rsidRPr="00876A5C">
              <w:rPr>
                <w:rFonts w:cs="Arial"/>
                <w:bCs/>
                <w:sz w:val="18"/>
                <w:szCs w:val="18"/>
                <w:lang w:bidi="ar-SA"/>
              </w:rPr>
              <w:t>*0.05</w:t>
            </w:r>
          </w:p>
        </w:tc>
      </w:tr>
      <w:tr w:rsidR="008C1756" w:rsidRPr="00876A5C" w14:paraId="6D145B5F" w14:textId="77777777" w:rsidTr="00843ED0">
        <w:trPr>
          <w:cantSplit/>
        </w:trPr>
        <w:tc>
          <w:tcPr>
            <w:tcW w:w="3402" w:type="dxa"/>
            <w:tcBorders>
              <w:left w:val="nil"/>
              <w:right w:val="nil"/>
            </w:tcBorders>
            <w:vAlign w:val="center"/>
          </w:tcPr>
          <w:p w14:paraId="37B0BA05" w14:textId="77777777" w:rsidR="008C1756" w:rsidRPr="00876A5C" w:rsidRDefault="008C1756" w:rsidP="00843ED0">
            <w:pPr>
              <w:widowControl/>
              <w:spacing w:before="20" w:after="20"/>
              <w:rPr>
                <w:rFonts w:cs="Arial"/>
                <w:bCs/>
                <w:sz w:val="18"/>
                <w:szCs w:val="18"/>
                <w:lang w:bidi="ar-SA"/>
              </w:rPr>
            </w:pPr>
            <w:r w:rsidRPr="00876A5C">
              <w:rPr>
                <w:rFonts w:cs="Arial"/>
                <w:sz w:val="18"/>
                <w:szCs w:val="18"/>
                <w:lang w:val="en-AU"/>
              </w:rPr>
              <w:t>Blueberries</w:t>
            </w:r>
          </w:p>
        </w:tc>
        <w:tc>
          <w:tcPr>
            <w:tcW w:w="1021" w:type="dxa"/>
            <w:tcBorders>
              <w:left w:val="nil"/>
              <w:right w:val="nil"/>
            </w:tcBorders>
            <w:vAlign w:val="center"/>
          </w:tcPr>
          <w:p w14:paraId="11DD2D02" w14:textId="77777777" w:rsidR="008C1756" w:rsidRPr="00876A5C" w:rsidRDefault="008C1756" w:rsidP="00843ED0">
            <w:pPr>
              <w:widowControl/>
              <w:spacing w:before="20" w:after="20"/>
              <w:jc w:val="right"/>
              <w:rPr>
                <w:rFonts w:cs="Arial"/>
                <w:bCs/>
                <w:sz w:val="18"/>
                <w:szCs w:val="18"/>
                <w:lang w:bidi="ar-SA"/>
              </w:rPr>
            </w:pPr>
            <w:r w:rsidRPr="00876A5C">
              <w:rPr>
                <w:rFonts w:cs="Arial"/>
                <w:sz w:val="18"/>
                <w:szCs w:val="18"/>
                <w:lang w:val="en-AU"/>
              </w:rPr>
              <w:t>0.1</w:t>
            </w:r>
          </w:p>
        </w:tc>
      </w:tr>
      <w:tr w:rsidR="008C1756" w:rsidRPr="00876A5C" w14:paraId="32C78F5E" w14:textId="77777777" w:rsidTr="00843ED0">
        <w:trPr>
          <w:cantSplit/>
        </w:trPr>
        <w:tc>
          <w:tcPr>
            <w:tcW w:w="3402" w:type="dxa"/>
            <w:tcBorders>
              <w:left w:val="nil"/>
              <w:right w:val="nil"/>
            </w:tcBorders>
            <w:vAlign w:val="center"/>
          </w:tcPr>
          <w:p w14:paraId="41024DD0" w14:textId="77777777" w:rsidR="008C1756" w:rsidRPr="00876A5C" w:rsidRDefault="008C1756" w:rsidP="00843ED0">
            <w:pPr>
              <w:widowControl/>
              <w:spacing w:before="20" w:after="20"/>
              <w:rPr>
                <w:rFonts w:cs="Arial"/>
                <w:bCs/>
                <w:i/>
                <w:sz w:val="18"/>
                <w:szCs w:val="18"/>
                <w:lang w:bidi="ar-SA"/>
              </w:rPr>
            </w:pPr>
            <w:r w:rsidRPr="00876A5C">
              <w:rPr>
                <w:rFonts w:cs="Arial"/>
                <w:sz w:val="18"/>
                <w:szCs w:val="18"/>
                <w:lang w:val="en-AU"/>
              </w:rPr>
              <w:t>Celery</w:t>
            </w:r>
          </w:p>
        </w:tc>
        <w:tc>
          <w:tcPr>
            <w:tcW w:w="1021" w:type="dxa"/>
            <w:tcBorders>
              <w:left w:val="nil"/>
              <w:right w:val="nil"/>
            </w:tcBorders>
            <w:vAlign w:val="center"/>
          </w:tcPr>
          <w:p w14:paraId="106FF99C" w14:textId="77777777" w:rsidR="008C1756" w:rsidRPr="00876A5C" w:rsidRDefault="008C1756" w:rsidP="00843ED0">
            <w:pPr>
              <w:widowControl/>
              <w:spacing w:before="20" w:after="20"/>
              <w:jc w:val="right"/>
              <w:rPr>
                <w:rFonts w:cs="Arial"/>
                <w:bCs/>
                <w:sz w:val="18"/>
                <w:szCs w:val="18"/>
                <w:lang w:bidi="ar-SA"/>
              </w:rPr>
            </w:pPr>
            <w:r w:rsidRPr="00876A5C">
              <w:rPr>
                <w:rFonts w:cs="Arial"/>
                <w:sz w:val="18"/>
                <w:szCs w:val="18"/>
                <w:lang w:val="en-AU"/>
              </w:rPr>
              <w:t>0.09</w:t>
            </w:r>
          </w:p>
        </w:tc>
      </w:tr>
      <w:tr w:rsidR="008C1756" w:rsidRPr="00876A5C" w14:paraId="1B489A2D" w14:textId="77777777" w:rsidTr="00843ED0">
        <w:trPr>
          <w:cantSplit/>
        </w:trPr>
        <w:tc>
          <w:tcPr>
            <w:tcW w:w="3402" w:type="dxa"/>
            <w:tcBorders>
              <w:left w:val="nil"/>
              <w:right w:val="nil"/>
            </w:tcBorders>
            <w:vAlign w:val="center"/>
          </w:tcPr>
          <w:p w14:paraId="2CD3DDBE" w14:textId="77777777" w:rsidR="008C1756" w:rsidRPr="00876A5C" w:rsidRDefault="008C1756" w:rsidP="00843ED0">
            <w:pPr>
              <w:widowControl/>
              <w:spacing w:before="20" w:after="20"/>
              <w:rPr>
                <w:rFonts w:cs="Arial"/>
                <w:bCs/>
                <w:sz w:val="18"/>
                <w:szCs w:val="18"/>
                <w:lang w:bidi="ar-SA"/>
              </w:rPr>
            </w:pPr>
            <w:r w:rsidRPr="00876A5C">
              <w:rPr>
                <w:rFonts w:cs="Arial"/>
                <w:sz w:val="18"/>
                <w:szCs w:val="18"/>
                <w:lang w:val="en-AU"/>
              </w:rPr>
              <w:t>Mints</w:t>
            </w:r>
          </w:p>
        </w:tc>
        <w:tc>
          <w:tcPr>
            <w:tcW w:w="1021" w:type="dxa"/>
            <w:tcBorders>
              <w:left w:val="nil"/>
              <w:right w:val="nil"/>
            </w:tcBorders>
            <w:vAlign w:val="center"/>
          </w:tcPr>
          <w:p w14:paraId="56EE9EA2" w14:textId="77777777" w:rsidR="008C1756" w:rsidRPr="00876A5C" w:rsidRDefault="008C1756" w:rsidP="00843ED0">
            <w:pPr>
              <w:widowControl/>
              <w:spacing w:before="20" w:after="20"/>
              <w:jc w:val="right"/>
              <w:rPr>
                <w:rFonts w:cs="Arial"/>
                <w:bCs/>
                <w:sz w:val="18"/>
                <w:szCs w:val="18"/>
                <w:lang w:bidi="ar-SA"/>
              </w:rPr>
            </w:pPr>
            <w:r w:rsidRPr="00876A5C">
              <w:rPr>
                <w:rFonts w:cs="Arial"/>
                <w:sz w:val="18"/>
                <w:szCs w:val="18"/>
                <w:lang w:val="en-AU"/>
              </w:rPr>
              <w:t>0.2</w:t>
            </w:r>
          </w:p>
        </w:tc>
      </w:tr>
      <w:tr w:rsidR="008C1756" w:rsidRPr="00876A5C" w14:paraId="313699C7" w14:textId="77777777" w:rsidTr="00843ED0">
        <w:trPr>
          <w:cantSplit/>
        </w:trPr>
        <w:tc>
          <w:tcPr>
            <w:tcW w:w="3402" w:type="dxa"/>
            <w:tcBorders>
              <w:left w:val="nil"/>
              <w:bottom w:val="single" w:sz="8" w:space="0" w:color="auto"/>
              <w:right w:val="nil"/>
            </w:tcBorders>
            <w:vAlign w:val="center"/>
          </w:tcPr>
          <w:p w14:paraId="4B4F6459" w14:textId="77777777" w:rsidR="008C1756" w:rsidRPr="00876A5C" w:rsidRDefault="008C1756" w:rsidP="00843ED0">
            <w:pPr>
              <w:widowControl/>
              <w:spacing w:before="20" w:after="20"/>
              <w:rPr>
                <w:rFonts w:cs="Arial"/>
                <w:b/>
                <w:bCs/>
                <w:i/>
                <w:sz w:val="18"/>
                <w:szCs w:val="18"/>
                <w:lang w:bidi="ar-SA"/>
              </w:rPr>
            </w:pPr>
            <w:r w:rsidRPr="00876A5C">
              <w:rPr>
                <w:rFonts w:cs="Arial"/>
                <w:sz w:val="18"/>
                <w:szCs w:val="18"/>
                <w:lang w:val="en-AU"/>
              </w:rPr>
              <w:t>Peppermint oil, edible</w:t>
            </w:r>
          </w:p>
        </w:tc>
        <w:tc>
          <w:tcPr>
            <w:tcW w:w="1021" w:type="dxa"/>
            <w:tcBorders>
              <w:left w:val="nil"/>
              <w:bottom w:val="single" w:sz="8" w:space="0" w:color="auto"/>
              <w:right w:val="nil"/>
            </w:tcBorders>
            <w:vAlign w:val="center"/>
          </w:tcPr>
          <w:p w14:paraId="3FC9866B" w14:textId="77777777" w:rsidR="008C1756" w:rsidRPr="00876A5C" w:rsidRDefault="008C1756" w:rsidP="00843ED0">
            <w:pPr>
              <w:widowControl/>
              <w:spacing w:before="20" w:after="20"/>
              <w:jc w:val="right"/>
              <w:rPr>
                <w:rFonts w:cs="Arial"/>
                <w:bCs/>
                <w:sz w:val="18"/>
                <w:szCs w:val="18"/>
                <w:lang w:bidi="ar-SA"/>
              </w:rPr>
            </w:pPr>
            <w:r w:rsidRPr="00876A5C">
              <w:rPr>
                <w:rFonts w:cs="Arial"/>
                <w:sz w:val="18"/>
                <w:szCs w:val="18"/>
                <w:lang w:val="en-AU"/>
              </w:rPr>
              <w:t>6</w:t>
            </w:r>
          </w:p>
        </w:tc>
      </w:tr>
    </w:tbl>
    <w:p w14:paraId="693675A8" w14:textId="77777777" w:rsidR="004D01DB" w:rsidRPr="00876A5C" w:rsidRDefault="004D01DB" w:rsidP="004D01DB">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4D01DB" w:rsidRPr="00876A5C" w14:paraId="3C7D5436" w14:textId="77777777" w:rsidTr="00AC41EE">
        <w:trPr>
          <w:cantSplit/>
        </w:trPr>
        <w:tc>
          <w:tcPr>
            <w:tcW w:w="4423" w:type="dxa"/>
            <w:gridSpan w:val="2"/>
            <w:tcBorders>
              <w:top w:val="single" w:sz="8" w:space="0" w:color="auto"/>
              <w:left w:val="nil"/>
              <w:bottom w:val="nil"/>
              <w:right w:val="nil"/>
            </w:tcBorders>
            <w:hideMark/>
          </w:tcPr>
          <w:p w14:paraId="694CA5B1" w14:textId="77777777" w:rsidR="004D01DB" w:rsidRPr="00876A5C" w:rsidRDefault="004D01DB" w:rsidP="00AC41EE">
            <w:pPr>
              <w:pStyle w:val="FSCtblh3"/>
              <w:rPr>
                <w:szCs w:val="18"/>
              </w:rPr>
            </w:pPr>
            <w:r w:rsidRPr="00876A5C">
              <w:rPr>
                <w:szCs w:val="18"/>
              </w:rPr>
              <w:t>Agvet chemical:  Penthiopyrad</w:t>
            </w:r>
          </w:p>
        </w:tc>
      </w:tr>
      <w:tr w:rsidR="004D01DB" w:rsidRPr="00876A5C" w14:paraId="148B8738" w14:textId="77777777" w:rsidTr="00AC41EE">
        <w:trPr>
          <w:cantSplit/>
        </w:trPr>
        <w:tc>
          <w:tcPr>
            <w:tcW w:w="4423" w:type="dxa"/>
            <w:gridSpan w:val="2"/>
            <w:tcBorders>
              <w:top w:val="nil"/>
              <w:left w:val="nil"/>
              <w:bottom w:val="single" w:sz="8" w:space="0" w:color="auto"/>
              <w:right w:val="nil"/>
            </w:tcBorders>
            <w:hideMark/>
          </w:tcPr>
          <w:p w14:paraId="2F147E73" w14:textId="77777777" w:rsidR="004D01DB" w:rsidRPr="00876A5C" w:rsidRDefault="004D01DB" w:rsidP="00AC41EE">
            <w:pPr>
              <w:pStyle w:val="FSCtblh4"/>
              <w:spacing w:after="0"/>
              <w:rPr>
                <w:szCs w:val="18"/>
              </w:rPr>
            </w:pPr>
            <w:r w:rsidRPr="00876A5C">
              <w:rPr>
                <w:szCs w:val="18"/>
              </w:rPr>
              <w:t>Permitted residue—commodities of plant origin:  Penthiopyrad</w:t>
            </w:r>
          </w:p>
          <w:p w14:paraId="4043CBA8" w14:textId="77777777" w:rsidR="004D01DB" w:rsidRPr="00876A5C" w:rsidRDefault="004D01DB" w:rsidP="00AC41EE">
            <w:pPr>
              <w:pStyle w:val="FSCtblh4"/>
              <w:spacing w:before="0" w:after="0"/>
              <w:rPr>
                <w:szCs w:val="18"/>
              </w:rPr>
            </w:pPr>
          </w:p>
          <w:p w14:paraId="03E8C99F" w14:textId="77777777" w:rsidR="004D01DB" w:rsidRPr="00876A5C" w:rsidRDefault="004D01DB" w:rsidP="00AC41EE">
            <w:pPr>
              <w:pStyle w:val="FSCtblh4"/>
              <w:spacing w:before="0"/>
              <w:rPr>
                <w:szCs w:val="18"/>
              </w:rPr>
            </w:pPr>
            <w:r w:rsidRPr="00876A5C">
              <w:rPr>
                <w:szCs w:val="18"/>
              </w:rPr>
              <w:t>Permitted residue—commodities of animal origin:  Sum of penthiopyrad and 1-methyl-3-(trifluoromethyl)-1H-pyrazol-4-ylcarboxamide, expressed as penthiopyrad</w:t>
            </w:r>
          </w:p>
        </w:tc>
      </w:tr>
      <w:tr w:rsidR="004D01DB" w:rsidRPr="00876A5C" w14:paraId="57C4A334" w14:textId="77777777" w:rsidTr="00AC41EE">
        <w:trPr>
          <w:cantSplit/>
        </w:trPr>
        <w:tc>
          <w:tcPr>
            <w:tcW w:w="3402" w:type="dxa"/>
            <w:tcBorders>
              <w:top w:val="single" w:sz="8" w:space="0" w:color="auto"/>
              <w:left w:val="nil"/>
              <w:right w:val="nil"/>
            </w:tcBorders>
            <w:vAlign w:val="center"/>
          </w:tcPr>
          <w:p w14:paraId="47CF3A7F" w14:textId="77777777" w:rsidR="004D01DB" w:rsidRPr="00876A5C" w:rsidRDefault="004D01DB" w:rsidP="00AC41EE">
            <w:pPr>
              <w:widowControl/>
              <w:spacing w:before="20" w:after="20"/>
              <w:rPr>
                <w:rFonts w:cs="Arial"/>
                <w:b/>
                <w:bCs/>
                <w:i/>
                <w:sz w:val="18"/>
                <w:szCs w:val="18"/>
                <w:lang w:bidi="ar-SA"/>
              </w:rPr>
            </w:pPr>
            <w:r w:rsidRPr="00876A5C">
              <w:rPr>
                <w:rFonts w:cs="Arial"/>
                <w:sz w:val="18"/>
                <w:szCs w:val="18"/>
                <w:lang w:val="en-AU"/>
              </w:rPr>
              <w:t>Bush berries</w:t>
            </w:r>
          </w:p>
        </w:tc>
        <w:tc>
          <w:tcPr>
            <w:tcW w:w="1021" w:type="dxa"/>
            <w:tcBorders>
              <w:top w:val="single" w:sz="8" w:space="0" w:color="auto"/>
              <w:left w:val="nil"/>
              <w:right w:val="nil"/>
            </w:tcBorders>
            <w:vAlign w:val="center"/>
          </w:tcPr>
          <w:p w14:paraId="7403FB17" w14:textId="77777777" w:rsidR="004D01DB" w:rsidRPr="00876A5C" w:rsidRDefault="004D01DB" w:rsidP="00AC41EE">
            <w:pPr>
              <w:widowControl/>
              <w:spacing w:before="20" w:after="20"/>
              <w:jc w:val="right"/>
              <w:rPr>
                <w:rFonts w:cs="Arial"/>
                <w:bCs/>
                <w:sz w:val="18"/>
                <w:szCs w:val="18"/>
                <w:lang w:bidi="ar-SA"/>
              </w:rPr>
            </w:pPr>
            <w:r w:rsidRPr="00876A5C">
              <w:rPr>
                <w:rFonts w:cs="Arial"/>
                <w:bCs/>
                <w:sz w:val="18"/>
                <w:szCs w:val="18"/>
                <w:lang w:bidi="ar-SA"/>
              </w:rPr>
              <w:t>7</w:t>
            </w:r>
          </w:p>
        </w:tc>
      </w:tr>
      <w:tr w:rsidR="004D01DB" w:rsidRPr="00876A5C" w14:paraId="3EEE69BF" w14:textId="77777777" w:rsidTr="00AC41EE">
        <w:trPr>
          <w:cantSplit/>
        </w:trPr>
        <w:tc>
          <w:tcPr>
            <w:tcW w:w="3402" w:type="dxa"/>
            <w:tcBorders>
              <w:left w:val="nil"/>
              <w:right w:val="nil"/>
            </w:tcBorders>
            <w:vAlign w:val="center"/>
          </w:tcPr>
          <w:p w14:paraId="2DB5F9DA" w14:textId="77777777" w:rsidR="004D01DB" w:rsidRPr="00876A5C" w:rsidRDefault="004D01DB" w:rsidP="00AC41EE">
            <w:pPr>
              <w:widowControl/>
              <w:spacing w:before="20" w:after="20"/>
              <w:rPr>
                <w:rFonts w:cs="Arial"/>
                <w:bCs/>
                <w:sz w:val="18"/>
                <w:szCs w:val="18"/>
                <w:lang w:bidi="ar-SA"/>
              </w:rPr>
            </w:pPr>
            <w:r w:rsidRPr="00876A5C">
              <w:rPr>
                <w:rFonts w:cs="Arial"/>
                <w:sz w:val="18"/>
                <w:szCs w:val="18"/>
                <w:lang w:val="en-AU"/>
              </w:rPr>
              <w:t>Cane berries</w:t>
            </w:r>
          </w:p>
        </w:tc>
        <w:tc>
          <w:tcPr>
            <w:tcW w:w="1021" w:type="dxa"/>
            <w:tcBorders>
              <w:left w:val="nil"/>
              <w:right w:val="nil"/>
            </w:tcBorders>
            <w:vAlign w:val="center"/>
          </w:tcPr>
          <w:p w14:paraId="393EF29E" w14:textId="77777777" w:rsidR="004D01DB" w:rsidRPr="00876A5C" w:rsidRDefault="004D01DB" w:rsidP="00AC41EE">
            <w:pPr>
              <w:widowControl/>
              <w:spacing w:before="20" w:after="20"/>
              <w:jc w:val="right"/>
              <w:rPr>
                <w:rFonts w:cs="Arial"/>
                <w:bCs/>
                <w:sz w:val="18"/>
                <w:szCs w:val="18"/>
                <w:lang w:bidi="ar-SA"/>
              </w:rPr>
            </w:pPr>
            <w:r w:rsidRPr="00876A5C">
              <w:rPr>
                <w:rFonts w:cs="Arial"/>
                <w:sz w:val="18"/>
                <w:szCs w:val="18"/>
                <w:lang w:val="en-AU"/>
              </w:rPr>
              <w:t>10</w:t>
            </w:r>
          </w:p>
        </w:tc>
      </w:tr>
      <w:tr w:rsidR="004D01DB" w:rsidRPr="00876A5C" w14:paraId="40C4C584" w14:textId="77777777" w:rsidTr="00AC41EE">
        <w:trPr>
          <w:cantSplit/>
        </w:trPr>
        <w:tc>
          <w:tcPr>
            <w:tcW w:w="3402" w:type="dxa"/>
            <w:tcBorders>
              <w:left w:val="nil"/>
              <w:right w:val="nil"/>
            </w:tcBorders>
            <w:vAlign w:val="center"/>
          </w:tcPr>
          <w:p w14:paraId="5B5B8FC3" w14:textId="77777777" w:rsidR="004D01DB" w:rsidRPr="00876A5C" w:rsidRDefault="004D01DB" w:rsidP="00AC41EE">
            <w:pPr>
              <w:widowControl/>
              <w:spacing w:before="20" w:after="20"/>
              <w:rPr>
                <w:rFonts w:cs="Arial"/>
                <w:bCs/>
                <w:i/>
                <w:sz w:val="18"/>
                <w:szCs w:val="18"/>
                <w:lang w:bidi="ar-SA"/>
              </w:rPr>
            </w:pPr>
            <w:r w:rsidRPr="00876A5C">
              <w:rPr>
                <w:rFonts w:cs="Arial"/>
                <w:sz w:val="18"/>
                <w:szCs w:val="18"/>
                <w:lang w:val="en-AU"/>
              </w:rPr>
              <w:t>Celery</w:t>
            </w:r>
          </w:p>
        </w:tc>
        <w:tc>
          <w:tcPr>
            <w:tcW w:w="1021" w:type="dxa"/>
            <w:tcBorders>
              <w:left w:val="nil"/>
              <w:right w:val="nil"/>
            </w:tcBorders>
            <w:vAlign w:val="center"/>
          </w:tcPr>
          <w:p w14:paraId="62A721B3" w14:textId="77777777" w:rsidR="004D01DB" w:rsidRPr="00876A5C" w:rsidRDefault="004D01DB" w:rsidP="00AC41EE">
            <w:pPr>
              <w:widowControl/>
              <w:spacing w:before="20" w:after="20"/>
              <w:jc w:val="right"/>
              <w:rPr>
                <w:rFonts w:cs="Arial"/>
                <w:bCs/>
                <w:sz w:val="18"/>
                <w:szCs w:val="18"/>
                <w:lang w:bidi="ar-SA"/>
              </w:rPr>
            </w:pPr>
            <w:r w:rsidRPr="00876A5C">
              <w:rPr>
                <w:rFonts w:cs="Arial"/>
                <w:sz w:val="18"/>
                <w:szCs w:val="18"/>
                <w:lang w:val="en-AU"/>
              </w:rPr>
              <w:t>15</w:t>
            </w:r>
          </w:p>
        </w:tc>
      </w:tr>
      <w:tr w:rsidR="004D01DB" w:rsidRPr="00876A5C" w14:paraId="69B397C1" w14:textId="77777777" w:rsidTr="00AC41EE">
        <w:trPr>
          <w:cantSplit/>
        </w:trPr>
        <w:tc>
          <w:tcPr>
            <w:tcW w:w="3402" w:type="dxa"/>
            <w:tcBorders>
              <w:left w:val="nil"/>
              <w:right w:val="nil"/>
            </w:tcBorders>
            <w:vAlign w:val="center"/>
          </w:tcPr>
          <w:p w14:paraId="57DA2B99" w14:textId="77777777" w:rsidR="004D01DB" w:rsidRPr="00876A5C" w:rsidRDefault="004D01DB" w:rsidP="00AC41EE">
            <w:pPr>
              <w:widowControl/>
              <w:spacing w:before="20" w:after="20"/>
              <w:rPr>
                <w:rFonts w:cs="Arial"/>
                <w:sz w:val="18"/>
                <w:szCs w:val="18"/>
                <w:lang w:val="en-AU"/>
              </w:rPr>
            </w:pPr>
            <w:r w:rsidRPr="00876A5C">
              <w:rPr>
                <w:rFonts w:cs="Arial"/>
                <w:sz w:val="18"/>
                <w:szCs w:val="18"/>
                <w:lang w:val="en-AU"/>
              </w:rPr>
              <w:t>Elderberries</w:t>
            </w:r>
          </w:p>
        </w:tc>
        <w:tc>
          <w:tcPr>
            <w:tcW w:w="1021" w:type="dxa"/>
            <w:tcBorders>
              <w:left w:val="nil"/>
              <w:right w:val="nil"/>
            </w:tcBorders>
            <w:vAlign w:val="center"/>
          </w:tcPr>
          <w:p w14:paraId="67C773D5" w14:textId="77777777" w:rsidR="004D01DB" w:rsidRPr="00876A5C" w:rsidRDefault="004D01DB" w:rsidP="00AC41EE">
            <w:pPr>
              <w:widowControl/>
              <w:spacing w:before="20" w:after="20"/>
              <w:jc w:val="right"/>
              <w:rPr>
                <w:rFonts w:cs="Arial"/>
                <w:sz w:val="18"/>
                <w:szCs w:val="18"/>
                <w:lang w:val="en-AU"/>
              </w:rPr>
            </w:pPr>
            <w:r w:rsidRPr="00876A5C">
              <w:rPr>
                <w:rFonts w:cs="Arial"/>
                <w:sz w:val="18"/>
                <w:szCs w:val="18"/>
                <w:lang w:val="en-AU"/>
              </w:rPr>
              <w:t>7</w:t>
            </w:r>
          </w:p>
        </w:tc>
      </w:tr>
      <w:tr w:rsidR="004D01DB" w:rsidRPr="00876A5C" w14:paraId="5A4AF7EB" w14:textId="77777777" w:rsidTr="00AC41EE">
        <w:trPr>
          <w:cantSplit/>
        </w:trPr>
        <w:tc>
          <w:tcPr>
            <w:tcW w:w="3402" w:type="dxa"/>
            <w:tcBorders>
              <w:left w:val="nil"/>
              <w:right w:val="nil"/>
            </w:tcBorders>
            <w:vAlign w:val="center"/>
          </w:tcPr>
          <w:p w14:paraId="29D1BE1A" w14:textId="77777777" w:rsidR="004D01DB" w:rsidRPr="00876A5C" w:rsidRDefault="004D01DB" w:rsidP="00AC41EE">
            <w:pPr>
              <w:widowControl/>
              <w:spacing w:before="20" w:after="20"/>
              <w:rPr>
                <w:rFonts w:cs="Arial"/>
                <w:bCs/>
                <w:sz w:val="18"/>
                <w:szCs w:val="18"/>
                <w:lang w:bidi="ar-SA"/>
              </w:rPr>
            </w:pPr>
            <w:r w:rsidRPr="00876A5C">
              <w:rPr>
                <w:rFonts w:cs="Arial"/>
                <w:sz w:val="18"/>
                <w:szCs w:val="18"/>
                <w:lang w:val="en-AU"/>
              </w:rPr>
              <w:t>Guelder rose</w:t>
            </w:r>
          </w:p>
        </w:tc>
        <w:tc>
          <w:tcPr>
            <w:tcW w:w="1021" w:type="dxa"/>
            <w:tcBorders>
              <w:left w:val="nil"/>
              <w:right w:val="nil"/>
            </w:tcBorders>
            <w:vAlign w:val="center"/>
          </w:tcPr>
          <w:p w14:paraId="6E76B001" w14:textId="77777777" w:rsidR="004D01DB" w:rsidRPr="00876A5C" w:rsidRDefault="004D01DB" w:rsidP="00AC41EE">
            <w:pPr>
              <w:widowControl/>
              <w:spacing w:before="20" w:after="20"/>
              <w:jc w:val="right"/>
              <w:rPr>
                <w:rFonts w:cs="Arial"/>
                <w:bCs/>
                <w:sz w:val="18"/>
                <w:szCs w:val="18"/>
                <w:lang w:bidi="ar-SA"/>
              </w:rPr>
            </w:pPr>
            <w:r w:rsidRPr="00876A5C">
              <w:rPr>
                <w:rFonts w:cs="Arial"/>
                <w:sz w:val="18"/>
                <w:szCs w:val="18"/>
                <w:lang w:val="en-AU"/>
              </w:rPr>
              <w:t>7</w:t>
            </w:r>
          </w:p>
        </w:tc>
      </w:tr>
      <w:tr w:rsidR="004D01DB" w:rsidRPr="00876A5C" w14:paraId="4069A548" w14:textId="77777777" w:rsidTr="00AC41EE">
        <w:trPr>
          <w:cantSplit/>
        </w:trPr>
        <w:tc>
          <w:tcPr>
            <w:tcW w:w="3402" w:type="dxa"/>
            <w:tcBorders>
              <w:left w:val="nil"/>
              <w:bottom w:val="single" w:sz="8" w:space="0" w:color="auto"/>
              <w:right w:val="nil"/>
            </w:tcBorders>
            <w:vAlign w:val="center"/>
          </w:tcPr>
          <w:p w14:paraId="0915DF65" w14:textId="77777777" w:rsidR="004D01DB" w:rsidRPr="00876A5C" w:rsidRDefault="004D01DB" w:rsidP="00AC41EE">
            <w:pPr>
              <w:widowControl/>
              <w:spacing w:before="20" w:after="20"/>
              <w:rPr>
                <w:rFonts w:cs="Arial"/>
                <w:b/>
                <w:bCs/>
                <w:i/>
                <w:sz w:val="18"/>
                <w:szCs w:val="18"/>
                <w:lang w:bidi="ar-SA"/>
              </w:rPr>
            </w:pPr>
            <w:r w:rsidRPr="00876A5C">
              <w:rPr>
                <w:rFonts w:cs="Arial"/>
                <w:sz w:val="18"/>
                <w:szCs w:val="18"/>
                <w:lang w:val="en-AU"/>
              </w:rPr>
              <w:t>Peppers, chili, dried</w:t>
            </w:r>
          </w:p>
        </w:tc>
        <w:tc>
          <w:tcPr>
            <w:tcW w:w="1021" w:type="dxa"/>
            <w:tcBorders>
              <w:left w:val="nil"/>
              <w:bottom w:val="single" w:sz="8" w:space="0" w:color="auto"/>
              <w:right w:val="nil"/>
            </w:tcBorders>
            <w:vAlign w:val="center"/>
          </w:tcPr>
          <w:p w14:paraId="2727E42F" w14:textId="77777777" w:rsidR="004D01DB" w:rsidRPr="00876A5C" w:rsidRDefault="004D01DB" w:rsidP="00AC41EE">
            <w:pPr>
              <w:widowControl/>
              <w:spacing w:before="20" w:after="20"/>
              <w:jc w:val="right"/>
              <w:rPr>
                <w:rFonts w:cs="Arial"/>
                <w:bCs/>
                <w:sz w:val="18"/>
                <w:szCs w:val="18"/>
                <w:lang w:bidi="ar-SA"/>
              </w:rPr>
            </w:pPr>
            <w:r w:rsidRPr="00876A5C">
              <w:rPr>
                <w:rFonts w:cs="Arial"/>
                <w:sz w:val="18"/>
                <w:szCs w:val="18"/>
                <w:lang w:val="en-AU"/>
              </w:rPr>
              <w:t>14</w:t>
            </w:r>
          </w:p>
        </w:tc>
      </w:tr>
    </w:tbl>
    <w:p w14:paraId="5004833B" w14:textId="7F1C024F" w:rsidR="00153E42" w:rsidRDefault="00C802D9">
      <w:r>
        <w:br w:type="page"/>
      </w: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4D01DB" w:rsidRPr="00876A5C" w14:paraId="3178930C" w14:textId="77777777" w:rsidTr="00AC41EE">
        <w:trPr>
          <w:cantSplit/>
        </w:trPr>
        <w:tc>
          <w:tcPr>
            <w:tcW w:w="4423" w:type="dxa"/>
            <w:gridSpan w:val="2"/>
            <w:tcBorders>
              <w:top w:val="single" w:sz="8" w:space="0" w:color="auto"/>
              <w:left w:val="nil"/>
              <w:bottom w:val="nil"/>
              <w:right w:val="nil"/>
            </w:tcBorders>
            <w:hideMark/>
          </w:tcPr>
          <w:p w14:paraId="22E11F40" w14:textId="77777777" w:rsidR="004D01DB" w:rsidRPr="00876A5C" w:rsidRDefault="004D01DB" w:rsidP="00AC41EE">
            <w:pPr>
              <w:pStyle w:val="FSCtblh3"/>
              <w:rPr>
                <w:szCs w:val="18"/>
              </w:rPr>
            </w:pPr>
            <w:r w:rsidRPr="00876A5C">
              <w:rPr>
                <w:szCs w:val="18"/>
              </w:rPr>
              <w:lastRenderedPageBreak/>
              <w:t>Agvet chemical:  Phorate</w:t>
            </w:r>
          </w:p>
        </w:tc>
      </w:tr>
      <w:tr w:rsidR="004D01DB" w:rsidRPr="00876A5C" w14:paraId="236B8427" w14:textId="77777777" w:rsidTr="00AC41EE">
        <w:trPr>
          <w:cantSplit/>
        </w:trPr>
        <w:tc>
          <w:tcPr>
            <w:tcW w:w="4423" w:type="dxa"/>
            <w:gridSpan w:val="2"/>
            <w:tcBorders>
              <w:top w:val="nil"/>
              <w:left w:val="nil"/>
              <w:bottom w:val="single" w:sz="8" w:space="0" w:color="auto"/>
              <w:right w:val="nil"/>
            </w:tcBorders>
            <w:hideMark/>
          </w:tcPr>
          <w:p w14:paraId="79AE010F" w14:textId="77777777" w:rsidR="004D01DB" w:rsidRPr="00876A5C" w:rsidRDefault="004D01DB" w:rsidP="00AC41EE">
            <w:pPr>
              <w:pStyle w:val="FSCtblh4"/>
              <w:rPr>
                <w:szCs w:val="18"/>
              </w:rPr>
            </w:pPr>
            <w:r w:rsidRPr="00876A5C">
              <w:rPr>
                <w:szCs w:val="18"/>
              </w:rPr>
              <w:t>Permitted residue:  Sum of phorate, its oxygen analogue, and their sulfoxides and sulfones, expressed as phorate</w:t>
            </w:r>
          </w:p>
        </w:tc>
      </w:tr>
      <w:tr w:rsidR="004D01DB" w:rsidRPr="00876A5C" w14:paraId="54D450B5" w14:textId="77777777" w:rsidTr="00AC41EE">
        <w:trPr>
          <w:cantSplit/>
        </w:trPr>
        <w:tc>
          <w:tcPr>
            <w:tcW w:w="3402" w:type="dxa"/>
            <w:tcBorders>
              <w:top w:val="single" w:sz="8" w:space="0" w:color="auto"/>
              <w:left w:val="nil"/>
              <w:bottom w:val="single" w:sz="8" w:space="0" w:color="auto"/>
              <w:right w:val="nil"/>
            </w:tcBorders>
            <w:vAlign w:val="center"/>
            <w:hideMark/>
          </w:tcPr>
          <w:p w14:paraId="6EB98EA0" w14:textId="77777777" w:rsidR="004D01DB" w:rsidRPr="00876A5C" w:rsidRDefault="004D01DB" w:rsidP="00AC41EE">
            <w:pPr>
              <w:widowControl/>
              <w:spacing w:before="20" w:after="20"/>
              <w:rPr>
                <w:rFonts w:cs="Arial"/>
                <w:bCs/>
                <w:sz w:val="18"/>
                <w:szCs w:val="18"/>
                <w:lang w:bidi="ar-SA"/>
              </w:rPr>
            </w:pPr>
            <w:r w:rsidRPr="00876A5C">
              <w:rPr>
                <w:rFonts w:cs="Arial"/>
                <w:sz w:val="18"/>
                <w:szCs w:val="18"/>
                <w:lang w:val="en-AU"/>
              </w:rPr>
              <w:t>Coriander, seed</w:t>
            </w:r>
          </w:p>
        </w:tc>
        <w:tc>
          <w:tcPr>
            <w:tcW w:w="1021" w:type="dxa"/>
            <w:tcBorders>
              <w:top w:val="single" w:sz="8" w:space="0" w:color="auto"/>
              <w:left w:val="nil"/>
              <w:bottom w:val="single" w:sz="8" w:space="0" w:color="auto"/>
              <w:right w:val="nil"/>
            </w:tcBorders>
            <w:vAlign w:val="center"/>
            <w:hideMark/>
          </w:tcPr>
          <w:p w14:paraId="5FA194BF" w14:textId="77777777" w:rsidR="004D01DB" w:rsidRPr="00876A5C" w:rsidRDefault="004D01DB" w:rsidP="00AC41EE">
            <w:pPr>
              <w:widowControl/>
              <w:spacing w:before="20" w:after="20"/>
              <w:jc w:val="right"/>
              <w:rPr>
                <w:rFonts w:cs="Arial"/>
                <w:bCs/>
                <w:sz w:val="18"/>
                <w:szCs w:val="18"/>
                <w:lang w:bidi="ar-SA"/>
              </w:rPr>
            </w:pPr>
            <w:r w:rsidRPr="00876A5C">
              <w:rPr>
                <w:rFonts w:cs="Arial"/>
                <w:sz w:val="18"/>
                <w:szCs w:val="18"/>
                <w:lang w:val="en-AU"/>
              </w:rPr>
              <w:t>0.1</w:t>
            </w:r>
          </w:p>
        </w:tc>
      </w:tr>
    </w:tbl>
    <w:p w14:paraId="5EE6708F" w14:textId="77777777" w:rsidR="004D01DB" w:rsidRPr="00876A5C" w:rsidRDefault="004D01DB" w:rsidP="004D01DB">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3297A" w:rsidRPr="00876A5C" w14:paraId="450B20E9" w14:textId="77777777" w:rsidTr="00E31A6E">
        <w:trPr>
          <w:cantSplit/>
        </w:trPr>
        <w:tc>
          <w:tcPr>
            <w:tcW w:w="4423" w:type="dxa"/>
            <w:gridSpan w:val="2"/>
            <w:tcBorders>
              <w:top w:val="single" w:sz="8" w:space="0" w:color="auto"/>
              <w:left w:val="nil"/>
              <w:bottom w:val="nil"/>
              <w:right w:val="nil"/>
            </w:tcBorders>
            <w:hideMark/>
          </w:tcPr>
          <w:p w14:paraId="49791443" w14:textId="77777777" w:rsidR="0093297A" w:rsidRPr="00876A5C" w:rsidRDefault="0093297A" w:rsidP="00E31A6E">
            <w:pPr>
              <w:pStyle w:val="FSCtblh3"/>
              <w:rPr>
                <w:szCs w:val="18"/>
              </w:rPr>
            </w:pPr>
            <w:r w:rsidRPr="00876A5C">
              <w:rPr>
                <w:szCs w:val="18"/>
              </w:rPr>
              <w:t>Agvet chemical:  Picoxystrobin</w:t>
            </w:r>
          </w:p>
        </w:tc>
      </w:tr>
      <w:tr w:rsidR="0093297A" w:rsidRPr="00876A5C" w14:paraId="5FE4EF98" w14:textId="77777777" w:rsidTr="00E31A6E">
        <w:trPr>
          <w:cantSplit/>
        </w:trPr>
        <w:tc>
          <w:tcPr>
            <w:tcW w:w="4423" w:type="dxa"/>
            <w:gridSpan w:val="2"/>
            <w:tcBorders>
              <w:top w:val="nil"/>
              <w:left w:val="nil"/>
              <w:bottom w:val="single" w:sz="8" w:space="0" w:color="auto"/>
              <w:right w:val="nil"/>
            </w:tcBorders>
            <w:hideMark/>
          </w:tcPr>
          <w:p w14:paraId="56FA6AED" w14:textId="77777777" w:rsidR="0093297A" w:rsidRPr="00876A5C" w:rsidRDefault="0093297A" w:rsidP="00E31A6E">
            <w:pPr>
              <w:pStyle w:val="FSCtblh4"/>
              <w:rPr>
                <w:szCs w:val="18"/>
              </w:rPr>
            </w:pPr>
            <w:r w:rsidRPr="00876A5C">
              <w:rPr>
                <w:szCs w:val="18"/>
              </w:rPr>
              <w:t>Permitted residue:  Picoxystrobin</w:t>
            </w:r>
          </w:p>
        </w:tc>
      </w:tr>
      <w:tr w:rsidR="0093297A" w:rsidRPr="00876A5C" w14:paraId="08B695D2" w14:textId="77777777" w:rsidTr="00E31A6E">
        <w:trPr>
          <w:cantSplit/>
        </w:trPr>
        <w:tc>
          <w:tcPr>
            <w:tcW w:w="3402" w:type="dxa"/>
            <w:tcBorders>
              <w:top w:val="single" w:sz="8" w:space="0" w:color="auto"/>
              <w:left w:val="nil"/>
              <w:right w:val="nil"/>
            </w:tcBorders>
            <w:vAlign w:val="center"/>
          </w:tcPr>
          <w:p w14:paraId="6CC890D4" w14:textId="77777777" w:rsidR="0093297A" w:rsidRPr="00876A5C" w:rsidRDefault="0093297A" w:rsidP="00E31A6E">
            <w:pPr>
              <w:widowControl/>
              <w:spacing w:before="20" w:after="20"/>
              <w:rPr>
                <w:rFonts w:cs="Arial"/>
                <w:color w:val="000000"/>
                <w:sz w:val="18"/>
                <w:szCs w:val="18"/>
                <w:lang w:eastAsia="en-GB"/>
              </w:rPr>
            </w:pPr>
            <w:r w:rsidRPr="00876A5C">
              <w:rPr>
                <w:rFonts w:cs="Arial"/>
                <w:sz w:val="18"/>
                <w:szCs w:val="18"/>
                <w:lang w:val="en-AU"/>
              </w:rPr>
              <w:t>Coffee beans</w:t>
            </w:r>
          </w:p>
        </w:tc>
        <w:tc>
          <w:tcPr>
            <w:tcW w:w="1021" w:type="dxa"/>
            <w:tcBorders>
              <w:top w:val="single" w:sz="8" w:space="0" w:color="auto"/>
              <w:left w:val="nil"/>
              <w:right w:val="nil"/>
            </w:tcBorders>
            <w:vAlign w:val="center"/>
          </w:tcPr>
          <w:p w14:paraId="65690375" w14:textId="77777777" w:rsidR="0093297A" w:rsidRPr="00876A5C" w:rsidRDefault="0093297A" w:rsidP="00E31A6E">
            <w:pPr>
              <w:widowControl/>
              <w:spacing w:before="20" w:after="20"/>
              <w:jc w:val="right"/>
              <w:rPr>
                <w:rFonts w:cs="Arial"/>
                <w:sz w:val="18"/>
                <w:szCs w:val="18"/>
                <w:lang w:val="en-AU"/>
              </w:rPr>
            </w:pPr>
            <w:r w:rsidRPr="00876A5C">
              <w:rPr>
                <w:rFonts w:cs="Arial"/>
                <w:sz w:val="18"/>
                <w:szCs w:val="18"/>
                <w:lang w:val="en-AU"/>
              </w:rPr>
              <w:t>0.04</w:t>
            </w:r>
          </w:p>
        </w:tc>
      </w:tr>
      <w:tr w:rsidR="0093297A" w:rsidRPr="00876A5C" w14:paraId="1959675F" w14:textId="77777777" w:rsidTr="00E31A6E">
        <w:trPr>
          <w:cantSplit/>
        </w:trPr>
        <w:tc>
          <w:tcPr>
            <w:tcW w:w="3402" w:type="dxa"/>
            <w:tcBorders>
              <w:left w:val="nil"/>
              <w:right w:val="nil"/>
            </w:tcBorders>
            <w:vAlign w:val="center"/>
          </w:tcPr>
          <w:p w14:paraId="5F9E457F" w14:textId="77777777" w:rsidR="0093297A" w:rsidRPr="00876A5C" w:rsidRDefault="0093297A" w:rsidP="00E31A6E">
            <w:pPr>
              <w:widowControl/>
              <w:spacing w:before="20" w:after="20"/>
              <w:rPr>
                <w:rFonts w:cs="Arial"/>
                <w:b/>
                <w:bCs/>
                <w:i/>
                <w:sz w:val="18"/>
                <w:szCs w:val="18"/>
                <w:lang w:bidi="ar-SA"/>
              </w:rPr>
            </w:pPr>
            <w:r w:rsidRPr="00876A5C">
              <w:rPr>
                <w:rFonts w:cs="Arial"/>
                <w:sz w:val="18"/>
                <w:szCs w:val="18"/>
                <w:lang w:val="en-AU"/>
              </w:rPr>
              <w:t>Cottonseed</w:t>
            </w:r>
          </w:p>
        </w:tc>
        <w:tc>
          <w:tcPr>
            <w:tcW w:w="1021" w:type="dxa"/>
            <w:tcBorders>
              <w:left w:val="nil"/>
              <w:right w:val="nil"/>
            </w:tcBorders>
            <w:vAlign w:val="center"/>
          </w:tcPr>
          <w:p w14:paraId="55DCF96B" w14:textId="77777777" w:rsidR="0093297A" w:rsidRPr="00876A5C" w:rsidRDefault="0093297A" w:rsidP="00E31A6E">
            <w:pPr>
              <w:widowControl/>
              <w:spacing w:before="20" w:after="20"/>
              <w:jc w:val="right"/>
              <w:rPr>
                <w:rFonts w:cs="Arial"/>
                <w:bCs/>
                <w:sz w:val="18"/>
                <w:szCs w:val="18"/>
                <w:lang w:bidi="ar-SA"/>
              </w:rPr>
            </w:pPr>
            <w:r w:rsidRPr="00876A5C">
              <w:rPr>
                <w:rFonts w:cs="Arial"/>
                <w:sz w:val="18"/>
                <w:szCs w:val="18"/>
                <w:lang w:val="en-AU"/>
              </w:rPr>
              <w:t>2</w:t>
            </w:r>
          </w:p>
        </w:tc>
      </w:tr>
      <w:tr w:rsidR="0093297A" w:rsidRPr="00876A5C" w14:paraId="25C19C89" w14:textId="77777777" w:rsidTr="00E31A6E">
        <w:trPr>
          <w:cantSplit/>
        </w:trPr>
        <w:tc>
          <w:tcPr>
            <w:tcW w:w="3402" w:type="dxa"/>
            <w:tcBorders>
              <w:left w:val="nil"/>
              <w:right w:val="nil"/>
            </w:tcBorders>
            <w:vAlign w:val="center"/>
          </w:tcPr>
          <w:p w14:paraId="15DF77C3" w14:textId="77777777" w:rsidR="0093297A" w:rsidRPr="00876A5C" w:rsidRDefault="0093297A" w:rsidP="00E31A6E">
            <w:pPr>
              <w:widowControl/>
              <w:spacing w:before="20" w:after="20"/>
              <w:rPr>
                <w:rFonts w:cs="Arial"/>
                <w:sz w:val="18"/>
                <w:szCs w:val="18"/>
                <w:lang w:val="en-AU"/>
              </w:rPr>
            </w:pPr>
            <w:r w:rsidRPr="00876A5C">
              <w:rPr>
                <w:rFonts w:cs="Arial"/>
                <w:sz w:val="18"/>
                <w:szCs w:val="18"/>
                <w:lang w:val="en-AU"/>
              </w:rPr>
              <w:t>Edible offal (mammalian)</w:t>
            </w:r>
          </w:p>
        </w:tc>
        <w:tc>
          <w:tcPr>
            <w:tcW w:w="1021" w:type="dxa"/>
            <w:tcBorders>
              <w:left w:val="nil"/>
              <w:right w:val="nil"/>
            </w:tcBorders>
            <w:vAlign w:val="center"/>
          </w:tcPr>
          <w:p w14:paraId="39023BEC" w14:textId="77777777" w:rsidR="0093297A" w:rsidRPr="00876A5C" w:rsidRDefault="0093297A" w:rsidP="00E31A6E">
            <w:pPr>
              <w:widowControl/>
              <w:spacing w:before="20" w:after="20"/>
              <w:jc w:val="right"/>
              <w:rPr>
                <w:rFonts w:cs="Arial"/>
                <w:bCs/>
                <w:sz w:val="18"/>
                <w:szCs w:val="18"/>
                <w:lang w:bidi="ar-SA"/>
              </w:rPr>
            </w:pPr>
            <w:r w:rsidRPr="00876A5C">
              <w:rPr>
                <w:rFonts w:cs="Arial"/>
                <w:sz w:val="18"/>
                <w:szCs w:val="18"/>
                <w:lang w:val="en-AU"/>
              </w:rPr>
              <w:t>0.02</w:t>
            </w:r>
          </w:p>
        </w:tc>
      </w:tr>
      <w:tr w:rsidR="0093297A" w:rsidRPr="00876A5C" w14:paraId="524F594D" w14:textId="77777777" w:rsidTr="00E31A6E">
        <w:trPr>
          <w:cantSplit/>
        </w:trPr>
        <w:tc>
          <w:tcPr>
            <w:tcW w:w="3402" w:type="dxa"/>
            <w:tcBorders>
              <w:left w:val="nil"/>
              <w:right w:val="nil"/>
            </w:tcBorders>
            <w:vAlign w:val="center"/>
          </w:tcPr>
          <w:p w14:paraId="0F9EF868" w14:textId="77777777" w:rsidR="0093297A" w:rsidRPr="00876A5C" w:rsidRDefault="0093297A" w:rsidP="00E31A6E">
            <w:pPr>
              <w:widowControl/>
              <w:spacing w:before="20" w:after="20"/>
              <w:rPr>
                <w:rFonts w:cs="Arial"/>
                <w:sz w:val="18"/>
                <w:szCs w:val="18"/>
                <w:lang w:val="en-AU"/>
              </w:rPr>
            </w:pPr>
            <w:r w:rsidRPr="00876A5C">
              <w:rPr>
                <w:rFonts w:cs="Arial"/>
                <w:sz w:val="18"/>
                <w:szCs w:val="18"/>
                <w:lang w:val="en-AU"/>
              </w:rPr>
              <w:t>Mammalian fats [except Milk fats]</w:t>
            </w:r>
          </w:p>
        </w:tc>
        <w:tc>
          <w:tcPr>
            <w:tcW w:w="1021" w:type="dxa"/>
            <w:tcBorders>
              <w:left w:val="nil"/>
              <w:right w:val="nil"/>
            </w:tcBorders>
            <w:vAlign w:val="center"/>
          </w:tcPr>
          <w:p w14:paraId="60AC6FF1" w14:textId="77777777" w:rsidR="0093297A" w:rsidRPr="00876A5C" w:rsidRDefault="0093297A" w:rsidP="00E31A6E">
            <w:pPr>
              <w:widowControl/>
              <w:spacing w:before="20" w:after="20"/>
              <w:jc w:val="right"/>
              <w:rPr>
                <w:rFonts w:cs="Arial"/>
                <w:bCs/>
                <w:sz w:val="18"/>
                <w:szCs w:val="18"/>
                <w:lang w:bidi="ar-SA"/>
              </w:rPr>
            </w:pPr>
            <w:r w:rsidRPr="00876A5C">
              <w:rPr>
                <w:rFonts w:cs="Arial"/>
                <w:sz w:val="18"/>
                <w:szCs w:val="18"/>
                <w:lang w:val="en-AU"/>
              </w:rPr>
              <w:t>0.02</w:t>
            </w:r>
          </w:p>
        </w:tc>
      </w:tr>
      <w:tr w:rsidR="0093297A" w:rsidRPr="00876A5C" w14:paraId="749627E7" w14:textId="77777777" w:rsidTr="00E31A6E">
        <w:trPr>
          <w:cantSplit/>
        </w:trPr>
        <w:tc>
          <w:tcPr>
            <w:tcW w:w="3402" w:type="dxa"/>
            <w:tcBorders>
              <w:left w:val="nil"/>
              <w:right w:val="nil"/>
            </w:tcBorders>
            <w:vAlign w:val="center"/>
          </w:tcPr>
          <w:p w14:paraId="4921B644" w14:textId="77777777" w:rsidR="0093297A" w:rsidRPr="00876A5C" w:rsidRDefault="0093297A" w:rsidP="00E31A6E">
            <w:pPr>
              <w:widowControl/>
              <w:spacing w:before="20" w:after="20"/>
              <w:rPr>
                <w:rFonts w:cs="Arial"/>
                <w:sz w:val="18"/>
                <w:szCs w:val="18"/>
                <w:lang w:val="en-AU"/>
              </w:rPr>
            </w:pPr>
            <w:r w:rsidRPr="00876A5C">
              <w:rPr>
                <w:rFonts w:cs="Arial"/>
                <w:sz w:val="18"/>
                <w:szCs w:val="18"/>
                <w:lang w:val="en-AU"/>
              </w:rPr>
              <w:t>Meat mammalian (in the fat)</w:t>
            </w:r>
          </w:p>
        </w:tc>
        <w:tc>
          <w:tcPr>
            <w:tcW w:w="1021" w:type="dxa"/>
            <w:tcBorders>
              <w:left w:val="nil"/>
              <w:right w:val="nil"/>
            </w:tcBorders>
            <w:vAlign w:val="center"/>
          </w:tcPr>
          <w:p w14:paraId="2D5A19A2" w14:textId="77777777" w:rsidR="0093297A" w:rsidRPr="00876A5C" w:rsidRDefault="0093297A" w:rsidP="00E31A6E">
            <w:pPr>
              <w:widowControl/>
              <w:spacing w:before="20" w:after="20"/>
              <w:jc w:val="right"/>
              <w:rPr>
                <w:rFonts w:cs="Arial"/>
                <w:bCs/>
                <w:sz w:val="18"/>
                <w:szCs w:val="18"/>
                <w:lang w:bidi="ar-SA"/>
              </w:rPr>
            </w:pPr>
            <w:r w:rsidRPr="00876A5C">
              <w:rPr>
                <w:rFonts w:cs="Arial"/>
                <w:sz w:val="18"/>
                <w:szCs w:val="18"/>
                <w:lang w:val="en-AU"/>
              </w:rPr>
              <w:t>0.02</w:t>
            </w:r>
          </w:p>
        </w:tc>
      </w:tr>
      <w:tr w:rsidR="0093297A" w:rsidRPr="00876A5C" w14:paraId="251DAA7E" w14:textId="77777777" w:rsidTr="00E31A6E">
        <w:trPr>
          <w:cantSplit/>
        </w:trPr>
        <w:tc>
          <w:tcPr>
            <w:tcW w:w="3402" w:type="dxa"/>
            <w:tcBorders>
              <w:left w:val="nil"/>
              <w:right w:val="nil"/>
            </w:tcBorders>
            <w:vAlign w:val="center"/>
          </w:tcPr>
          <w:p w14:paraId="3F85B0C5" w14:textId="77777777" w:rsidR="0093297A" w:rsidRPr="00876A5C" w:rsidRDefault="0093297A" w:rsidP="00E31A6E">
            <w:pPr>
              <w:widowControl/>
              <w:spacing w:before="20" w:after="20"/>
              <w:rPr>
                <w:rFonts w:cs="Arial"/>
                <w:sz w:val="18"/>
                <w:szCs w:val="18"/>
                <w:lang w:val="en-AU"/>
              </w:rPr>
            </w:pPr>
            <w:r w:rsidRPr="00876A5C">
              <w:rPr>
                <w:rFonts w:cs="Arial"/>
                <w:sz w:val="18"/>
                <w:szCs w:val="18"/>
                <w:lang w:val="en-AU"/>
              </w:rPr>
              <w:t>Milks</w:t>
            </w:r>
          </w:p>
        </w:tc>
        <w:tc>
          <w:tcPr>
            <w:tcW w:w="1021" w:type="dxa"/>
            <w:tcBorders>
              <w:left w:val="nil"/>
              <w:right w:val="nil"/>
            </w:tcBorders>
            <w:vAlign w:val="center"/>
          </w:tcPr>
          <w:p w14:paraId="06DB461E" w14:textId="77777777" w:rsidR="0093297A" w:rsidRPr="00876A5C" w:rsidRDefault="0093297A" w:rsidP="00E31A6E">
            <w:pPr>
              <w:widowControl/>
              <w:spacing w:before="20" w:after="20"/>
              <w:jc w:val="right"/>
              <w:rPr>
                <w:rFonts w:cs="Arial"/>
                <w:bCs/>
                <w:sz w:val="18"/>
                <w:szCs w:val="18"/>
                <w:lang w:bidi="ar-SA"/>
              </w:rPr>
            </w:pPr>
            <w:r w:rsidRPr="00876A5C">
              <w:rPr>
                <w:rFonts w:cs="Arial"/>
                <w:sz w:val="18"/>
                <w:szCs w:val="18"/>
                <w:lang w:val="en-AU"/>
              </w:rPr>
              <w:t>*0.01</w:t>
            </w:r>
          </w:p>
        </w:tc>
      </w:tr>
      <w:tr w:rsidR="0093297A" w:rsidRPr="00876A5C" w14:paraId="216AA8DA" w14:textId="77777777" w:rsidTr="00E31A6E">
        <w:trPr>
          <w:cantSplit/>
        </w:trPr>
        <w:tc>
          <w:tcPr>
            <w:tcW w:w="3402" w:type="dxa"/>
            <w:tcBorders>
              <w:left w:val="nil"/>
              <w:right w:val="nil"/>
            </w:tcBorders>
            <w:vAlign w:val="center"/>
          </w:tcPr>
          <w:p w14:paraId="7E226316" w14:textId="77777777" w:rsidR="0093297A" w:rsidRPr="00876A5C" w:rsidRDefault="0093297A" w:rsidP="00E31A6E">
            <w:pPr>
              <w:widowControl/>
              <w:spacing w:before="20" w:after="20"/>
              <w:rPr>
                <w:rFonts w:cs="Arial"/>
                <w:b/>
                <w:i/>
                <w:sz w:val="18"/>
                <w:szCs w:val="18"/>
                <w:lang w:val="en-AU"/>
              </w:rPr>
            </w:pPr>
            <w:r w:rsidRPr="00876A5C">
              <w:rPr>
                <w:rFonts w:cs="Arial"/>
                <w:sz w:val="18"/>
                <w:szCs w:val="18"/>
                <w:lang w:val="en-AU"/>
              </w:rPr>
              <w:t>Sorghum, grain</w:t>
            </w:r>
          </w:p>
        </w:tc>
        <w:tc>
          <w:tcPr>
            <w:tcW w:w="1021" w:type="dxa"/>
            <w:tcBorders>
              <w:left w:val="nil"/>
              <w:right w:val="nil"/>
            </w:tcBorders>
            <w:vAlign w:val="center"/>
          </w:tcPr>
          <w:p w14:paraId="08402F7E" w14:textId="77777777" w:rsidR="0093297A" w:rsidRPr="00876A5C" w:rsidRDefault="0093297A" w:rsidP="00E31A6E">
            <w:pPr>
              <w:widowControl/>
              <w:spacing w:before="20" w:after="20"/>
              <w:jc w:val="right"/>
              <w:rPr>
                <w:rFonts w:cs="Arial"/>
                <w:bCs/>
                <w:sz w:val="18"/>
                <w:szCs w:val="18"/>
                <w:lang w:bidi="ar-SA"/>
              </w:rPr>
            </w:pPr>
            <w:r w:rsidRPr="00876A5C">
              <w:rPr>
                <w:rFonts w:cs="Arial"/>
                <w:sz w:val="18"/>
                <w:szCs w:val="18"/>
                <w:lang w:val="en-AU"/>
              </w:rPr>
              <w:t>0.02</w:t>
            </w:r>
          </w:p>
        </w:tc>
      </w:tr>
      <w:tr w:rsidR="0093297A" w:rsidRPr="00876A5C" w14:paraId="17D7067A" w14:textId="77777777" w:rsidTr="00E31A6E">
        <w:trPr>
          <w:cantSplit/>
        </w:trPr>
        <w:tc>
          <w:tcPr>
            <w:tcW w:w="3402" w:type="dxa"/>
            <w:tcBorders>
              <w:left w:val="nil"/>
              <w:bottom w:val="single" w:sz="8" w:space="0" w:color="auto"/>
              <w:right w:val="nil"/>
            </w:tcBorders>
            <w:vAlign w:val="center"/>
          </w:tcPr>
          <w:p w14:paraId="13DC6FE4" w14:textId="77777777" w:rsidR="0093297A" w:rsidRPr="00876A5C" w:rsidRDefault="0093297A" w:rsidP="00E31A6E">
            <w:pPr>
              <w:widowControl/>
              <w:spacing w:before="20" w:after="20"/>
              <w:rPr>
                <w:rFonts w:cs="Arial"/>
                <w:sz w:val="18"/>
                <w:szCs w:val="18"/>
                <w:lang w:val="en-AU"/>
              </w:rPr>
            </w:pPr>
            <w:r w:rsidRPr="00876A5C">
              <w:rPr>
                <w:rFonts w:cs="Arial"/>
                <w:sz w:val="18"/>
                <w:szCs w:val="18"/>
                <w:lang w:val="en-AU"/>
              </w:rPr>
              <w:t>Tea, green, black</w:t>
            </w:r>
          </w:p>
        </w:tc>
        <w:tc>
          <w:tcPr>
            <w:tcW w:w="1021" w:type="dxa"/>
            <w:tcBorders>
              <w:left w:val="nil"/>
              <w:bottom w:val="single" w:sz="8" w:space="0" w:color="auto"/>
              <w:right w:val="nil"/>
            </w:tcBorders>
            <w:vAlign w:val="center"/>
          </w:tcPr>
          <w:p w14:paraId="0ABD3641" w14:textId="77777777" w:rsidR="0093297A" w:rsidRPr="00876A5C" w:rsidRDefault="0093297A" w:rsidP="00E31A6E">
            <w:pPr>
              <w:widowControl/>
              <w:spacing w:before="20" w:after="20"/>
              <w:jc w:val="right"/>
              <w:rPr>
                <w:rFonts w:cs="Arial"/>
                <w:bCs/>
                <w:sz w:val="18"/>
                <w:szCs w:val="18"/>
                <w:lang w:bidi="ar-SA"/>
              </w:rPr>
            </w:pPr>
            <w:r w:rsidRPr="00876A5C">
              <w:rPr>
                <w:rFonts w:cs="Arial"/>
                <w:sz w:val="18"/>
                <w:szCs w:val="18"/>
                <w:lang w:val="en-AU"/>
              </w:rPr>
              <w:t>15</w:t>
            </w:r>
          </w:p>
        </w:tc>
      </w:tr>
    </w:tbl>
    <w:p w14:paraId="2F2025E7" w14:textId="77777777" w:rsidR="0093297A" w:rsidRPr="00876A5C" w:rsidRDefault="0093297A" w:rsidP="0093297A">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3297A" w:rsidRPr="00876A5C" w14:paraId="59D777BB" w14:textId="77777777" w:rsidTr="00E31A6E">
        <w:trPr>
          <w:cantSplit/>
        </w:trPr>
        <w:tc>
          <w:tcPr>
            <w:tcW w:w="4423" w:type="dxa"/>
            <w:gridSpan w:val="2"/>
            <w:tcBorders>
              <w:top w:val="single" w:sz="8" w:space="0" w:color="auto"/>
              <w:left w:val="nil"/>
              <w:bottom w:val="nil"/>
              <w:right w:val="nil"/>
            </w:tcBorders>
            <w:hideMark/>
          </w:tcPr>
          <w:p w14:paraId="7F5ACF81" w14:textId="77777777" w:rsidR="0093297A" w:rsidRPr="00876A5C" w:rsidRDefault="0093297A" w:rsidP="00E31A6E">
            <w:pPr>
              <w:pStyle w:val="FSCtblh3"/>
              <w:rPr>
                <w:szCs w:val="18"/>
              </w:rPr>
            </w:pPr>
            <w:r w:rsidRPr="00876A5C">
              <w:rPr>
                <w:szCs w:val="18"/>
              </w:rPr>
              <w:t>Agvet chemical:  Piperonyl butoxide</w:t>
            </w:r>
          </w:p>
        </w:tc>
      </w:tr>
      <w:tr w:rsidR="0093297A" w:rsidRPr="00876A5C" w14:paraId="713EA2ED" w14:textId="77777777" w:rsidTr="00E31A6E">
        <w:trPr>
          <w:cantSplit/>
        </w:trPr>
        <w:tc>
          <w:tcPr>
            <w:tcW w:w="4423" w:type="dxa"/>
            <w:gridSpan w:val="2"/>
            <w:tcBorders>
              <w:top w:val="nil"/>
              <w:left w:val="nil"/>
              <w:bottom w:val="single" w:sz="8" w:space="0" w:color="auto"/>
              <w:right w:val="nil"/>
            </w:tcBorders>
            <w:hideMark/>
          </w:tcPr>
          <w:p w14:paraId="3A19221E" w14:textId="77777777" w:rsidR="0093297A" w:rsidRPr="00876A5C" w:rsidRDefault="0093297A" w:rsidP="00E31A6E">
            <w:pPr>
              <w:pStyle w:val="FSCtblh4"/>
              <w:rPr>
                <w:szCs w:val="18"/>
              </w:rPr>
            </w:pPr>
            <w:r w:rsidRPr="00876A5C">
              <w:rPr>
                <w:szCs w:val="18"/>
              </w:rPr>
              <w:t>Permitted residue:  Piperonyl butoxide</w:t>
            </w:r>
          </w:p>
        </w:tc>
      </w:tr>
      <w:tr w:rsidR="0093297A" w:rsidRPr="00876A5C" w14:paraId="7DEE2660" w14:textId="77777777" w:rsidTr="00E31A6E">
        <w:trPr>
          <w:cantSplit/>
        </w:trPr>
        <w:tc>
          <w:tcPr>
            <w:tcW w:w="3402" w:type="dxa"/>
            <w:tcBorders>
              <w:top w:val="single" w:sz="8" w:space="0" w:color="auto"/>
              <w:left w:val="nil"/>
              <w:bottom w:val="single" w:sz="8" w:space="0" w:color="auto"/>
              <w:right w:val="nil"/>
            </w:tcBorders>
            <w:vAlign w:val="center"/>
            <w:hideMark/>
          </w:tcPr>
          <w:p w14:paraId="0AFD49A0" w14:textId="77777777" w:rsidR="0093297A" w:rsidRPr="00876A5C" w:rsidRDefault="0093297A" w:rsidP="00E31A6E">
            <w:pPr>
              <w:widowControl/>
              <w:spacing w:before="20" w:after="20"/>
              <w:rPr>
                <w:rFonts w:cs="Arial"/>
                <w:b/>
                <w:bCs/>
                <w:i/>
                <w:sz w:val="18"/>
                <w:szCs w:val="18"/>
                <w:lang w:bidi="ar-SA"/>
              </w:rPr>
            </w:pPr>
            <w:r w:rsidRPr="00876A5C">
              <w:rPr>
                <w:rFonts w:cs="Arial"/>
                <w:sz w:val="18"/>
                <w:szCs w:val="18"/>
                <w:lang w:val="en-AU"/>
              </w:rPr>
              <w:t>Peppers, chili, dried</w:t>
            </w:r>
          </w:p>
        </w:tc>
        <w:tc>
          <w:tcPr>
            <w:tcW w:w="1021" w:type="dxa"/>
            <w:tcBorders>
              <w:top w:val="single" w:sz="8" w:space="0" w:color="auto"/>
              <w:left w:val="nil"/>
              <w:bottom w:val="single" w:sz="8" w:space="0" w:color="auto"/>
              <w:right w:val="nil"/>
            </w:tcBorders>
            <w:vAlign w:val="center"/>
            <w:hideMark/>
          </w:tcPr>
          <w:p w14:paraId="31FE256A" w14:textId="77777777" w:rsidR="0093297A" w:rsidRPr="00876A5C" w:rsidRDefault="0093297A" w:rsidP="00E31A6E">
            <w:pPr>
              <w:widowControl/>
              <w:spacing w:before="20" w:after="20"/>
              <w:jc w:val="right"/>
              <w:rPr>
                <w:rFonts w:cs="Arial"/>
                <w:bCs/>
                <w:sz w:val="18"/>
                <w:szCs w:val="18"/>
                <w:lang w:bidi="ar-SA"/>
              </w:rPr>
            </w:pPr>
            <w:r w:rsidRPr="00876A5C">
              <w:rPr>
                <w:rFonts w:cs="Arial"/>
                <w:sz w:val="18"/>
                <w:szCs w:val="18"/>
                <w:lang w:val="en-AU"/>
              </w:rPr>
              <w:t>20</w:t>
            </w:r>
          </w:p>
        </w:tc>
      </w:tr>
    </w:tbl>
    <w:p w14:paraId="34432D08" w14:textId="77777777" w:rsidR="0093297A" w:rsidRPr="00876A5C" w:rsidRDefault="0093297A" w:rsidP="0093297A">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3297A" w:rsidRPr="00876A5C" w14:paraId="38E6635A" w14:textId="77777777" w:rsidTr="00E31A6E">
        <w:trPr>
          <w:cantSplit/>
        </w:trPr>
        <w:tc>
          <w:tcPr>
            <w:tcW w:w="4423" w:type="dxa"/>
            <w:gridSpan w:val="2"/>
            <w:tcBorders>
              <w:top w:val="single" w:sz="8" w:space="0" w:color="auto"/>
              <w:left w:val="nil"/>
              <w:bottom w:val="nil"/>
              <w:right w:val="nil"/>
            </w:tcBorders>
            <w:hideMark/>
          </w:tcPr>
          <w:p w14:paraId="10236500" w14:textId="77777777" w:rsidR="0093297A" w:rsidRPr="00876A5C" w:rsidRDefault="0093297A" w:rsidP="00E31A6E">
            <w:pPr>
              <w:pStyle w:val="FSCtblh3"/>
              <w:rPr>
                <w:szCs w:val="18"/>
              </w:rPr>
            </w:pPr>
            <w:r w:rsidRPr="00876A5C">
              <w:rPr>
                <w:szCs w:val="18"/>
              </w:rPr>
              <w:t>Agvet chemical:  Pirimicarb</w:t>
            </w:r>
          </w:p>
        </w:tc>
      </w:tr>
      <w:tr w:rsidR="0093297A" w:rsidRPr="00876A5C" w14:paraId="7DCD4E4D" w14:textId="77777777" w:rsidTr="00E31A6E">
        <w:trPr>
          <w:cantSplit/>
        </w:trPr>
        <w:tc>
          <w:tcPr>
            <w:tcW w:w="4423" w:type="dxa"/>
            <w:gridSpan w:val="2"/>
            <w:tcBorders>
              <w:top w:val="nil"/>
              <w:left w:val="nil"/>
              <w:bottom w:val="single" w:sz="8" w:space="0" w:color="auto"/>
              <w:right w:val="nil"/>
            </w:tcBorders>
            <w:hideMark/>
          </w:tcPr>
          <w:p w14:paraId="797E4FEE" w14:textId="77777777" w:rsidR="0093297A" w:rsidRPr="00876A5C" w:rsidRDefault="0093297A" w:rsidP="00E31A6E">
            <w:pPr>
              <w:pStyle w:val="FSCtblh4"/>
              <w:rPr>
                <w:szCs w:val="18"/>
              </w:rPr>
            </w:pPr>
            <w:r w:rsidRPr="00876A5C">
              <w:rPr>
                <w:szCs w:val="18"/>
              </w:rPr>
              <w:t>Permitted residue:  Sum of pirimicarb, demethyl-pirimicarb and the N-formyl-(methylamino) analogue (demethylformamido-pirimicarb), expressed as pirimicarb</w:t>
            </w:r>
          </w:p>
        </w:tc>
      </w:tr>
      <w:tr w:rsidR="0093297A" w:rsidRPr="00876A5C" w14:paraId="1FEE5A02" w14:textId="77777777" w:rsidTr="00E31A6E">
        <w:trPr>
          <w:cantSplit/>
        </w:trPr>
        <w:tc>
          <w:tcPr>
            <w:tcW w:w="3402" w:type="dxa"/>
            <w:tcBorders>
              <w:top w:val="single" w:sz="8" w:space="0" w:color="auto"/>
              <w:left w:val="nil"/>
              <w:bottom w:val="single" w:sz="8" w:space="0" w:color="auto"/>
              <w:right w:val="nil"/>
            </w:tcBorders>
            <w:vAlign w:val="center"/>
            <w:hideMark/>
          </w:tcPr>
          <w:p w14:paraId="4841CF17" w14:textId="77777777" w:rsidR="0093297A" w:rsidRPr="00876A5C" w:rsidRDefault="0093297A" w:rsidP="00E31A6E">
            <w:pPr>
              <w:widowControl/>
              <w:spacing w:before="20" w:after="20"/>
              <w:rPr>
                <w:rFonts w:cs="Arial"/>
                <w:bCs/>
                <w:sz w:val="18"/>
                <w:szCs w:val="18"/>
                <w:lang w:bidi="ar-SA"/>
              </w:rPr>
            </w:pPr>
            <w:r w:rsidRPr="00876A5C">
              <w:rPr>
                <w:rFonts w:cs="Arial"/>
                <w:sz w:val="18"/>
                <w:szCs w:val="18"/>
                <w:lang w:val="en-AU"/>
              </w:rPr>
              <w:t>Peppers, chili, dried</w:t>
            </w:r>
          </w:p>
        </w:tc>
        <w:tc>
          <w:tcPr>
            <w:tcW w:w="1021" w:type="dxa"/>
            <w:tcBorders>
              <w:top w:val="single" w:sz="8" w:space="0" w:color="auto"/>
              <w:left w:val="nil"/>
              <w:bottom w:val="single" w:sz="8" w:space="0" w:color="auto"/>
              <w:right w:val="nil"/>
            </w:tcBorders>
            <w:vAlign w:val="center"/>
            <w:hideMark/>
          </w:tcPr>
          <w:p w14:paraId="1FB28D95" w14:textId="77777777" w:rsidR="0093297A" w:rsidRPr="00876A5C" w:rsidRDefault="0093297A" w:rsidP="00E31A6E">
            <w:pPr>
              <w:widowControl/>
              <w:spacing w:before="20" w:after="20"/>
              <w:jc w:val="right"/>
              <w:rPr>
                <w:rFonts w:cs="Arial"/>
                <w:bCs/>
                <w:sz w:val="18"/>
                <w:szCs w:val="18"/>
                <w:lang w:bidi="ar-SA"/>
              </w:rPr>
            </w:pPr>
            <w:r w:rsidRPr="00876A5C">
              <w:rPr>
                <w:rFonts w:cs="Arial"/>
                <w:sz w:val="18"/>
                <w:szCs w:val="18"/>
                <w:lang w:val="en-AU"/>
              </w:rPr>
              <w:t>20</w:t>
            </w:r>
          </w:p>
        </w:tc>
      </w:tr>
    </w:tbl>
    <w:p w14:paraId="15FFC024" w14:textId="77777777" w:rsidR="0093297A" w:rsidRPr="00876A5C" w:rsidRDefault="0093297A" w:rsidP="0093297A">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3297A" w:rsidRPr="00876A5C" w14:paraId="7A1CCB5D" w14:textId="77777777" w:rsidTr="00E31A6E">
        <w:trPr>
          <w:cantSplit/>
        </w:trPr>
        <w:tc>
          <w:tcPr>
            <w:tcW w:w="4423" w:type="dxa"/>
            <w:gridSpan w:val="2"/>
            <w:tcBorders>
              <w:top w:val="single" w:sz="8" w:space="0" w:color="auto"/>
              <w:left w:val="nil"/>
              <w:bottom w:val="nil"/>
              <w:right w:val="nil"/>
            </w:tcBorders>
            <w:hideMark/>
          </w:tcPr>
          <w:p w14:paraId="0F7AEE83" w14:textId="77777777" w:rsidR="0093297A" w:rsidRPr="00876A5C" w:rsidRDefault="0093297A" w:rsidP="00E31A6E">
            <w:pPr>
              <w:pStyle w:val="FSCtblh3"/>
              <w:rPr>
                <w:szCs w:val="18"/>
              </w:rPr>
            </w:pPr>
            <w:r w:rsidRPr="00876A5C">
              <w:rPr>
                <w:szCs w:val="18"/>
              </w:rPr>
              <w:t>Agvet chemical:  Prochloraz</w:t>
            </w:r>
          </w:p>
        </w:tc>
      </w:tr>
      <w:tr w:rsidR="0093297A" w:rsidRPr="00876A5C" w14:paraId="082431F0" w14:textId="77777777" w:rsidTr="00E31A6E">
        <w:trPr>
          <w:cantSplit/>
        </w:trPr>
        <w:tc>
          <w:tcPr>
            <w:tcW w:w="4423" w:type="dxa"/>
            <w:gridSpan w:val="2"/>
            <w:tcBorders>
              <w:top w:val="nil"/>
              <w:left w:val="nil"/>
              <w:bottom w:val="single" w:sz="8" w:space="0" w:color="auto"/>
              <w:right w:val="nil"/>
            </w:tcBorders>
            <w:hideMark/>
          </w:tcPr>
          <w:p w14:paraId="3DB29C55" w14:textId="77777777" w:rsidR="0093297A" w:rsidRPr="00876A5C" w:rsidRDefault="0093297A" w:rsidP="00E31A6E">
            <w:pPr>
              <w:pStyle w:val="FSCtblh4"/>
              <w:rPr>
                <w:szCs w:val="18"/>
              </w:rPr>
            </w:pPr>
            <w:r w:rsidRPr="00876A5C">
              <w:rPr>
                <w:szCs w:val="18"/>
              </w:rPr>
              <w:t>Permitted residue:  Sum of prochloraz and its metabolites containing the 2,4,6-trichlorophenol moiety, expressed as prochloraz</w:t>
            </w:r>
          </w:p>
        </w:tc>
      </w:tr>
      <w:tr w:rsidR="0093297A" w:rsidRPr="00876A5C" w14:paraId="0DE41BDA" w14:textId="77777777" w:rsidTr="00E31A6E">
        <w:trPr>
          <w:cantSplit/>
        </w:trPr>
        <w:tc>
          <w:tcPr>
            <w:tcW w:w="3402" w:type="dxa"/>
            <w:tcBorders>
              <w:top w:val="single" w:sz="8" w:space="0" w:color="auto"/>
              <w:left w:val="nil"/>
              <w:bottom w:val="single" w:sz="8" w:space="0" w:color="auto"/>
              <w:right w:val="nil"/>
            </w:tcBorders>
            <w:vAlign w:val="center"/>
            <w:hideMark/>
          </w:tcPr>
          <w:p w14:paraId="6F9C7B7B" w14:textId="77777777" w:rsidR="0093297A" w:rsidRPr="00876A5C" w:rsidRDefault="0093297A" w:rsidP="00E31A6E">
            <w:pPr>
              <w:widowControl/>
              <w:spacing w:before="20" w:after="20"/>
              <w:rPr>
                <w:rFonts w:cs="Arial"/>
                <w:bCs/>
                <w:sz w:val="18"/>
                <w:szCs w:val="18"/>
                <w:lang w:bidi="ar-SA"/>
              </w:rPr>
            </w:pPr>
            <w:r w:rsidRPr="00876A5C">
              <w:rPr>
                <w:rFonts w:cs="Arial"/>
                <w:sz w:val="18"/>
                <w:szCs w:val="18"/>
                <w:lang w:val="en-AU"/>
              </w:rPr>
              <w:t>Pepper, black, white</w:t>
            </w:r>
          </w:p>
        </w:tc>
        <w:tc>
          <w:tcPr>
            <w:tcW w:w="1021" w:type="dxa"/>
            <w:tcBorders>
              <w:top w:val="single" w:sz="8" w:space="0" w:color="auto"/>
              <w:left w:val="nil"/>
              <w:bottom w:val="single" w:sz="8" w:space="0" w:color="auto"/>
              <w:right w:val="nil"/>
            </w:tcBorders>
            <w:vAlign w:val="center"/>
            <w:hideMark/>
          </w:tcPr>
          <w:p w14:paraId="613A1FD5" w14:textId="77777777" w:rsidR="0093297A" w:rsidRPr="00876A5C" w:rsidRDefault="0093297A" w:rsidP="00E31A6E">
            <w:pPr>
              <w:widowControl/>
              <w:spacing w:before="20" w:after="20"/>
              <w:jc w:val="right"/>
              <w:rPr>
                <w:rFonts w:cs="Arial"/>
                <w:bCs/>
                <w:sz w:val="18"/>
                <w:szCs w:val="18"/>
                <w:lang w:bidi="ar-SA"/>
              </w:rPr>
            </w:pPr>
            <w:r w:rsidRPr="00876A5C">
              <w:rPr>
                <w:rFonts w:cs="Arial"/>
                <w:sz w:val="18"/>
                <w:szCs w:val="18"/>
                <w:lang w:val="en-AU"/>
              </w:rPr>
              <w:t>10</w:t>
            </w:r>
          </w:p>
        </w:tc>
      </w:tr>
    </w:tbl>
    <w:p w14:paraId="030D3C23" w14:textId="77777777" w:rsidR="0093297A" w:rsidRPr="00876A5C" w:rsidRDefault="0093297A" w:rsidP="0093297A">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93297A" w:rsidRPr="00876A5C" w14:paraId="084F39D3" w14:textId="77777777" w:rsidTr="00E31A6E">
        <w:trPr>
          <w:cantSplit/>
        </w:trPr>
        <w:tc>
          <w:tcPr>
            <w:tcW w:w="4423" w:type="dxa"/>
            <w:gridSpan w:val="2"/>
            <w:tcBorders>
              <w:top w:val="single" w:sz="8" w:space="0" w:color="auto"/>
              <w:left w:val="nil"/>
              <w:bottom w:val="nil"/>
              <w:right w:val="nil"/>
            </w:tcBorders>
            <w:hideMark/>
          </w:tcPr>
          <w:p w14:paraId="2DC8B833" w14:textId="77777777" w:rsidR="0093297A" w:rsidRPr="00876A5C" w:rsidRDefault="0093297A" w:rsidP="00E31A6E">
            <w:pPr>
              <w:pStyle w:val="FSCtblh3"/>
              <w:rPr>
                <w:szCs w:val="18"/>
              </w:rPr>
            </w:pPr>
            <w:r w:rsidRPr="00876A5C">
              <w:rPr>
                <w:szCs w:val="18"/>
              </w:rPr>
              <w:t>Agvet chemical:  Procymidone</w:t>
            </w:r>
          </w:p>
        </w:tc>
      </w:tr>
      <w:tr w:rsidR="0093297A" w:rsidRPr="00876A5C" w14:paraId="19ABA2A3" w14:textId="77777777" w:rsidTr="00E31A6E">
        <w:trPr>
          <w:cantSplit/>
        </w:trPr>
        <w:tc>
          <w:tcPr>
            <w:tcW w:w="4423" w:type="dxa"/>
            <w:gridSpan w:val="2"/>
            <w:tcBorders>
              <w:top w:val="nil"/>
              <w:left w:val="nil"/>
              <w:bottom w:val="single" w:sz="8" w:space="0" w:color="auto"/>
              <w:right w:val="nil"/>
            </w:tcBorders>
            <w:hideMark/>
          </w:tcPr>
          <w:p w14:paraId="626A0E18" w14:textId="77777777" w:rsidR="0093297A" w:rsidRPr="00876A5C" w:rsidRDefault="0093297A" w:rsidP="00E31A6E">
            <w:pPr>
              <w:pStyle w:val="FSCtblh4"/>
              <w:rPr>
                <w:szCs w:val="18"/>
              </w:rPr>
            </w:pPr>
            <w:r w:rsidRPr="00876A5C">
              <w:rPr>
                <w:szCs w:val="18"/>
              </w:rPr>
              <w:t>Permitted residue:  Procymidone</w:t>
            </w:r>
          </w:p>
        </w:tc>
      </w:tr>
      <w:tr w:rsidR="0093297A" w:rsidRPr="00876A5C" w14:paraId="16D0A4F5" w14:textId="77777777" w:rsidTr="00E31A6E">
        <w:trPr>
          <w:cantSplit/>
        </w:trPr>
        <w:tc>
          <w:tcPr>
            <w:tcW w:w="3402" w:type="dxa"/>
            <w:tcBorders>
              <w:top w:val="single" w:sz="8" w:space="0" w:color="auto"/>
              <w:left w:val="nil"/>
              <w:right w:val="nil"/>
            </w:tcBorders>
            <w:vAlign w:val="center"/>
            <w:hideMark/>
          </w:tcPr>
          <w:p w14:paraId="688AFA9D" w14:textId="77777777" w:rsidR="0093297A" w:rsidRPr="00876A5C" w:rsidRDefault="0093297A" w:rsidP="00E31A6E">
            <w:pPr>
              <w:widowControl/>
              <w:spacing w:before="20" w:after="20"/>
              <w:rPr>
                <w:rFonts w:cs="Arial"/>
                <w:b/>
                <w:i/>
                <w:sz w:val="18"/>
                <w:szCs w:val="18"/>
              </w:rPr>
            </w:pPr>
            <w:r w:rsidRPr="00876A5C">
              <w:rPr>
                <w:rFonts w:cs="Arial"/>
                <w:sz w:val="18"/>
                <w:szCs w:val="18"/>
                <w:lang w:val="en-AU"/>
              </w:rPr>
              <w:t>All other foods except animal food commodities</w:t>
            </w:r>
          </w:p>
        </w:tc>
        <w:tc>
          <w:tcPr>
            <w:tcW w:w="1021" w:type="dxa"/>
            <w:tcBorders>
              <w:top w:val="single" w:sz="8" w:space="0" w:color="auto"/>
              <w:left w:val="nil"/>
              <w:right w:val="nil"/>
            </w:tcBorders>
            <w:hideMark/>
          </w:tcPr>
          <w:p w14:paraId="36BD4A1A" w14:textId="77777777" w:rsidR="0093297A" w:rsidRPr="00876A5C" w:rsidRDefault="0093297A" w:rsidP="00E31A6E">
            <w:pPr>
              <w:widowControl/>
              <w:spacing w:before="20" w:after="20"/>
              <w:jc w:val="right"/>
              <w:rPr>
                <w:rFonts w:cs="Arial"/>
                <w:bCs/>
                <w:sz w:val="18"/>
                <w:szCs w:val="18"/>
                <w:lang w:bidi="ar-SA"/>
              </w:rPr>
            </w:pPr>
            <w:r w:rsidRPr="00876A5C">
              <w:rPr>
                <w:rFonts w:cs="Arial"/>
                <w:sz w:val="18"/>
                <w:szCs w:val="18"/>
                <w:lang w:val="en-AU"/>
              </w:rPr>
              <w:t>0.05</w:t>
            </w:r>
          </w:p>
        </w:tc>
      </w:tr>
      <w:tr w:rsidR="0093297A" w:rsidRPr="00876A5C" w14:paraId="4307C3F6" w14:textId="77777777" w:rsidTr="00E31A6E">
        <w:trPr>
          <w:cantSplit/>
        </w:trPr>
        <w:tc>
          <w:tcPr>
            <w:tcW w:w="3402" w:type="dxa"/>
            <w:tcBorders>
              <w:left w:val="nil"/>
              <w:bottom w:val="single" w:sz="8" w:space="0" w:color="auto"/>
              <w:right w:val="nil"/>
            </w:tcBorders>
            <w:vAlign w:val="center"/>
          </w:tcPr>
          <w:p w14:paraId="5D5518DA" w14:textId="77777777" w:rsidR="0093297A" w:rsidRPr="00876A5C" w:rsidRDefault="0093297A" w:rsidP="00E31A6E">
            <w:pPr>
              <w:widowControl/>
              <w:spacing w:before="20" w:after="20"/>
              <w:rPr>
                <w:rFonts w:cs="Arial"/>
                <w:b/>
                <w:i/>
                <w:sz w:val="18"/>
                <w:szCs w:val="18"/>
              </w:rPr>
            </w:pPr>
            <w:r w:rsidRPr="00876A5C">
              <w:rPr>
                <w:rFonts w:cs="Arial"/>
                <w:sz w:val="18"/>
                <w:szCs w:val="18"/>
                <w:lang w:val="en-AU"/>
              </w:rPr>
              <w:t>Durian (in the pulp)</w:t>
            </w:r>
          </w:p>
        </w:tc>
        <w:tc>
          <w:tcPr>
            <w:tcW w:w="1021" w:type="dxa"/>
            <w:tcBorders>
              <w:left w:val="nil"/>
              <w:bottom w:val="single" w:sz="8" w:space="0" w:color="auto"/>
              <w:right w:val="nil"/>
            </w:tcBorders>
            <w:vAlign w:val="center"/>
          </w:tcPr>
          <w:p w14:paraId="24A758D6" w14:textId="77777777" w:rsidR="0093297A" w:rsidRPr="00876A5C" w:rsidRDefault="0093297A" w:rsidP="00E31A6E">
            <w:pPr>
              <w:widowControl/>
              <w:spacing w:before="20" w:after="20"/>
              <w:jc w:val="right"/>
              <w:rPr>
                <w:rFonts w:cs="Arial"/>
                <w:bCs/>
                <w:sz w:val="18"/>
                <w:szCs w:val="18"/>
                <w:lang w:bidi="ar-SA"/>
              </w:rPr>
            </w:pPr>
            <w:r w:rsidRPr="00876A5C">
              <w:rPr>
                <w:rFonts w:cs="Arial"/>
                <w:sz w:val="18"/>
                <w:szCs w:val="18"/>
                <w:lang w:val="en-AU"/>
              </w:rPr>
              <w:t>0.05</w:t>
            </w:r>
          </w:p>
        </w:tc>
      </w:tr>
    </w:tbl>
    <w:p w14:paraId="40283CF8" w14:textId="77777777" w:rsidR="00732073" w:rsidRPr="00876A5C" w:rsidRDefault="00732073" w:rsidP="00732073">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32073" w:rsidRPr="00876A5C" w14:paraId="3FCDBFB7" w14:textId="77777777" w:rsidTr="00E31A6E">
        <w:trPr>
          <w:cantSplit/>
        </w:trPr>
        <w:tc>
          <w:tcPr>
            <w:tcW w:w="4423" w:type="dxa"/>
            <w:gridSpan w:val="2"/>
            <w:tcBorders>
              <w:top w:val="single" w:sz="8" w:space="0" w:color="auto"/>
              <w:left w:val="nil"/>
              <w:bottom w:val="nil"/>
              <w:right w:val="nil"/>
            </w:tcBorders>
            <w:hideMark/>
          </w:tcPr>
          <w:p w14:paraId="62B7CA03" w14:textId="77777777" w:rsidR="00732073" w:rsidRPr="00876A5C" w:rsidRDefault="00732073" w:rsidP="00E31A6E">
            <w:pPr>
              <w:pStyle w:val="FSCtblh3"/>
              <w:rPr>
                <w:szCs w:val="18"/>
              </w:rPr>
            </w:pPr>
            <w:r w:rsidRPr="00876A5C">
              <w:rPr>
                <w:szCs w:val="18"/>
              </w:rPr>
              <w:t>Agvet chemical:  Profenofos</w:t>
            </w:r>
          </w:p>
        </w:tc>
      </w:tr>
      <w:tr w:rsidR="00732073" w:rsidRPr="00876A5C" w14:paraId="6FA7433F" w14:textId="77777777" w:rsidTr="00E31A6E">
        <w:trPr>
          <w:cantSplit/>
        </w:trPr>
        <w:tc>
          <w:tcPr>
            <w:tcW w:w="4423" w:type="dxa"/>
            <w:gridSpan w:val="2"/>
            <w:tcBorders>
              <w:top w:val="nil"/>
              <w:left w:val="nil"/>
              <w:bottom w:val="single" w:sz="8" w:space="0" w:color="auto"/>
              <w:right w:val="nil"/>
            </w:tcBorders>
            <w:hideMark/>
          </w:tcPr>
          <w:p w14:paraId="5340952A" w14:textId="77777777" w:rsidR="00732073" w:rsidRPr="00876A5C" w:rsidRDefault="00732073" w:rsidP="00E31A6E">
            <w:pPr>
              <w:pStyle w:val="FSCtblh4"/>
              <w:rPr>
                <w:szCs w:val="18"/>
              </w:rPr>
            </w:pPr>
            <w:r w:rsidRPr="00876A5C">
              <w:rPr>
                <w:szCs w:val="18"/>
              </w:rPr>
              <w:t>Permitted residue:  Profenofos</w:t>
            </w:r>
          </w:p>
        </w:tc>
      </w:tr>
      <w:tr w:rsidR="00732073" w:rsidRPr="00876A5C" w14:paraId="287C3A76" w14:textId="77777777" w:rsidTr="00E31A6E">
        <w:trPr>
          <w:cantSplit/>
        </w:trPr>
        <w:tc>
          <w:tcPr>
            <w:tcW w:w="3402" w:type="dxa"/>
            <w:tcBorders>
              <w:top w:val="single" w:sz="8" w:space="0" w:color="auto"/>
              <w:left w:val="nil"/>
              <w:bottom w:val="single" w:sz="8" w:space="0" w:color="auto"/>
              <w:right w:val="nil"/>
            </w:tcBorders>
            <w:vAlign w:val="center"/>
            <w:hideMark/>
          </w:tcPr>
          <w:p w14:paraId="7ECBC3AA" w14:textId="77777777" w:rsidR="00732073" w:rsidRPr="00876A5C" w:rsidRDefault="00732073" w:rsidP="00E31A6E">
            <w:pPr>
              <w:widowControl/>
              <w:spacing w:before="20" w:after="20"/>
              <w:rPr>
                <w:rFonts w:cs="Arial"/>
                <w:bCs/>
                <w:sz w:val="18"/>
                <w:szCs w:val="18"/>
                <w:lang w:bidi="ar-SA"/>
              </w:rPr>
            </w:pPr>
            <w:r w:rsidRPr="00876A5C">
              <w:rPr>
                <w:rFonts w:cs="Arial"/>
                <w:bCs/>
                <w:sz w:val="18"/>
                <w:szCs w:val="18"/>
                <w:lang w:bidi="ar-SA"/>
              </w:rPr>
              <w:t>Coriander, seed</w:t>
            </w:r>
          </w:p>
        </w:tc>
        <w:tc>
          <w:tcPr>
            <w:tcW w:w="1021" w:type="dxa"/>
            <w:tcBorders>
              <w:top w:val="single" w:sz="8" w:space="0" w:color="auto"/>
              <w:left w:val="nil"/>
              <w:bottom w:val="single" w:sz="8" w:space="0" w:color="auto"/>
              <w:right w:val="nil"/>
            </w:tcBorders>
            <w:vAlign w:val="center"/>
            <w:hideMark/>
          </w:tcPr>
          <w:p w14:paraId="6A1E53A8" w14:textId="77777777" w:rsidR="00732073" w:rsidRPr="00876A5C" w:rsidRDefault="00732073" w:rsidP="00E31A6E">
            <w:pPr>
              <w:widowControl/>
              <w:spacing w:before="20" w:after="20"/>
              <w:jc w:val="right"/>
              <w:rPr>
                <w:rFonts w:cs="Arial"/>
                <w:bCs/>
                <w:sz w:val="18"/>
                <w:szCs w:val="18"/>
                <w:lang w:bidi="ar-SA"/>
              </w:rPr>
            </w:pPr>
            <w:r w:rsidRPr="00876A5C">
              <w:rPr>
                <w:rFonts w:cs="Arial"/>
                <w:sz w:val="18"/>
                <w:szCs w:val="18"/>
                <w:lang w:val="en-AU"/>
              </w:rPr>
              <w:t>0.1</w:t>
            </w:r>
          </w:p>
        </w:tc>
      </w:tr>
    </w:tbl>
    <w:p w14:paraId="40DB7FF5" w14:textId="77777777" w:rsidR="00732073" w:rsidRPr="00876A5C" w:rsidRDefault="00732073" w:rsidP="00732073">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32073" w:rsidRPr="00876A5C" w14:paraId="1151FB06" w14:textId="77777777" w:rsidTr="00E31A6E">
        <w:trPr>
          <w:cantSplit/>
        </w:trPr>
        <w:tc>
          <w:tcPr>
            <w:tcW w:w="4423" w:type="dxa"/>
            <w:gridSpan w:val="2"/>
            <w:tcBorders>
              <w:top w:val="single" w:sz="8" w:space="0" w:color="auto"/>
              <w:left w:val="nil"/>
              <w:bottom w:val="nil"/>
              <w:right w:val="nil"/>
            </w:tcBorders>
            <w:hideMark/>
          </w:tcPr>
          <w:p w14:paraId="3FC8B198" w14:textId="77777777" w:rsidR="00732073" w:rsidRPr="00876A5C" w:rsidRDefault="00732073" w:rsidP="00E31A6E">
            <w:pPr>
              <w:pStyle w:val="FSCtblh3"/>
              <w:rPr>
                <w:szCs w:val="18"/>
              </w:rPr>
            </w:pPr>
            <w:r w:rsidRPr="00876A5C">
              <w:rPr>
                <w:szCs w:val="18"/>
              </w:rPr>
              <w:t>Agvet chemical:  Propamocarb</w:t>
            </w:r>
          </w:p>
        </w:tc>
      </w:tr>
      <w:tr w:rsidR="00732073" w:rsidRPr="00876A5C" w14:paraId="59B018BC" w14:textId="77777777" w:rsidTr="00E31A6E">
        <w:trPr>
          <w:cantSplit/>
        </w:trPr>
        <w:tc>
          <w:tcPr>
            <w:tcW w:w="4423" w:type="dxa"/>
            <w:gridSpan w:val="2"/>
            <w:tcBorders>
              <w:top w:val="nil"/>
              <w:left w:val="nil"/>
              <w:bottom w:val="single" w:sz="8" w:space="0" w:color="auto"/>
              <w:right w:val="nil"/>
            </w:tcBorders>
            <w:hideMark/>
          </w:tcPr>
          <w:p w14:paraId="1117D0C0" w14:textId="77777777" w:rsidR="00732073" w:rsidRPr="00876A5C" w:rsidRDefault="00732073" w:rsidP="00E31A6E">
            <w:pPr>
              <w:pStyle w:val="FSCtblh4"/>
              <w:rPr>
                <w:szCs w:val="18"/>
              </w:rPr>
            </w:pPr>
            <w:r w:rsidRPr="00876A5C">
              <w:rPr>
                <w:szCs w:val="18"/>
              </w:rPr>
              <w:t>Permitted residue:  Propamocarb (base)</w:t>
            </w:r>
          </w:p>
        </w:tc>
      </w:tr>
      <w:tr w:rsidR="00732073" w:rsidRPr="00876A5C" w14:paraId="1B5593B5" w14:textId="77777777" w:rsidTr="00E31A6E">
        <w:trPr>
          <w:cantSplit/>
        </w:trPr>
        <w:tc>
          <w:tcPr>
            <w:tcW w:w="3402" w:type="dxa"/>
            <w:tcBorders>
              <w:top w:val="single" w:sz="8" w:space="0" w:color="auto"/>
              <w:left w:val="nil"/>
              <w:bottom w:val="single" w:sz="8" w:space="0" w:color="auto"/>
              <w:right w:val="nil"/>
            </w:tcBorders>
            <w:vAlign w:val="center"/>
            <w:hideMark/>
          </w:tcPr>
          <w:p w14:paraId="53B1CCF9" w14:textId="77777777" w:rsidR="00732073" w:rsidRPr="00876A5C" w:rsidRDefault="00732073" w:rsidP="00E31A6E">
            <w:pPr>
              <w:widowControl/>
              <w:spacing w:before="20" w:after="20"/>
              <w:rPr>
                <w:rFonts w:cs="Arial"/>
                <w:bCs/>
                <w:sz w:val="18"/>
                <w:szCs w:val="18"/>
                <w:lang w:bidi="ar-SA"/>
              </w:rPr>
            </w:pPr>
            <w:r w:rsidRPr="00876A5C">
              <w:rPr>
                <w:rFonts w:cs="Arial"/>
                <w:sz w:val="18"/>
                <w:szCs w:val="18"/>
                <w:lang w:val="en-AU"/>
              </w:rPr>
              <w:t>Peppers, chili, dried</w:t>
            </w:r>
          </w:p>
        </w:tc>
        <w:tc>
          <w:tcPr>
            <w:tcW w:w="1021" w:type="dxa"/>
            <w:tcBorders>
              <w:top w:val="single" w:sz="8" w:space="0" w:color="auto"/>
              <w:left w:val="nil"/>
              <w:bottom w:val="single" w:sz="8" w:space="0" w:color="auto"/>
              <w:right w:val="nil"/>
            </w:tcBorders>
            <w:vAlign w:val="center"/>
            <w:hideMark/>
          </w:tcPr>
          <w:p w14:paraId="67113CC7" w14:textId="77777777" w:rsidR="00732073" w:rsidRPr="00876A5C" w:rsidRDefault="00732073" w:rsidP="00E31A6E">
            <w:pPr>
              <w:widowControl/>
              <w:spacing w:before="20" w:after="20"/>
              <w:jc w:val="right"/>
              <w:rPr>
                <w:rFonts w:cs="Arial"/>
                <w:bCs/>
                <w:sz w:val="18"/>
                <w:szCs w:val="18"/>
                <w:lang w:bidi="ar-SA"/>
              </w:rPr>
            </w:pPr>
            <w:r w:rsidRPr="00876A5C">
              <w:rPr>
                <w:rFonts w:cs="Arial"/>
                <w:sz w:val="18"/>
                <w:szCs w:val="18"/>
                <w:lang w:val="en-AU"/>
              </w:rPr>
              <w:t>10</w:t>
            </w:r>
          </w:p>
        </w:tc>
      </w:tr>
    </w:tbl>
    <w:p w14:paraId="657E8252" w14:textId="5FAEA038" w:rsidR="004C7EAE" w:rsidRDefault="004C7EAE"/>
    <w:tbl>
      <w:tblPr>
        <w:tblW w:w="4423" w:type="dxa"/>
        <w:tblLayout w:type="fixed"/>
        <w:tblCellMar>
          <w:left w:w="80" w:type="dxa"/>
          <w:right w:w="80" w:type="dxa"/>
        </w:tblCellMar>
        <w:tblLook w:val="04A0" w:firstRow="1" w:lastRow="0" w:firstColumn="1" w:lastColumn="0" w:noHBand="0" w:noVBand="1"/>
      </w:tblPr>
      <w:tblGrid>
        <w:gridCol w:w="3402"/>
        <w:gridCol w:w="1021"/>
      </w:tblGrid>
      <w:tr w:rsidR="00732073" w:rsidRPr="00876A5C" w14:paraId="7E6C6EE1" w14:textId="77777777" w:rsidTr="00E31A6E">
        <w:trPr>
          <w:cantSplit/>
        </w:trPr>
        <w:tc>
          <w:tcPr>
            <w:tcW w:w="4423" w:type="dxa"/>
            <w:gridSpan w:val="2"/>
            <w:tcBorders>
              <w:top w:val="single" w:sz="8" w:space="0" w:color="auto"/>
              <w:left w:val="nil"/>
              <w:bottom w:val="nil"/>
              <w:right w:val="nil"/>
            </w:tcBorders>
            <w:hideMark/>
          </w:tcPr>
          <w:p w14:paraId="36373156" w14:textId="096B4BCD" w:rsidR="00732073" w:rsidRPr="00876A5C" w:rsidRDefault="00732073" w:rsidP="00E31A6E">
            <w:pPr>
              <w:pStyle w:val="FSCtblh3"/>
              <w:rPr>
                <w:szCs w:val="18"/>
              </w:rPr>
            </w:pPr>
            <w:r w:rsidRPr="00876A5C">
              <w:rPr>
                <w:szCs w:val="18"/>
              </w:rPr>
              <w:t>Agvet chemical:  Pydiflumetofen</w:t>
            </w:r>
          </w:p>
        </w:tc>
      </w:tr>
      <w:tr w:rsidR="00732073" w:rsidRPr="00876A5C" w14:paraId="4BD15220" w14:textId="77777777" w:rsidTr="00E31A6E">
        <w:trPr>
          <w:cantSplit/>
        </w:trPr>
        <w:tc>
          <w:tcPr>
            <w:tcW w:w="4423" w:type="dxa"/>
            <w:gridSpan w:val="2"/>
            <w:tcBorders>
              <w:top w:val="nil"/>
              <w:left w:val="nil"/>
              <w:bottom w:val="single" w:sz="8" w:space="0" w:color="auto"/>
              <w:right w:val="nil"/>
            </w:tcBorders>
            <w:hideMark/>
          </w:tcPr>
          <w:p w14:paraId="20E6A840" w14:textId="77777777" w:rsidR="00732073" w:rsidRPr="00876A5C" w:rsidRDefault="00732073" w:rsidP="00E31A6E">
            <w:pPr>
              <w:pStyle w:val="FSCtblh4"/>
              <w:rPr>
                <w:szCs w:val="18"/>
              </w:rPr>
            </w:pPr>
            <w:r w:rsidRPr="00876A5C">
              <w:rPr>
                <w:szCs w:val="18"/>
              </w:rPr>
              <w:t>Permitted residue:  Pydiflumetofen</w:t>
            </w:r>
          </w:p>
        </w:tc>
      </w:tr>
      <w:tr w:rsidR="00732073" w:rsidRPr="00876A5C" w14:paraId="26D0A79D" w14:textId="77777777" w:rsidTr="00E31A6E">
        <w:trPr>
          <w:cantSplit/>
        </w:trPr>
        <w:tc>
          <w:tcPr>
            <w:tcW w:w="3402" w:type="dxa"/>
            <w:tcBorders>
              <w:top w:val="single" w:sz="8" w:space="0" w:color="auto"/>
              <w:left w:val="nil"/>
              <w:right w:val="nil"/>
            </w:tcBorders>
            <w:vAlign w:val="center"/>
          </w:tcPr>
          <w:p w14:paraId="38487C47" w14:textId="77777777" w:rsidR="00732073" w:rsidRPr="00876A5C" w:rsidRDefault="00732073" w:rsidP="00E31A6E">
            <w:pPr>
              <w:widowControl/>
              <w:spacing w:before="20" w:after="20"/>
              <w:rPr>
                <w:rFonts w:cs="Arial"/>
                <w:b/>
                <w:bCs/>
                <w:i/>
                <w:sz w:val="18"/>
                <w:szCs w:val="18"/>
                <w:lang w:bidi="ar-SA"/>
              </w:rPr>
            </w:pPr>
            <w:r w:rsidRPr="00876A5C">
              <w:rPr>
                <w:rFonts w:cs="Arial"/>
                <w:sz w:val="18"/>
                <w:szCs w:val="18"/>
                <w:lang w:val="en-AU"/>
              </w:rPr>
              <w:t>Aquatic root and tuber vegetable</w:t>
            </w:r>
          </w:p>
        </w:tc>
        <w:tc>
          <w:tcPr>
            <w:tcW w:w="1021" w:type="dxa"/>
            <w:tcBorders>
              <w:top w:val="single" w:sz="8" w:space="0" w:color="auto"/>
              <w:left w:val="nil"/>
              <w:right w:val="nil"/>
            </w:tcBorders>
            <w:vAlign w:val="center"/>
          </w:tcPr>
          <w:p w14:paraId="4FD483C9" w14:textId="77777777" w:rsidR="00732073" w:rsidRPr="00876A5C" w:rsidRDefault="00732073" w:rsidP="00E31A6E">
            <w:pPr>
              <w:widowControl/>
              <w:spacing w:before="20" w:after="20"/>
              <w:jc w:val="right"/>
              <w:rPr>
                <w:rFonts w:cs="Arial"/>
                <w:bCs/>
                <w:sz w:val="18"/>
                <w:szCs w:val="18"/>
                <w:lang w:bidi="ar-SA"/>
              </w:rPr>
            </w:pPr>
            <w:r w:rsidRPr="00876A5C">
              <w:rPr>
                <w:rFonts w:cs="Arial"/>
                <w:bCs/>
                <w:sz w:val="18"/>
                <w:szCs w:val="18"/>
                <w:lang w:bidi="ar-SA"/>
              </w:rPr>
              <w:t>T0.05</w:t>
            </w:r>
          </w:p>
        </w:tc>
      </w:tr>
      <w:tr w:rsidR="00732073" w:rsidRPr="00876A5C" w14:paraId="00773B2E" w14:textId="77777777" w:rsidTr="00E31A6E">
        <w:trPr>
          <w:cantSplit/>
        </w:trPr>
        <w:tc>
          <w:tcPr>
            <w:tcW w:w="3402" w:type="dxa"/>
            <w:tcBorders>
              <w:left w:val="nil"/>
              <w:right w:val="nil"/>
            </w:tcBorders>
            <w:vAlign w:val="center"/>
          </w:tcPr>
          <w:p w14:paraId="2DBAF399" w14:textId="77777777" w:rsidR="00732073" w:rsidRPr="00876A5C" w:rsidRDefault="00732073" w:rsidP="00E31A6E">
            <w:pPr>
              <w:widowControl/>
              <w:spacing w:before="20" w:after="20"/>
              <w:rPr>
                <w:rFonts w:cs="Arial"/>
                <w:sz w:val="18"/>
                <w:szCs w:val="18"/>
                <w:lang w:val="en-AU"/>
              </w:rPr>
            </w:pPr>
            <w:r w:rsidRPr="00876A5C">
              <w:rPr>
                <w:rFonts w:cs="Arial"/>
                <w:sz w:val="18"/>
                <w:szCs w:val="18"/>
                <w:lang w:val="en-AU"/>
              </w:rPr>
              <w:t>Berries and other small fruits [except Blueberries; Grapes; Strawberry]]</w:t>
            </w:r>
          </w:p>
        </w:tc>
        <w:tc>
          <w:tcPr>
            <w:tcW w:w="1021" w:type="dxa"/>
            <w:tcBorders>
              <w:left w:val="nil"/>
              <w:right w:val="nil"/>
            </w:tcBorders>
          </w:tcPr>
          <w:p w14:paraId="78200BF2" w14:textId="77777777" w:rsidR="00732073" w:rsidRPr="00876A5C" w:rsidRDefault="00732073" w:rsidP="00E31A6E">
            <w:pPr>
              <w:widowControl/>
              <w:spacing w:before="20" w:after="20"/>
              <w:jc w:val="right"/>
              <w:rPr>
                <w:rFonts w:cs="Arial"/>
                <w:bCs/>
                <w:sz w:val="18"/>
                <w:szCs w:val="18"/>
                <w:lang w:bidi="ar-SA"/>
              </w:rPr>
            </w:pPr>
            <w:r w:rsidRPr="00876A5C">
              <w:rPr>
                <w:rFonts w:cs="Arial"/>
                <w:bCs/>
                <w:sz w:val="18"/>
                <w:szCs w:val="18"/>
                <w:lang w:bidi="ar-SA"/>
              </w:rPr>
              <w:t>3</w:t>
            </w:r>
          </w:p>
        </w:tc>
      </w:tr>
      <w:tr w:rsidR="00732073" w:rsidRPr="00876A5C" w14:paraId="4F583B1F" w14:textId="77777777" w:rsidTr="00E31A6E">
        <w:trPr>
          <w:cantSplit/>
        </w:trPr>
        <w:tc>
          <w:tcPr>
            <w:tcW w:w="3402" w:type="dxa"/>
            <w:tcBorders>
              <w:left w:val="nil"/>
              <w:right w:val="nil"/>
            </w:tcBorders>
            <w:vAlign w:val="center"/>
          </w:tcPr>
          <w:p w14:paraId="7925F55A" w14:textId="77777777" w:rsidR="00732073" w:rsidRPr="00876A5C" w:rsidRDefault="00732073" w:rsidP="00E31A6E">
            <w:pPr>
              <w:widowControl/>
              <w:spacing w:before="20" w:after="20"/>
              <w:rPr>
                <w:rFonts w:cs="Arial"/>
                <w:bCs/>
                <w:sz w:val="18"/>
                <w:szCs w:val="18"/>
                <w:lang w:bidi="ar-SA"/>
              </w:rPr>
            </w:pPr>
            <w:r w:rsidRPr="00876A5C">
              <w:rPr>
                <w:rFonts w:cs="Arial"/>
                <w:sz w:val="18"/>
                <w:szCs w:val="18"/>
                <w:lang w:val="en-AU"/>
              </w:rPr>
              <w:t>Blueberries</w:t>
            </w:r>
          </w:p>
        </w:tc>
        <w:tc>
          <w:tcPr>
            <w:tcW w:w="1021" w:type="dxa"/>
            <w:tcBorders>
              <w:left w:val="nil"/>
              <w:right w:val="nil"/>
            </w:tcBorders>
            <w:vAlign w:val="center"/>
          </w:tcPr>
          <w:p w14:paraId="40426CE4" w14:textId="77777777" w:rsidR="00732073" w:rsidRPr="00876A5C" w:rsidRDefault="00732073" w:rsidP="00E31A6E">
            <w:pPr>
              <w:widowControl/>
              <w:spacing w:before="20" w:after="20"/>
              <w:jc w:val="right"/>
              <w:rPr>
                <w:rFonts w:cs="Arial"/>
                <w:bCs/>
                <w:sz w:val="18"/>
                <w:szCs w:val="18"/>
                <w:lang w:bidi="ar-SA"/>
              </w:rPr>
            </w:pPr>
            <w:r w:rsidRPr="00876A5C">
              <w:rPr>
                <w:rFonts w:cs="Arial"/>
                <w:sz w:val="18"/>
                <w:szCs w:val="18"/>
                <w:lang w:val="en-AU"/>
              </w:rPr>
              <w:t>5</w:t>
            </w:r>
          </w:p>
        </w:tc>
      </w:tr>
      <w:tr w:rsidR="00732073" w:rsidRPr="00876A5C" w14:paraId="324DE7F0" w14:textId="77777777" w:rsidTr="00E31A6E">
        <w:trPr>
          <w:cantSplit/>
        </w:trPr>
        <w:tc>
          <w:tcPr>
            <w:tcW w:w="3402" w:type="dxa"/>
            <w:tcBorders>
              <w:left w:val="nil"/>
              <w:right w:val="nil"/>
            </w:tcBorders>
            <w:vAlign w:val="center"/>
          </w:tcPr>
          <w:p w14:paraId="06E0FB5E" w14:textId="77777777" w:rsidR="00732073" w:rsidRPr="00876A5C" w:rsidRDefault="00732073" w:rsidP="00E31A6E">
            <w:pPr>
              <w:widowControl/>
              <w:spacing w:before="20" w:after="20"/>
              <w:rPr>
                <w:rFonts w:cs="Arial"/>
                <w:sz w:val="18"/>
                <w:szCs w:val="18"/>
                <w:lang w:val="en-AU"/>
              </w:rPr>
            </w:pPr>
            <w:r w:rsidRPr="00876A5C">
              <w:rPr>
                <w:rFonts w:cs="Arial"/>
                <w:sz w:val="18"/>
                <w:szCs w:val="18"/>
                <w:lang w:val="en-AU"/>
              </w:rPr>
              <w:t>Cottonseed</w:t>
            </w:r>
          </w:p>
        </w:tc>
        <w:tc>
          <w:tcPr>
            <w:tcW w:w="1021" w:type="dxa"/>
            <w:tcBorders>
              <w:left w:val="nil"/>
              <w:right w:val="nil"/>
            </w:tcBorders>
            <w:vAlign w:val="center"/>
          </w:tcPr>
          <w:p w14:paraId="0017F63B" w14:textId="77777777" w:rsidR="00732073" w:rsidRPr="00876A5C" w:rsidRDefault="00732073" w:rsidP="00E31A6E">
            <w:pPr>
              <w:widowControl/>
              <w:spacing w:before="20" w:after="20"/>
              <w:jc w:val="right"/>
              <w:rPr>
                <w:rFonts w:cs="Arial"/>
                <w:sz w:val="18"/>
                <w:szCs w:val="18"/>
                <w:lang w:val="en-AU"/>
              </w:rPr>
            </w:pPr>
            <w:r w:rsidRPr="00876A5C">
              <w:rPr>
                <w:rFonts w:cs="Arial"/>
                <w:sz w:val="18"/>
                <w:szCs w:val="18"/>
                <w:lang w:val="en-AU"/>
              </w:rPr>
              <w:t>0.3</w:t>
            </w:r>
          </w:p>
        </w:tc>
      </w:tr>
      <w:tr w:rsidR="00732073" w:rsidRPr="00876A5C" w14:paraId="6ADEE620" w14:textId="77777777" w:rsidTr="00E31A6E">
        <w:trPr>
          <w:cantSplit/>
        </w:trPr>
        <w:tc>
          <w:tcPr>
            <w:tcW w:w="3402" w:type="dxa"/>
            <w:tcBorders>
              <w:left w:val="nil"/>
              <w:right w:val="nil"/>
            </w:tcBorders>
            <w:vAlign w:val="center"/>
          </w:tcPr>
          <w:p w14:paraId="71C7A5FF" w14:textId="77777777" w:rsidR="00732073" w:rsidRPr="00876A5C" w:rsidRDefault="00732073" w:rsidP="00E31A6E">
            <w:pPr>
              <w:widowControl/>
              <w:spacing w:before="20" w:after="20"/>
              <w:rPr>
                <w:rFonts w:cs="Arial"/>
                <w:sz w:val="18"/>
                <w:szCs w:val="18"/>
                <w:lang w:val="en-AU"/>
              </w:rPr>
            </w:pPr>
            <w:r w:rsidRPr="00876A5C">
              <w:rPr>
                <w:rFonts w:cs="Arial"/>
                <w:sz w:val="18"/>
                <w:szCs w:val="18"/>
                <w:lang w:val="en-AU"/>
              </w:rPr>
              <w:t>Maize flour</w:t>
            </w:r>
          </w:p>
        </w:tc>
        <w:tc>
          <w:tcPr>
            <w:tcW w:w="1021" w:type="dxa"/>
            <w:tcBorders>
              <w:left w:val="nil"/>
              <w:right w:val="nil"/>
            </w:tcBorders>
            <w:vAlign w:val="center"/>
          </w:tcPr>
          <w:p w14:paraId="13381DE0" w14:textId="77777777" w:rsidR="00732073" w:rsidRPr="00876A5C" w:rsidRDefault="00732073" w:rsidP="00E31A6E">
            <w:pPr>
              <w:widowControl/>
              <w:spacing w:before="20" w:after="20"/>
              <w:jc w:val="right"/>
              <w:rPr>
                <w:rFonts w:cs="Arial"/>
                <w:sz w:val="18"/>
                <w:szCs w:val="18"/>
                <w:lang w:val="en-AU"/>
              </w:rPr>
            </w:pPr>
            <w:r w:rsidRPr="00876A5C">
              <w:rPr>
                <w:rFonts w:cs="Arial"/>
                <w:sz w:val="18"/>
                <w:szCs w:val="18"/>
                <w:lang w:val="en-AU"/>
              </w:rPr>
              <w:t>0.07</w:t>
            </w:r>
          </w:p>
        </w:tc>
      </w:tr>
      <w:tr w:rsidR="00732073" w:rsidRPr="00876A5C" w14:paraId="0CA2D24D" w14:textId="77777777" w:rsidTr="00E31A6E">
        <w:trPr>
          <w:cantSplit/>
        </w:trPr>
        <w:tc>
          <w:tcPr>
            <w:tcW w:w="3402" w:type="dxa"/>
            <w:tcBorders>
              <w:left w:val="nil"/>
              <w:right w:val="nil"/>
            </w:tcBorders>
            <w:vAlign w:val="center"/>
          </w:tcPr>
          <w:p w14:paraId="042F4BF8" w14:textId="77777777" w:rsidR="00732073" w:rsidRPr="00876A5C" w:rsidRDefault="00732073" w:rsidP="00E31A6E">
            <w:pPr>
              <w:widowControl/>
              <w:spacing w:before="20" w:after="20"/>
              <w:rPr>
                <w:rFonts w:cs="Arial"/>
                <w:sz w:val="18"/>
                <w:szCs w:val="18"/>
                <w:lang w:val="en-AU"/>
              </w:rPr>
            </w:pPr>
            <w:r w:rsidRPr="00876A5C">
              <w:rPr>
                <w:rFonts w:cs="Arial"/>
                <w:sz w:val="18"/>
                <w:szCs w:val="18"/>
                <w:lang w:val="en-AU"/>
              </w:rPr>
              <w:t>Maize oil, edible</w:t>
            </w:r>
          </w:p>
        </w:tc>
        <w:tc>
          <w:tcPr>
            <w:tcW w:w="1021" w:type="dxa"/>
            <w:tcBorders>
              <w:left w:val="nil"/>
              <w:right w:val="nil"/>
            </w:tcBorders>
            <w:vAlign w:val="center"/>
          </w:tcPr>
          <w:p w14:paraId="258223C4" w14:textId="77777777" w:rsidR="00732073" w:rsidRPr="00876A5C" w:rsidRDefault="00732073" w:rsidP="00E31A6E">
            <w:pPr>
              <w:widowControl/>
              <w:spacing w:before="20" w:after="20"/>
              <w:jc w:val="right"/>
              <w:rPr>
                <w:rFonts w:cs="Arial"/>
                <w:sz w:val="18"/>
                <w:szCs w:val="18"/>
                <w:lang w:val="en-AU"/>
              </w:rPr>
            </w:pPr>
            <w:r w:rsidRPr="00876A5C">
              <w:rPr>
                <w:rFonts w:cs="Arial"/>
                <w:sz w:val="18"/>
                <w:szCs w:val="18"/>
                <w:lang w:val="en-AU"/>
              </w:rPr>
              <w:t>0.08</w:t>
            </w:r>
          </w:p>
        </w:tc>
      </w:tr>
      <w:tr w:rsidR="00732073" w:rsidRPr="00876A5C" w14:paraId="209D2352" w14:textId="77777777" w:rsidTr="00E31A6E">
        <w:trPr>
          <w:cantSplit/>
        </w:trPr>
        <w:tc>
          <w:tcPr>
            <w:tcW w:w="3402" w:type="dxa"/>
            <w:tcBorders>
              <w:left w:val="nil"/>
              <w:right w:val="nil"/>
            </w:tcBorders>
            <w:vAlign w:val="center"/>
          </w:tcPr>
          <w:p w14:paraId="5D6A7B02" w14:textId="77777777" w:rsidR="00732073" w:rsidRPr="00876A5C" w:rsidRDefault="00732073" w:rsidP="00E31A6E">
            <w:pPr>
              <w:widowControl/>
              <w:spacing w:before="20" w:after="20"/>
              <w:rPr>
                <w:rFonts w:cs="Arial"/>
                <w:sz w:val="18"/>
                <w:szCs w:val="18"/>
                <w:lang w:val="en-AU"/>
              </w:rPr>
            </w:pPr>
            <w:r w:rsidRPr="00876A5C">
              <w:rPr>
                <w:rFonts w:cs="Arial"/>
                <w:sz w:val="18"/>
                <w:szCs w:val="18"/>
                <w:lang w:val="en-AU"/>
              </w:rPr>
              <w:t>Mammalian fats [except milk fats]</w:t>
            </w:r>
          </w:p>
        </w:tc>
        <w:tc>
          <w:tcPr>
            <w:tcW w:w="1021" w:type="dxa"/>
            <w:tcBorders>
              <w:left w:val="nil"/>
              <w:right w:val="nil"/>
            </w:tcBorders>
            <w:vAlign w:val="center"/>
          </w:tcPr>
          <w:p w14:paraId="58FDEDEB" w14:textId="77777777" w:rsidR="00732073" w:rsidRPr="00876A5C" w:rsidRDefault="00732073" w:rsidP="00E31A6E">
            <w:pPr>
              <w:widowControl/>
              <w:spacing w:before="20" w:after="20"/>
              <w:jc w:val="right"/>
              <w:rPr>
                <w:rFonts w:cs="Arial"/>
                <w:sz w:val="18"/>
                <w:szCs w:val="18"/>
                <w:lang w:val="en-AU"/>
              </w:rPr>
            </w:pPr>
            <w:r w:rsidRPr="00876A5C">
              <w:rPr>
                <w:rFonts w:cs="Arial"/>
                <w:sz w:val="18"/>
                <w:szCs w:val="18"/>
                <w:lang w:val="en-AU"/>
              </w:rPr>
              <w:t>0.1</w:t>
            </w:r>
          </w:p>
        </w:tc>
      </w:tr>
      <w:tr w:rsidR="00732073" w:rsidRPr="00876A5C" w14:paraId="654E6C00" w14:textId="77777777" w:rsidTr="00E31A6E">
        <w:trPr>
          <w:cantSplit/>
        </w:trPr>
        <w:tc>
          <w:tcPr>
            <w:tcW w:w="3402" w:type="dxa"/>
            <w:tcBorders>
              <w:left w:val="nil"/>
              <w:right w:val="nil"/>
            </w:tcBorders>
            <w:vAlign w:val="center"/>
          </w:tcPr>
          <w:p w14:paraId="4760B730" w14:textId="77777777" w:rsidR="00732073" w:rsidRPr="00876A5C" w:rsidRDefault="00732073" w:rsidP="00E31A6E">
            <w:pPr>
              <w:widowControl/>
              <w:spacing w:before="20" w:after="20"/>
              <w:rPr>
                <w:rFonts w:cs="Arial"/>
                <w:sz w:val="18"/>
                <w:szCs w:val="18"/>
                <w:lang w:val="en-AU"/>
              </w:rPr>
            </w:pPr>
            <w:r w:rsidRPr="00876A5C">
              <w:rPr>
                <w:rFonts w:cs="Arial"/>
                <w:sz w:val="18"/>
                <w:szCs w:val="18"/>
                <w:lang w:val="en-AU"/>
              </w:rPr>
              <w:t>Peanut oil, edible</w:t>
            </w:r>
          </w:p>
        </w:tc>
        <w:tc>
          <w:tcPr>
            <w:tcW w:w="1021" w:type="dxa"/>
            <w:tcBorders>
              <w:left w:val="nil"/>
              <w:right w:val="nil"/>
            </w:tcBorders>
            <w:vAlign w:val="center"/>
          </w:tcPr>
          <w:p w14:paraId="64608154" w14:textId="77777777" w:rsidR="00732073" w:rsidRPr="00876A5C" w:rsidRDefault="00732073" w:rsidP="00E31A6E">
            <w:pPr>
              <w:widowControl/>
              <w:spacing w:before="20" w:after="20"/>
              <w:jc w:val="right"/>
              <w:rPr>
                <w:rFonts w:cs="Arial"/>
                <w:sz w:val="18"/>
                <w:szCs w:val="18"/>
                <w:lang w:val="en-AU"/>
              </w:rPr>
            </w:pPr>
            <w:r w:rsidRPr="00876A5C">
              <w:rPr>
                <w:rFonts w:cs="Arial"/>
                <w:sz w:val="18"/>
                <w:szCs w:val="18"/>
                <w:lang w:val="en-AU"/>
              </w:rPr>
              <w:t>0.15</w:t>
            </w:r>
          </w:p>
        </w:tc>
      </w:tr>
      <w:tr w:rsidR="00732073" w:rsidRPr="00876A5C" w14:paraId="4810F94F" w14:textId="77777777" w:rsidTr="00E31A6E">
        <w:trPr>
          <w:cantSplit/>
        </w:trPr>
        <w:tc>
          <w:tcPr>
            <w:tcW w:w="3402" w:type="dxa"/>
            <w:tcBorders>
              <w:left w:val="nil"/>
              <w:right w:val="nil"/>
            </w:tcBorders>
            <w:vAlign w:val="center"/>
          </w:tcPr>
          <w:p w14:paraId="0C9218D7" w14:textId="77777777" w:rsidR="00732073" w:rsidRPr="00876A5C" w:rsidRDefault="00732073" w:rsidP="00E31A6E">
            <w:pPr>
              <w:widowControl/>
              <w:spacing w:before="20" w:after="20"/>
              <w:rPr>
                <w:rFonts w:cs="Arial"/>
                <w:sz w:val="18"/>
                <w:szCs w:val="18"/>
                <w:lang w:val="en-AU"/>
              </w:rPr>
            </w:pPr>
            <w:r w:rsidRPr="00876A5C">
              <w:rPr>
                <w:rFonts w:cs="Arial"/>
                <w:sz w:val="18"/>
                <w:szCs w:val="18"/>
                <w:lang w:val="en-AU"/>
              </w:rPr>
              <w:t>Peppers, chili, dried</w:t>
            </w:r>
          </w:p>
        </w:tc>
        <w:tc>
          <w:tcPr>
            <w:tcW w:w="1021" w:type="dxa"/>
            <w:tcBorders>
              <w:left w:val="nil"/>
              <w:right w:val="nil"/>
            </w:tcBorders>
            <w:vAlign w:val="center"/>
          </w:tcPr>
          <w:p w14:paraId="5BCFA59A" w14:textId="77777777" w:rsidR="00732073" w:rsidRPr="00876A5C" w:rsidRDefault="00732073" w:rsidP="00E31A6E">
            <w:pPr>
              <w:widowControl/>
              <w:spacing w:before="20" w:after="20"/>
              <w:jc w:val="right"/>
              <w:rPr>
                <w:rFonts w:cs="Arial"/>
                <w:sz w:val="18"/>
                <w:szCs w:val="18"/>
                <w:lang w:val="en-AU"/>
              </w:rPr>
            </w:pPr>
            <w:r w:rsidRPr="00876A5C">
              <w:rPr>
                <w:rFonts w:cs="Arial"/>
                <w:sz w:val="18"/>
                <w:szCs w:val="18"/>
                <w:lang w:val="en-AU"/>
              </w:rPr>
              <w:t>5</w:t>
            </w:r>
          </w:p>
        </w:tc>
      </w:tr>
      <w:tr w:rsidR="00732073" w:rsidRPr="00876A5C" w14:paraId="07C0854F" w14:textId="77777777" w:rsidTr="00E31A6E">
        <w:trPr>
          <w:cantSplit/>
        </w:trPr>
        <w:tc>
          <w:tcPr>
            <w:tcW w:w="3402" w:type="dxa"/>
            <w:tcBorders>
              <w:left w:val="nil"/>
              <w:right w:val="nil"/>
            </w:tcBorders>
            <w:vAlign w:val="center"/>
          </w:tcPr>
          <w:p w14:paraId="4E3928E9" w14:textId="77777777" w:rsidR="00732073" w:rsidRPr="00876A5C" w:rsidRDefault="00732073" w:rsidP="00E31A6E">
            <w:pPr>
              <w:widowControl/>
              <w:spacing w:before="20" w:after="20"/>
              <w:rPr>
                <w:rFonts w:cs="Arial"/>
                <w:sz w:val="18"/>
                <w:szCs w:val="18"/>
                <w:lang w:val="en-AU"/>
              </w:rPr>
            </w:pPr>
            <w:r w:rsidRPr="00876A5C">
              <w:rPr>
                <w:rFonts w:cs="Arial"/>
                <w:sz w:val="18"/>
                <w:szCs w:val="18"/>
                <w:lang w:val="en-AU"/>
              </w:rPr>
              <w:t>Potato, dried</w:t>
            </w:r>
          </w:p>
        </w:tc>
        <w:tc>
          <w:tcPr>
            <w:tcW w:w="1021" w:type="dxa"/>
            <w:tcBorders>
              <w:left w:val="nil"/>
              <w:right w:val="nil"/>
            </w:tcBorders>
            <w:vAlign w:val="center"/>
          </w:tcPr>
          <w:p w14:paraId="01E34AFD" w14:textId="77777777" w:rsidR="00732073" w:rsidRPr="00876A5C" w:rsidRDefault="00732073" w:rsidP="00E31A6E">
            <w:pPr>
              <w:widowControl/>
              <w:spacing w:before="20" w:after="20"/>
              <w:jc w:val="right"/>
              <w:rPr>
                <w:rFonts w:cs="Arial"/>
                <w:sz w:val="18"/>
                <w:szCs w:val="18"/>
                <w:lang w:val="en-AU"/>
              </w:rPr>
            </w:pPr>
            <w:r w:rsidRPr="00876A5C">
              <w:rPr>
                <w:rFonts w:cs="Arial"/>
                <w:sz w:val="18"/>
                <w:szCs w:val="18"/>
                <w:lang w:val="en-AU"/>
              </w:rPr>
              <w:t>0.5</w:t>
            </w:r>
          </w:p>
        </w:tc>
      </w:tr>
      <w:tr w:rsidR="00732073" w:rsidRPr="00876A5C" w14:paraId="0B0CECEA" w14:textId="77777777" w:rsidTr="00E31A6E">
        <w:trPr>
          <w:cantSplit/>
        </w:trPr>
        <w:tc>
          <w:tcPr>
            <w:tcW w:w="3402" w:type="dxa"/>
            <w:tcBorders>
              <w:left w:val="nil"/>
              <w:right w:val="nil"/>
            </w:tcBorders>
            <w:vAlign w:val="center"/>
          </w:tcPr>
          <w:p w14:paraId="7FC6E06B" w14:textId="77777777" w:rsidR="00732073" w:rsidRPr="00876A5C" w:rsidRDefault="00732073" w:rsidP="00E31A6E">
            <w:pPr>
              <w:widowControl/>
              <w:spacing w:before="20" w:after="20"/>
              <w:rPr>
                <w:rFonts w:cs="Arial"/>
                <w:sz w:val="18"/>
                <w:szCs w:val="18"/>
                <w:lang w:val="en-AU"/>
              </w:rPr>
            </w:pPr>
            <w:r w:rsidRPr="00876A5C">
              <w:rPr>
                <w:rFonts w:cs="Arial"/>
                <w:sz w:val="18"/>
                <w:szCs w:val="18"/>
                <w:lang w:val="en-AU"/>
              </w:rPr>
              <w:t>Poultry fats</w:t>
            </w:r>
          </w:p>
        </w:tc>
        <w:tc>
          <w:tcPr>
            <w:tcW w:w="1021" w:type="dxa"/>
            <w:tcBorders>
              <w:left w:val="nil"/>
              <w:right w:val="nil"/>
            </w:tcBorders>
            <w:vAlign w:val="center"/>
          </w:tcPr>
          <w:p w14:paraId="0B9C6CF7" w14:textId="77777777" w:rsidR="00732073" w:rsidRPr="00876A5C" w:rsidRDefault="00732073" w:rsidP="00E31A6E">
            <w:pPr>
              <w:widowControl/>
              <w:spacing w:before="20" w:after="20"/>
              <w:jc w:val="right"/>
              <w:rPr>
                <w:rFonts w:cs="Arial"/>
                <w:sz w:val="18"/>
                <w:szCs w:val="18"/>
                <w:lang w:val="en-AU"/>
              </w:rPr>
            </w:pPr>
            <w:r w:rsidRPr="00876A5C">
              <w:rPr>
                <w:rFonts w:cs="Arial"/>
                <w:sz w:val="18"/>
                <w:szCs w:val="18"/>
                <w:lang w:val="en-AU"/>
              </w:rPr>
              <w:t>*0.01</w:t>
            </w:r>
          </w:p>
        </w:tc>
      </w:tr>
      <w:tr w:rsidR="00732073" w:rsidRPr="00876A5C" w14:paraId="0714129B" w14:textId="77777777" w:rsidTr="00E31A6E">
        <w:trPr>
          <w:cantSplit/>
        </w:trPr>
        <w:tc>
          <w:tcPr>
            <w:tcW w:w="3402" w:type="dxa"/>
            <w:tcBorders>
              <w:left w:val="nil"/>
              <w:right w:val="nil"/>
            </w:tcBorders>
            <w:vAlign w:val="center"/>
          </w:tcPr>
          <w:p w14:paraId="09E994CB" w14:textId="77777777" w:rsidR="00732073" w:rsidRPr="00876A5C" w:rsidRDefault="00732073" w:rsidP="00E31A6E">
            <w:pPr>
              <w:widowControl/>
              <w:spacing w:before="20" w:after="20"/>
              <w:rPr>
                <w:rFonts w:cs="Arial"/>
                <w:sz w:val="18"/>
                <w:szCs w:val="18"/>
                <w:lang w:val="en-AU"/>
              </w:rPr>
            </w:pPr>
            <w:r w:rsidRPr="00876A5C">
              <w:rPr>
                <w:rFonts w:cs="Arial"/>
                <w:sz w:val="18"/>
                <w:szCs w:val="18"/>
                <w:lang w:val="en-AU"/>
              </w:rPr>
              <w:t>Root vegetables</w:t>
            </w:r>
          </w:p>
        </w:tc>
        <w:tc>
          <w:tcPr>
            <w:tcW w:w="1021" w:type="dxa"/>
            <w:tcBorders>
              <w:left w:val="nil"/>
              <w:right w:val="nil"/>
            </w:tcBorders>
            <w:vAlign w:val="center"/>
          </w:tcPr>
          <w:p w14:paraId="60FDE3AB" w14:textId="77777777" w:rsidR="00732073" w:rsidRPr="00876A5C" w:rsidRDefault="00732073" w:rsidP="00E31A6E">
            <w:pPr>
              <w:widowControl/>
              <w:spacing w:before="20" w:after="20"/>
              <w:jc w:val="right"/>
              <w:rPr>
                <w:rFonts w:cs="Arial"/>
                <w:sz w:val="18"/>
                <w:szCs w:val="18"/>
                <w:lang w:val="en-AU"/>
              </w:rPr>
            </w:pPr>
            <w:r w:rsidRPr="00876A5C">
              <w:rPr>
                <w:rFonts w:cs="Arial"/>
                <w:sz w:val="18"/>
                <w:szCs w:val="18"/>
                <w:lang w:val="en-AU"/>
              </w:rPr>
              <w:t>0.1</w:t>
            </w:r>
          </w:p>
        </w:tc>
      </w:tr>
      <w:tr w:rsidR="00732073" w:rsidRPr="00876A5C" w14:paraId="796BCB72" w14:textId="77777777" w:rsidTr="00E31A6E">
        <w:trPr>
          <w:cantSplit/>
        </w:trPr>
        <w:tc>
          <w:tcPr>
            <w:tcW w:w="3402" w:type="dxa"/>
            <w:tcBorders>
              <w:left w:val="nil"/>
              <w:right w:val="nil"/>
            </w:tcBorders>
            <w:vAlign w:val="center"/>
          </w:tcPr>
          <w:p w14:paraId="281A84F9" w14:textId="77777777" w:rsidR="00732073" w:rsidRPr="00876A5C" w:rsidRDefault="00732073" w:rsidP="00E31A6E">
            <w:pPr>
              <w:widowControl/>
              <w:spacing w:before="20" w:after="20"/>
              <w:rPr>
                <w:rFonts w:cs="Arial"/>
                <w:sz w:val="18"/>
                <w:szCs w:val="18"/>
                <w:lang w:val="en-AU"/>
              </w:rPr>
            </w:pPr>
            <w:r w:rsidRPr="00876A5C">
              <w:rPr>
                <w:rFonts w:cs="Arial"/>
                <w:sz w:val="18"/>
                <w:szCs w:val="18"/>
                <w:lang w:val="en-AU"/>
              </w:rPr>
              <w:t>Tuberous and corm vegetables</w:t>
            </w:r>
          </w:p>
        </w:tc>
        <w:tc>
          <w:tcPr>
            <w:tcW w:w="1021" w:type="dxa"/>
            <w:tcBorders>
              <w:left w:val="nil"/>
              <w:right w:val="nil"/>
            </w:tcBorders>
            <w:vAlign w:val="center"/>
          </w:tcPr>
          <w:p w14:paraId="1C6C14EF" w14:textId="77777777" w:rsidR="00732073" w:rsidRPr="00876A5C" w:rsidRDefault="00732073" w:rsidP="00E31A6E">
            <w:pPr>
              <w:widowControl/>
              <w:spacing w:before="20" w:after="20"/>
              <w:jc w:val="right"/>
              <w:rPr>
                <w:rFonts w:cs="Arial"/>
                <w:sz w:val="18"/>
                <w:szCs w:val="18"/>
                <w:lang w:val="en-AU"/>
              </w:rPr>
            </w:pPr>
            <w:r w:rsidRPr="00876A5C">
              <w:rPr>
                <w:rFonts w:cs="Arial"/>
                <w:sz w:val="18"/>
                <w:szCs w:val="18"/>
                <w:lang w:val="en-AU"/>
              </w:rPr>
              <w:t>0.1</w:t>
            </w:r>
          </w:p>
        </w:tc>
      </w:tr>
      <w:tr w:rsidR="00732073" w:rsidRPr="00876A5C" w14:paraId="27C0759F" w14:textId="77777777" w:rsidTr="00E31A6E">
        <w:trPr>
          <w:cantSplit/>
        </w:trPr>
        <w:tc>
          <w:tcPr>
            <w:tcW w:w="3402" w:type="dxa"/>
            <w:tcBorders>
              <w:left w:val="nil"/>
              <w:right w:val="nil"/>
            </w:tcBorders>
            <w:vAlign w:val="center"/>
          </w:tcPr>
          <w:p w14:paraId="3768BE37" w14:textId="77777777" w:rsidR="00732073" w:rsidRPr="00876A5C" w:rsidRDefault="00732073" w:rsidP="00E31A6E">
            <w:pPr>
              <w:widowControl/>
              <w:spacing w:before="20" w:after="20"/>
              <w:rPr>
                <w:rFonts w:cs="Arial"/>
                <w:sz w:val="18"/>
                <w:szCs w:val="18"/>
                <w:lang w:val="en-AU"/>
              </w:rPr>
            </w:pPr>
            <w:r w:rsidRPr="00876A5C">
              <w:rPr>
                <w:rFonts w:cs="Arial"/>
                <w:sz w:val="18"/>
                <w:szCs w:val="18"/>
                <w:lang w:val="en-AU"/>
              </w:rPr>
              <w:t>Small seed oilseeds</w:t>
            </w:r>
          </w:p>
        </w:tc>
        <w:tc>
          <w:tcPr>
            <w:tcW w:w="1021" w:type="dxa"/>
            <w:tcBorders>
              <w:left w:val="nil"/>
              <w:right w:val="nil"/>
            </w:tcBorders>
            <w:vAlign w:val="center"/>
          </w:tcPr>
          <w:p w14:paraId="485609BD" w14:textId="77777777" w:rsidR="00732073" w:rsidRPr="00876A5C" w:rsidRDefault="00732073" w:rsidP="00E31A6E">
            <w:pPr>
              <w:widowControl/>
              <w:spacing w:before="20" w:after="20"/>
              <w:jc w:val="right"/>
              <w:rPr>
                <w:rFonts w:cs="Arial"/>
                <w:sz w:val="18"/>
                <w:szCs w:val="18"/>
                <w:lang w:val="en-AU"/>
              </w:rPr>
            </w:pPr>
            <w:r w:rsidRPr="00876A5C">
              <w:rPr>
                <w:rFonts w:cs="Arial"/>
                <w:sz w:val="18"/>
                <w:szCs w:val="18"/>
                <w:lang w:val="en-AU"/>
              </w:rPr>
              <w:t>0.9</w:t>
            </w:r>
          </w:p>
        </w:tc>
      </w:tr>
      <w:tr w:rsidR="00732073" w:rsidRPr="00876A5C" w14:paraId="3780AE41" w14:textId="77777777" w:rsidTr="00E31A6E">
        <w:trPr>
          <w:cantSplit/>
        </w:trPr>
        <w:tc>
          <w:tcPr>
            <w:tcW w:w="3402" w:type="dxa"/>
            <w:tcBorders>
              <w:left w:val="nil"/>
              <w:right w:val="nil"/>
            </w:tcBorders>
            <w:vAlign w:val="center"/>
          </w:tcPr>
          <w:p w14:paraId="1D6D2610" w14:textId="77777777" w:rsidR="00732073" w:rsidRPr="00876A5C" w:rsidRDefault="00732073" w:rsidP="00E31A6E">
            <w:pPr>
              <w:widowControl/>
              <w:spacing w:before="20" w:after="20"/>
              <w:rPr>
                <w:rFonts w:cs="Arial"/>
                <w:b/>
                <w:bCs/>
                <w:i/>
                <w:sz w:val="18"/>
                <w:szCs w:val="18"/>
                <w:lang w:bidi="ar-SA"/>
              </w:rPr>
            </w:pPr>
            <w:r w:rsidRPr="00876A5C">
              <w:rPr>
                <w:rFonts w:cs="Arial"/>
                <w:sz w:val="18"/>
                <w:szCs w:val="18"/>
                <w:lang w:val="en-AU"/>
              </w:rPr>
              <w:t>Stalk and Stem Vegetables - Stems and</w:t>
            </w:r>
          </w:p>
        </w:tc>
        <w:tc>
          <w:tcPr>
            <w:tcW w:w="1021" w:type="dxa"/>
            <w:tcBorders>
              <w:left w:val="nil"/>
              <w:right w:val="nil"/>
            </w:tcBorders>
            <w:vAlign w:val="center"/>
          </w:tcPr>
          <w:p w14:paraId="7F59EA5B" w14:textId="77777777" w:rsidR="00732073" w:rsidRPr="00876A5C" w:rsidRDefault="00732073" w:rsidP="00E31A6E">
            <w:pPr>
              <w:widowControl/>
              <w:spacing w:before="20" w:after="20"/>
              <w:jc w:val="right"/>
              <w:rPr>
                <w:rFonts w:cs="Arial"/>
                <w:bCs/>
                <w:sz w:val="18"/>
                <w:szCs w:val="18"/>
                <w:lang w:bidi="ar-SA"/>
              </w:rPr>
            </w:pPr>
            <w:r w:rsidRPr="00876A5C">
              <w:rPr>
                <w:rFonts w:cs="Arial"/>
                <w:sz w:val="18"/>
                <w:szCs w:val="18"/>
                <w:lang w:val="en-AU"/>
              </w:rPr>
              <w:t>15</w:t>
            </w:r>
          </w:p>
        </w:tc>
      </w:tr>
      <w:tr w:rsidR="00732073" w:rsidRPr="00876A5C" w14:paraId="4111D022" w14:textId="77777777" w:rsidTr="00E31A6E">
        <w:trPr>
          <w:cantSplit/>
        </w:trPr>
        <w:tc>
          <w:tcPr>
            <w:tcW w:w="3402" w:type="dxa"/>
            <w:tcBorders>
              <w:left w:val="nil"/>
              <w:right w:val="nil"/>
            </w:tcBorders>
            <w:vAlign w:val="center"/>
          </w:tcPr>
          <w:p w14:paraId="5EA9BD91" w14:textId="77777777" w:rsidR="00732073" w:rsidRPr="00876A5C" w:rsidRDefault="00732073" w:rsidP="00E31A6E">
            <w:pPr>
              <w:widowControl/>
              <w:spacing w:before="20" w:after="20"/>
              <w:rPr>
                <w:rFonts w:cs="Arial"/>
                <w:b/>
                <w:bCs/>
                <w:i/>
                <w:sz w:val="18"/>
                <w:szCs w:val="18"/>
                <w:lang w:bidi="ar-SA"/>
              </w:rPr>
            </w:pPr>
            <w:r w:rsidRPr="00876A5C">
              <w:rPr>
                <w:rFonts w:cs="Arial"/>
                <w:sz w:val="18"/>
                <w:szCs w:val="18"/>
                <w:lang w:val="en-AU"/>
              </w:rPr>
              <w:t>Petioles</w:t>
            </w:r>
          </w:p>
        </w:tc>
        <w:tc>
          <w:tcPr>
            <w:tcW w:w="1021" w:type="dxa"/>
            <w:tcBorders>
              <w:left w:val="nil"/>
              <w:right w:val="nil"/>
            </w:tcBorders>
            <w:vAlign w:val="center"/>
          </w:tcPr>
          <w:p w14:paraId="30DA483B" w14:textId="77777777" w:rsidR="00732073" w:rsidRPr="00876A5C" w:rsidRDefault="00732073" w:rsidP="00E31A6E">
            <w:pPr>
              <w:widowControl/>
              <w:spacing w:before="20" w:after="20"/>
              <w:jc w:val="right"/>
              <w:rPr>
                <w:rFonts w:cs="Arial"/>
                <w:bCs/>
                <w:sz w:val="18"/>
                <w:szCs w:val="18"/>
                <w:lang w:bidi="ar-SA"/>
              </w:rPr>
            </w:pPr>
          </w:p>
        </w:tc>
      </w:tr>
      <w:tr w:rsidR="00732073" w:rsidRPr="00876A5C" w14:paraId="5798F13B" w14:textId="77777777" w:rsidTr="00E31A6E">
        <w:trPr>
          <w:cantSplit/>
        </w:trPr>
        <w:tc>
          <w:tcPr>
            <w:tcW w:w="3402" w:type="dxa"/>
            <w:tcBorders>
              <w:left w:val="nil"/>
              <w:right w:val="nil"/>
            </w:tcBorders>
            <w:vAlign w:val="center"/>
          </w:tcPr>
          <w:p w14:paraId="636A73E1" w14:textId="77777777" w:rsidR="00732073" w:rsidRPr="00876A5C" w:rsidRDefault="00732073" w:rsidP="00E31A6E">
            <w:pPr>
              <w:widowControl/>
              <w:spacing w:before="20" w:after="20"/>
              <w:rPr>
                <w:rFonts w:cs="Arial"/>
                <w:b/>
                <w:bCs/>
                <w:i/>
                <w:sz w:val="18"/>
                <w:szCs w:val="18"/>
                <w:lang w:bidi="ar-SA"/>
              </w:rPr>
            </w:pPr>
            <w:r w:rsidRPr="00876A5C">
              <w:rPr>
                <w:rFonts w:cs="Arial"/>
                <w:sz w:val="18"/>
                <w:szCs w:val="18"/>
                <w:lang w:val="en-AU"/>
              </w:rPr>
              <w:t>Sunflower seeds</w:t>
            </w:r>
          </w:p>
        </w:tc>
        <w:tc>
          <w:tcPr>
            <w:tcW w:w="1021" w:type="dxa"/>
            <w:tcBorders>
              <w:left w:val="nil"/>
              <w:right w:val="nil"/>
            </w:tcBorders>
            <w:vAlign w:val="center"/>
          </w:tcPr>
          <w:p w14:paraId="05EC5C2D" w14:textId="77777777" w:rsidR="00732073" w:rsidRPr="00876A5C" w:rsidRDefault="00732073" w:rsidP="00E31A6E">
            <w:pPr>
              <w:widowControl/>
              <w:spacing w:before="20" w:after="20"/>
              <w:jc w:val="right"/>
              <w:rPr>
                <w:rFonts w:cs="Arial"/>
                <w:bCs/>
                <w:sz w:val="18"/>
                <w:szCs w:val="18"/>
                <w:lang w:bidi="ar-SA"/>
              </w:rPr>
            </w:pPr>
            <w:r w:rsidRPr="00876A5C">
              <w:rPr>
                <w:rFonts w:cs="Arial"/>
                <w:sz w:val="18"/>
                <w:szCs w:val="18"/>
                <w:lang w:val="en-AU"/>
              </w:rPr>
              <w:t>0.3</w:t>
            </w:r>
          </w:p>
        </w:tc>
      </w:tr>
      <w:tr w:rsidR="00732073" w:rsidRPr="00876A5C" w14:paraId="08948D3E" w14:textId="77777777" w:rsidTr="00E31A6E">
        <w:trPr>
          <w:cantSplit/>
        </w:trPr>
        <w:tc>
          <w:tcPr>
            <w:tcW w:w="3402" w:type="dxa"/>
            <w:tcBorders>
              <w:left w:val="nil"/>
              <w:bottom w:val="single" w:sz="8" w:space="0" w:color="auto"/>
              <w:right w:val="nil"/>
            </w:tcBorders>
            <w:vAlign w:val="center"/>
          </w:tcPr>
          <w:p w14:paraId="216B37D5" w14:textId="77777777" w:rsidR="00732073" w:rsidRPr="00876A5C" w:rsidRDefault="00732073" w:rsidP="00E31A6E">
            <w:pPr>
              <w:widowControl/>
              <w:spacing w:before="20" w:after="20"/>
              <w:rPr>
                <w:rFonts w:cs="Arial"/>
                <w:b/>
                <w:bCs/>
                <w:i/>
                <w:sz w:val="18"/>
                <w:szCs w:val="18"/>
                <w:lang w:bidi="ar-SA"/>
              </w:rPr>
            </w:pPr>
            <w:r w:rsidRPr="00876A5C">
              <w:rPr>
                <w:rFonts w:cs="Arial"/>
                <w:sz w:val="18"/>
                <w:szCs w:val="18"/>
                <w:lang w:val="en-AU"/>
              </w:rPr>
              <w:t>Tomato, dried</w:t>
            </w:r>
          </w:p>
        </w:tc>
        <w:tc>
          <w:tcPr>
            <w:tcW w:w="1021" w:type="dxa"/>
            <w:tcBorders>
              <w:left w:val="nil"/>
              <w:bottom w:val="single" w:sz="8" w:space="0" w:color="auto"/>
              <w:right w:val="nil"/>
            </w:tcBorders>
            <w:vAlign w:val="center"/>
          </w:tcPr>
          <w:p w14:paraId="2949A03A" w14:textId="77777777" w:rsidR="00732073" w:rsidRPr="00876A5C" w:rsidRDefault="00732073" w:rsidP="00E31A6E">
            <w:pPr>
              <w:widowControl/>
              <w:spacing w:before="20" w:after="20"/>
              <w:jc w:val="right"/>
              <w:rPr>
                <w:rFonts w:cs="Arial"/>
                <w:bCs/>
                <w:sz w:val="18"/>
                <w:szCs w:val="18"/>
                <w:lang w:bidi="ar-SA"/>
              </w:rPr>
            </w:pPr>
            <w:r w:rsidRPr="00876A5C">
              <w:rPr>
                <w:rFonts w:cs="Arial"/>
                <w:sz w:val="18"/>
                <w:szCs w:val="18"/>
                <w:lang w:val="en-AU"/>
              </w:rPr>
              <w:t>7</w:t>
            </w:r>
          </w:p>
        </w:tc>
      </w:tr>
    </w:tbl>
    <w:p w14:paraId="45FB3188" w14:textId="77777777" w:rsidR="00732073" w:rsidRPr="00876A5C" w:rsidRDefault="00732073" w:rsidP="00732073">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32073" w:rsidRPr="00876A5C" w14:paraId="569989DB" w14:textId="77777777" w:rsidTr="00E31A6E">
        <w:trPr>
          <w:cantSplit/>
        </w:trPr>
        <w:tc>
          <w:tcPr>
            <w:tcW w:w="4423" w:type="dxa"/>
            <w:gridSpan w:val="2"/>
            <w:tcBorders>
              <w:top w:val="single" w:sz="8" w:space="0" w:color="auto"/>
              <w:left w:val="nil"/>
              <w:bottom w:val="nil"/>
              <w:right w:val="nil"/>
            </w:tcBorders>
            <w:hideMark/>
          </w:tcPr>
          <w:p w14:paraId="50A7F61D" w14:textId="77777777" w:rsidR="00732073" w:rsidRPr="00876A5C" w:rsidRDefault="00732073" w:rsidP="00E31A6E">
            <w:pPr>
              <w:pStyle w:val="FSCtblh3"/>
              <w:rPr>
                <w:szCs w:val="18"/>
              </w:rPr>
            </w:pPr>
            <w:r w:rsidRPr="00876A5C">
              <w:rPr>
                <w:szCs w:val="18"/>
              </w:rPr>
              <w:t>Agvet chemical:  Propiconazole</w:t>
            </w:r>
          </w:p>
        </w:tc>
      </w:tr>
      <w:tr w:rsidR="00732073" w:rsidRPr="00876A5C" w14:paraId="51AFCBC3" w14:textId="77777777" w:rsidTr="00E31A6E">
        <w:trPr>
          <w:cantSplit/>
        </w:trPr>
        <w:tc>
          <w:tcPr>
            <w:tcW w:w="4423" w:type="dxa"/>
            <w:gridSpan w:val="2"/>
            <w:tcBorders>
              <w:top w:val="nil"/>
              <w:left w:val="nil"/>
              <w:bottom w:val="single" w:sz="8" w:space="0" w:color="auto"/>
              <w:right w:val="nil"/>
            </w:tcBorders>
            <w:hideMark/>
          </w:tcPr>
          <w:p w14:paraId="5B4A6FCC" w14:textId="77777777" w:rsidR="00732073" w:rsidRPr="00876A5C" w:rsidRDefault="00732073" w:rsidP="00E31A6E">
            <w:pPr>
              <w:pStyle w:val="FSCtblh4"/>
              <w:rPr>
                <w:szCs w:val="18"/>
              </w:rPr>
            </w:pPr>
            <w:r w:rsidRPr="00876A5C">
              <w:rPr>
                <w:szCs w:val="18"/>
              </w:rPr>
              <w:t>Permitted residue:  Propiconazole</w:t>
            </w:r>
          </w:p>
        </w:tc>
      </w:tr>
      <w:tr w:rsidR="00732073" w:rsidRPr="00876A5C" w14:paraId="360C6105" w14:textId="77777777" w:rsidTr="00E31A6E">
        <w:trPr>
          <w:cantSplit/>
        </w:trPr>
        <w:tc>
          <w:tcPr>
            <w:tcW w:w="3402" w:type="dxa"/>
            <w:tcBorders>
              <w:top w:val="single" w:sz="8" w:space="0" w:color="auto"/>
              <w:left w:val="nil"/>
              <w:bottom w:val="single" w:sz="8" w:space="0" w:color="auto"/>
              <w:right w:val="nil"/>
            </w:tcBorders>
            <w:vAlign w:val="center"/>
            <w:hideMark/>
          </w:tcPr>
          <w:p w14:paraId="6028CBD5" w14:textId="77777777" w:rsidR="00732073" w:rsidRPr="00876A5C" w:rsidRDefault="00732073" w:rsidP="00E31A6E">
            <w:pPr>
              <w:widowControl/>
              <w:spacing w:before="20" w:after="20"/>
              <w:rPr>
                <w:rFonts w:cs="Arial"/>
                <w:bCs/>
                <w:sz w:val="18"/>
                <w:szCs w:val="18"/>
                <w:lang w:bidi="ar-SA"/>
              </w:rPr>
            </w:pPr>
            <w:r w:rsidRPr="00876A5C">
              <w:rPr>
                <w:rFonts w:cs="Arial"/>
                <w:bCs/>
                <w:sz w:val="18"/>
                <w:szCs w:val="18"/>
                <w:lang w:bidi="ar-SA"/>
              </w:rPr>
              <w:t>Plums (including prunes)</w:t>
            </w:r>
          </w:p>
        </w:tc>
        <w:tc>
          <w:tcPr>
            <w:tcW w:w="1021" w:type="dxa"/>
            <w:tcBorders>
              <w:top w:val="single" w:sz="8" w:space="0" w:color="auto"/>
              <w:left w:val="nil"/>
              <w:bottom w:val="single" w:sz="8" w:space="0" w:color="auto"/>
              <w:right w:val="nil"/>
            </w:tcBorders>
            <w:vAlign w:val="center"/>
            <w:hideMark/>
          </w:tcPr>
          <w:p w14:paraId="18209BF9" w14:textId="77777777" w:rsidR="00732073" w:rsidRPr="00876A5C" w:rsidRDefault="00732073" w:rsidP="00E31A6E">
            <w:pPr>
              <w:widowControl/>
              <w:spacing w:before="20" w:after="20"/>
              <w:jc w:val="right"/>
              <w:rPr>
                <w:rFonts w:cs="Arial"/>
                <w:bCs/>
                <w:sz w:val="18"/>
                <w:szCs w:val="18"/>
                <w:lang w:bidi="ar-SA"/>
              </w:rPr>
            </w:pPr>
            <w:r w:rsidRPr="00876A5C">
              <w:rPr>
                <w:rFonts w:cs="Arial"/>
                <w:sz w:val="18"/>
                <w:szCs w:val="18"/>
                <w:lang w:val="en-AU"/>
              </w:rPr>
              <w:t>2</w:t>
            </w:r>
          </w:p>
        </w:tc>
      </w:tr>
    </w:tbl>
    <w:p w14:paraId="13F2D430" w14:textId="77777777" w:rsidR="00732073" w:rsidRPr="00876A5C" w:rsidRDefault="00732073" w:rsidP="00732073">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32073" w:rsidRPr="00876A5C" w14:paraId="003D7864" w14:textId="77777777" w:rsidTr="00E31A6E">
        <w:trPr>
          <w:cantSplit/>
        </w:trPr>
        <w:tc>
          <w:tcPr>
            <w:tcW w:w="4423" w:type="dxa"/>
            <w:gridSpan w:val="2"/>
            <w:tcBorders>
              <w:top w:val="single" w:sz="8" w:space="0" w:color="auto"/>
              <w:left w:val="nil"/>
              <w:bottom w:val="nil"/>
              <w:right w:val="nil"/>
            </w:tcBorders>
            <w:hideMark/>
          </w:tcPr>
          <w:p w14:paraId="65C2E0F8" w14:textId="77777777" w:rsidR="00732073" w:rsidRPr="00876A5C" w:rsidRDefault="00732073" w:rsidP="00E31A6E">
            <w:pPr>
              <w:pStyle w:val="FSCtblh3"/>
              <w:rPr>
                <w:szCs w:val="18"/>
              </w:rPr>
            </w:pPr>
            <w:r w:rsidRPr="00876A5C">
              <w:rPr>
                <w:szCs w:val="18"/>
              </w:rPr>
              <w:t>Agvet chemical:  Pyrethrins</w:t>
            </w:r>
          </w:p>
        </w:tc>
      </w:tr>
      <w:tr w:rsidR="00732073" w:rsidRPr="00876A5C" w14:paraId="2C3762AE" w14:textId="77777777" w:rsidTr="00E31A6E">
        <w:trPr>
          <w:cantSplit/>
        </w:trPr>
        <w:tc>
          <w:tcPr>
            <w:tcW w:w="4423" w:type="dxa"/>
            <w:gridSpan w:val="2"/>
            <w:tcBorders>
              <w:top w:val="nil"/>
              <w:left w:val="nil"/>
              <w:bottom w:val="single" w:sz="8" w:space="0" w:color="auto"/>
              <w:right w:val="nil"/>
            </w:tcBorders>
            <w:hideMark/>
          </w:tcPr>
          <w:p w14:paraId="51405630" w14:textId="77777777" w:rsidR="00732073" w:rsidRPr="00876A5C" w:rsidRDefault="00732073" w:rsidP="00E31A6E">
            <w:pPr>
              <w:pStyle w:val="FSCtblh4"/>
              <w:rPr>
                <w:szCs w:val="18"/>
              </w:rPr>
            </w:pPr>
            <w:r w:rsidRPr="00876A5C">
              <w:rPr>
                <w:szCs w:val="18"/>
              </w:rPr>
              <w:t>Permitted residue:  Sum of pyrethrins i and ii, Cinerinsi i and ii and jasmolins i and ii, determined after calibration by means of the International Pyrethrum Standard</w:t>
            </w:r>
          </w:p>
        </w:tc>
      </w:tr>
      <w:tr w:rsidR="00732073" w:rsidRPr="00876A5C" w14:paraId="30E3C1BC" w14:textId="77777777" w:rsidTr="00E31A6E">
        <w:trPr>
          <w:cantSplit/>
        </w:trPr>
        <w:tc>
          <w:tcPr>
            <w:tcW w:w="3402" w:type="dxa"/>
            <w:tcBorders>
              <w:top w:val="single" w:sz="8" w:space="0" w:color="auto"/>
              <w:left w:val="nil"/>
              <w:bottom w:val="single" w:sz="8" w:space="0" w:color="auto"/>
              <w:right w:val="nil"/>
            </w:tcBorders>
            <w:vAlign w:val="center"/>
            <w:hideMark/>
          </w:tcPr>
          <w:p w14:paraId="63D17D02" w14:textId="77777777" w:rsidR="00732073" w:rsidRPr="00876A5C" w:rsidRDefault="00732073" w:rsidP="00E31A6E">
            <w:pPr>
              <w:widowControl/>
              <w:spacing w:before="20" w:after="20"/>
              <w:rPr>
                <w:rFonts w:cs="Arial"/>
                <w:bCs/>
                <w:sz w:val="18"/>
                <w:szCs w:val="18"/>
                <w:lang w:bidi="ar-SA"/>
              </w:rPr>
            </w:pPr>
            <w:r w:rsidRPr="00876A5C">
              <w:rPr>
                <w:rFonts w:cs="Arial"/>
                <w:sz w:val="18"/>
                <w:szCs w:val="18"/>
                <w:lang w:val="en-AU"/>
              </w:rPr>
              <w:t>Peppers, chili, dried</w:t>
            </w:r>
          </w:p>
        </w:tc>
        <w:tc>
          <w:tcPr>
            <w:tcW w:w="1021" w:type="dxa"/>
            <w:tcBorders>
              <w:top w:val="single" w:sz="8" w:space="0" w:color="auto"/>
              <w:left w:val="nil"/>
              <w:bottom w:val="single" w:sz="8" w:space="0" w:color="auto"/>
              <w:right w:val="nil"/>
            </w:tcBorders>
            <w:vAlign w:val="center"/>
            <w:hideMark/>
          </w:tcPr>
          <w:p w14:paraId="76B5A0B9" w14:textId="77777777" w:rsidR="00732073" w:rsidRPr="00876A5C" w:rsidRDefault="00732073" w:rsidP="00E31A6E">
            <w:pPr>
              <w:widowControl/>
              <w:spacing w:before="20" w:after="20"/>
              <w:jc w:val="right"/>
              <w:rPr>
                <w:rFonts w:cs="Arial"/>
                <w:bCs/>
                <w:sz w:val="18"/>
                <w:szCs w:val="18"/>
                <w:lang w:bidi="ar-SA"/>
              </w:rPr>
            </w:pPr>
            <w:r w:rsidRPr="00876A5C">
              <w:rPr>
                <w:rFonts w:cs="Arial"/>
                <w:sz w:val="18"/>
                <w:szCs w:val="18"/>
                <w:lang w:val="en-AU"/>
              </w:rPr>
              <w:t>0.5</w:t>
            </w:r>
          </w:p>
        </w:tc>
      </w:tr>
    </w:tbl>
    <w:p w14:paraId="2C8C0BC3" w14:textId="77777777" w:rsidR="00732073" w:rsidRPr="00876A5C" w:rsidRDefault="00732073" w:rsidP="00732073">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32073" w:rsidRPr="00876A5C" w14:paraId="4618EC78" w14:textId="77777777" w:rsidTr="00E31A6E">
        <w:trPr>
          <w:cantSplit/>
        </w:trPr>
        <w:tc>
          <w:tcPr>
            <w:tcW w:w="4423" w:type="dxa"/>
            <w:gridSpan w:val="2"/>
            <w:tcBorders>
              <w:top w:val="single" w:sz="8" w:space="0" w:color="auto"/>
              <w:left w:val="nil"/>
              <w:bottom w:val="nil"/>
              <w:right w:val="nil"/>
            </w:tcBorders>
            <w:hideMark/>
          </w:tcPr>
          <w:p w14:paraId="13ABEFBD" w14:textId="77777777" w:rsidR="00732073" w:rsidRPr="00876A5C" w:rsidRDefault="00732073" w:rsidP="00E31A6E">
            <w:pPr>
              <w:pStyle w:val="FSCtblh3"/>
              <w:rPr>
                <w:szCs w:val="18"/>
              </w:rPr>
            </w:pPr>
            <w:r w:rsidRPr="00876A5C">
              <w:rPr>
                <w:szCs w:val="18"/>
              </w:rPr>
              <w:t>Agvet chemical:  Pyrimethanil</w:t>
            </w:r>
          </w:p>
        </w:tc>
      </w:tr>
      <w:tr w:rsidR="00732073" w:rsidRPr="00876A5C" w14:paraId="0AB99826" w14:textId="77777777" w:rsidTr="00E31A6E">
        <w:trPr>
          <w:cantSplit/>
        </w:trPr>
        <w:tc>
          <w:tcPr>
            <w:tcW w:w="4423" w:type="dxa"/>
            <w:gridSpan w:val="2"/>
            <w:tcBorders>
              <w:top w:val="nil"/>
              <w:left w:val="nil"/>
              <w:bottom w:val="single" w:sz="8" w:space="0" w:color="auto"/>
              <w:right w:val="nil"/>
            </w:tcBorders>
            <w:hideMark/>
          </w:tcPr>
          <w:p w14:paraId="45348405" w14:textId="77777777" w:rsidR="00732073" w:rsidRPr="00876A5C" w:rsidRDefault="00732073" w:rsidP="00E31A6E">
            <w:pPr>
              <w:pStyle w:val="FSCtblh4"/>
              <w:rPr>
                <w:szCs w:val="18"/>
              </w:rPr>
            </w:pPr>
            <w:r w:rsidRPr="00876A5C">
              <w:rPr>
                <w:szCs w:val="18"/>
              </w:rPr>
              <w:t>Permitted residue:  Pyrimethanil</w:t>
            </w:r>
          </w:p>
        </w:tc>
      </w:tr>
      <w:tr w:rsidR="00732073" w:rsidRPr="00876A5C" w14:paraId="71AC1C44" w14:textId="77777777" w:rsidTr="00E31A6E">
        <w:trPr>
          <w:cantSplit/>
        </w:trPr>
        <w:tc>
          <w:tcPr>
            <w:tcW w:w="3402" w:type="dxa"/>
            <w:tcBorders>
              <w:top w:val="single" w:sz="8" w:space="0" w:color="auto"/>
              <w:left w:val="nil"/>
              <w:bottom w:val="single" w:sz="8" w:space="0" w:color="auto"/>
              <w:right w:val="nil"/>
            </w:tcBorders>
            <w:vAlign w:val="center"/>
            <w:hideMark/>
          </w:tcPr>
          <w:p w14:paraId="0D0EA59A" w14:textId="77777777" w:rsidR="00732073" w:rsidRPr="00876A5C" w:rsidRDefault="00732073" w:rsidP="00E31A6E">
            <w:pPr>
              <w:widowControl/>
              <w:spacing w:before="20" w:after="20"/>
              <w:rPr>
                <w:rFonts w:cs="Arial"/>
                <w:bCs/>
                <w:sz w:val="18"/>
                <w:szCs w:val="18"/>
                <w:lang w:bidi="ar-SA"/>
              </w:rPr>
            </w:pPr>
            <w:r w:rsidRPr="00876A5C">
              <w:rPr>
                <w:rFonts w:cs="Arial"/>
                <w:bCs/>
                <w:sz w:val="18"/>
                <w:szCs w:val="18"/>
                <w:lang w:bidi="ar-SA"/>
              </w:rPr>
              <w:t>Almond</w:t>
            </w:r>
          </w:p>
        </w:tc>
        <w:tc>
          <w:tcPr>
            <w:tcW w:w="1021" w:type="dxa"/>
            <w:tcBorders>
              <w:top w:val="single" w:sz="8" w:space="0" w:color="auto"/>
              <w:left w:val="nil"/>
              <w:bottom w:val="single" w:sz="8" w:space="0" w:color="auto"/>
              <w:right w:val="nil"/>
            </w:tcBorders>
            <w:vAlign w:val="center"/>
            <w:hideMark/>
          </w:tcPr>
          <w:p w14:paraId="05F3B67A" w14:textId="77777777" w:rsidR="00732073" w:rsidRPr="00876A5C" w:rsidRDefault="00732073" w:rsidP="00E31A6E">
            <w:pPr>
              <w:widowControl/>
              <w:spacing w:before="20" w:after="20"/>
              <w:jc w:val="right"/>
              <w:rPr>
                <w:rFonts w:cs="Arial"/>
                <w:bCs/>
                <w:sz w:val="18"/>
                <w:szCs w:val="18"/>
                <w:lang w:bidi="ar-SA"/>
              </w:rPr>
            </w:pPr>
            <w:r w:rsidRPr="00876A5C">
              <w:rPr>
                <w:rFonts w:cs="Arial"/>
                <w:sz w:val="18"/>
                <w:szCs w:val="18"/>
                <w:lang w:val="en-AU"/>
              </w:rPr>
              <w:t>0.2</w:t>
            </w:r>
          </w:p>
        </w:tc>
      </w:tr>
    </w:tbl>
    <w:p w14:paraId="352F70D0" w14:textId="77777777" w:rsidR="00C809F1" w:rsidRPr="00876A5C" w:rsidRDefault="00C809F1" w:rsidP="00C809F1">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C809F1" w:rsidRPr="00876A5C" w14:paraId="596571FF" w14:textId="77777777" w:rsidTr="00E31A6E">
        <w:trPr>
          <w:cantSplit/>
        </w:trPr>
        <w:tc>
          <w:tcPr>
            <w:tcW w:w="4423" w:type="dxa"/>
            <w:gridSpan w:val="2"/>
            <w:tcBorders>
              <w:top w:val="single" w:sz="8" w:space="0" w:color="auto"/>
              <w:left w:val="nil"/>
              <w:bottom w:val="nil"/>
              <w:right w:val="nil"/>
            </w:tcBorders>
            <w:hideMark/>
          </w:tcPr>
          <w:p w14:paraId="7807AC2F" w14:textId="77777777" w:rsidR="00C809F1" w:rsidRPr="00876A5C" w:rsidRDefault="00C809F1" w:rsidP="00E31A6E">
            <w:pPr>
              <w:pStyle w:val="FSCtblh3"/>
              <w:rPr>
                <w:szCs w:val="18"/>
              </w:rPr>
            </w:pPr>
            <w:r w:rsidRPr="00876A5C">
              <w:rPr>
                <w:szCs w:val="18"/>
              </w:rPr>
              <w:t>Agvet chemical:  Pyriofenone</w:t>
            </w:r>
          </w:p>
        </w:tc>
      </w:tr>
      <w:tr w:rsidR="00C809F1" w:rsidRPr="00876A5C" w14:paraId="7649958A" w14:textId="77777777" w:rsidTr="00E31A6E">
        <w:trPr>
          <w:cantSplit/>
        </w:trPr>
        <w:tc>
          <w:tcPr>
            <w:tcW w:w="4423" w:type="dxa"/>
            <w:gridSpan w:val="2"/>
            <w:tcBorders>
              <w:top w:val="nil"/>
              <w:left w:val="nil"/>
              <w:bottom w:val="single" w:sz="8" w:space="0" w:color="auto"/>
              <w:right w:val="nil"/>
            </w:tcBorders>
            <w:hideMark/>
          </w:tcPr>
          <w:p w14:paraId="23D32545" w14:textId="77777777" w:rsidR="00C809F1" w:rsidRPr="00876A5C" w:rsidRDefault="00C809F1" w:rsidP="00E31A6E">
            <w:pPr>
              <w:pStyle w:val="FSCtblh4"/>
              <w:rPr>
                <w:szCs w:val="18"/>
              </w:rPr>
            </w:pPr>
            <w:r w:rsidRPr="00876A5C">
              <w:rPr>
                <w:szCs w:val="18"/>
              </w:rPr>
              <w:t>Permitted residue:  Pyriofenone</w:t>
            </w:r>
          </w:p>
        </w:tc>
      </w:tr>
      <w:tr w:rsidR="00C809F1" w:rsidRPr="00876A5C" w14:paraId="5E25D39E" w14:textId="77777777" w:rsidTr="00E31A6E">
        <w:trPr>
          <w:cantSplit/>
        </w:trPr>
        <w:tc>
          <w:tcPr>
            <w:tcW w:w="3402" w:type="dxa"/>
            <w:tcBorders>
              <w:top w:val="single" w:sz="8" w:space="0" w:color="auto"/>
              <w:left w:val="nil"/>
              <w:right w:val="nil"/>
            </w:tcBorders>
            <w:vAlign w:val="center"/>
            <w:hideMark/>
          </w:tcPr>
          <w:p w14:paraId="7FFAC84A" w14:textId="77777777" w:rsidR="00C809F1" w:rsidRPr="00876A5C" w:rsidRDefault="00C809F1" w:rsidP="00E31A6E">
            <w:pPr>
              <w:widowControl/>
              <w:spacing w:before="20" w:after="20"/>
              <w:rPr>
                <w:rFonts w:cs="Arial"/>
                <w:b/>
                <w:i/>
                <w:sz w:val="18"/>
                <w:szCs w:val="18"/>
              </w:rPr>
            </w:pPr>
            <w:r w:rsidRPr="00876A5C">
              <w:rPr>
                <w:rFonts w:cs="Arial"/>
                <w:sz w:val="18"/>
                <w:szCs w:val="18"/>
                <w:lang w:val="en-AU"/>
              </w:rPr>
              <w:t>Mammalian fats [except Milk fats]</w:t>
            </w:r>
          </w:p>
        </w:tc>
        <w:tc>
          <w:tcPr>
            <w:tcW w:w="1021" w:type="dxa"/>
            <w:tcBorders>
              <w:top w:val="single" w:sz="8" w:space="0" w:color="auto"/>
              <w:left w:val="nil"/>
              <w:right w:val="nil"/>
            </w:tcBorders>
            <w:hideMark/>
          </w:tcPr>
          <w:p w14:paraId="52E2B425" w14:textId="77777777" w:rsidR="00C809F1" w:rsidRPr="00876A5C" w:rsidRDefault="00C809F1" w:rsidP="00E31A6E">
            <w:pPr>
              <w:widowControl/>
              <w:spacing w:before="20" w:after="20"/>
              <w:jc w:val="right"/>
              <w:rPr>
                <w:rFonts w:cs="Arial"/>
                <w:bCs/>
                <w:sz w:val="18"/>
                <w:szCs w:val="18"/>
                <w:lang w:bidi="ar-SA"/>
              </w:rPr>
            </w:pPr>
            <w:r w:rsidRPr="00876A5C">
              <w:rPr>
                <w:rFonts w:cs="Arial"/>
                <w:sz w:val="18"/>
                <w:szCs w:val="18"/>
                <w:lang w:val="en-AU"/>
              </w:rPr>
              <w:t>*0.01</w:t>
            </w:r>
          </w:p>
        </w:tc>
      </w:tr>
      <w:tr w:rsidR="00C809F1" w:rsidRPr="00876A5C" w14:paraId="3FA5A610" w14:textId="77777777" w:rsidTr="00E31A6E">
        <w:trPr>
          <w:cantSplit/>
        </w:trPr>
        <w:tc>
          <w:tcPr>
            <w:tcW w:w="3402" w:type="dxa"/>
            <w:tcBorders>
              <w:left w:val="nil"/>
              <w:bottom w:val="single" w:sz="8" w:space="0" w:color="auto"/>
              <w:right w:val="nil"/>
            </w:tcBorders>
            <w:vAlign w:val="center"/>
          </w:tcPr>
          <w:p w14:paraId="6C344EFB" w14:textId="77777777" w:rsidR="00C809F1" w:rsidRPr="00876A5C" w:rsidRDefault="00C809F1" w:rsidP="00E31A6E">
            <w:pPr>
              <w:widowControl/>
              <w:spacing w:before="20" w:after="20"/>
              <w:rPr>
                <w:rFonts w:cs="Arial"/>
                <w:b/>
                <w:i/>
                <w:sz w:val="18"/>
                <w:szCs w:val="18"/>
              </w:rPr>
            </w:pPr>
            <w:r w:rsidRPr="00876A5C">
              <w:rPr>
                <w:rFonts w:cs="Arial"/>
                <w:sz w:val="18"/>
                <w:szCs w:val="18"/>
                <w:lang w:val="en-AU"/>
              </w:rPr>
              <w:t>Poultry fats</w:t>
            </w:r>
          </w:p>
        </w:tc>
        <w:tc>
          <w:tcPr>
            <w:tcW w:w="1021" w:type="dxa"/>
            <w:tcBorders>
              <w:left w:val="nil"/>
              <w:bottom w:val="single" w:sz="8" w:space="0" w:color="auto"/>
              <w:right w:val="nil"/>
            </w:tcBorders>
            <w:vAlign w:val="center"/>
          </w:tcPr>
          <w:p w14:paraId="2DC6D351" w14:textId="77777777" w:rsidR="00C809F1" w:rsidRPr="00876A5C" w:rsidRDefault="00C809F1" w:rsidP="00E31A6E">
            <w:pPr>
              <w:widowControl/>
              <w:spacing w:before="20" w:after="20"/>
              <w:jc w:val="right"/>
              <w:rPr>
                <w:rFonts w:cs="Arial"/>
                <w:bCs/>
                <w:sz w:val="18"/>
                <w:szCs w:val="18"/>
                <w:lang w:bidi="ar-SA"/>
              </w:rPr>
            </w:pPr>
            <w:r w:rsidRPr="00876A5C">
              <w:rPr>
                <w:rFonts w:cs="Arial"/>
                <w:sz w:val="18"/>
                <w:szCs w:val="18"/>
                <w:lang w:val="en-AU"/>
              </w:rPr>
              <w:t>*0.01</w:t>
            </w:r>
          </w:p>
        </w:tc>
      </w:tr>
    </w:tbl>
    <w:p w14:paraId="50E09345" w14:textId="77777777" w:rsidR="00C809F1" w:rsidRPr="00876A5C" w:rsidRDefault="00C809F1" w:rsidP="00C809F1">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C809F1" w:rsidRPr="00876A5C" w14:paraId="5FF215CB" w14:textId="77777777" w:rsidTr="00E31A6E">
        <w:trPr>
          <w:cantSplit/>
        </w:trPr>
        <w:tc>
          <w:tcPr>
            <w:tcW w:w="4423" w:type="dxa"/>
            <w:gridSpan w:val="2"/>
            <w:tcBorders>
              <w:top w:val="single" w:sz="8" w:space="0" w:color="auto"/>
              <w:left w:val="nil"/>
              <w:bottom w:val="nil"/>
              <w:right w:val="nil"/>
            </w:tcBorders>
            <w:hideMark/>
          </w:tcPr>
          <w:p w14:paraId="527EA7A4" w14:textId="77777777" w:rsidR="00C809F1" w:rsidRPr="00876A5C" w:rsidRDefault="00C809F1" w:rsidP="00E31A6E">
            <w:pPr>
              <w:pStyle w:val="FSCtblh3"/>
              <w:rPr>
                <w:szCs w:val="18"/>
              </w:rPr>
            </w:pPr>
            <w:r w:rsidRPr="00876A5C">
              <w:rPr>
                <w:szCs w:val="18"/>
              </w:rPr>
              <w:t>Agvet chemical:  Pyriproxyfen</w:t>
            </w:r>
          </w:p>
        </w:tc>
      </w:tr>
      <w:tr w:rsidR="00C809F1" w:rsidRPr="00876A5C" w14:paraId="22253DB7" w14:textId="77777777" w:rsidTr="00E31A6E">
        <w:trPr>
          <w:cantSplit/>
        </w:trPr>
        <w:tc>
          <w:tcPr>
            <w:tcW w:w="4423" w:type="dxa"/>
            <w:gridSpan w:val="2"/>
            <w:tcBorders>
              <w:top w:val="nil"/>
              <w:left w:val="nil"/>
              <w:bottom w:val="single" w:sz="8" w:space="0" w:color="auto"/>
              <w:right w:val="nil"/>
            </w:tcBorders>
            <w:hideMark/>
          </w:tcPr>
          <w:p w14:paraId="653AF711" w14:textId="77777777" w:rsidR="00C809F1" w:rsidRPr="00876A5C" w:rsidRDefault="00C809F1" w:rsidP="00E31A6E">
            <w:pPr>
              <w:pStyle w:val="FSCtblh4"/>
              <w:rPr>
                <w:szCs w:val="18"/>
              </w:rPr>
            </w:pPr>
            <w:r w:rsidRPr="00876A5C">
              <w:rPr>
                <w:szCs w:val="18"/>
              </w:rPr>
              <w:t>Permitted residue:  Pyriproxyfen</w:t>
            </w:r>
          </w:p>
        </w:tc>
      </w:tr>
      <w:tr w:rsidR="00C809F1" w:rsidRPr="00876A5C" w14:paraId="5829FE56" w14:textId="77777777" w:rsidTr="00E31A6E">
        <w:trPr>
          <w:cantSplit/>
        </w:trPr>
        <w:tc>
          <w:tcPr>
            <w:tcW w:w="3402" w:type="dxa"/>
            <w:tcBorders>
              <w:top w:val="single" w:sz="8" w:space="0" w:color="auto"/>
              <w:left w:val="nil"/>
              <w:bottom w:val="single" w:sz="8" w:space="0" w:color="auto"/>
              <w:right w:val="nil"/>
            </w:tcBorders>
            <w:vAlign w:val="center"/>
            <w:hideMark/>
          </w:tcPr>
          <w:p w14:paraId="09BD5699" w14:textId="77777777" w:rsidR="00C809F1" w:rsidRPr="00876A5C" w:rsidRDefault="00C809F1" w:rsidP="00E31A6E">
            <w:pPr>
              <w:widowControl/>
              <w:spacing w:before="20" w:after="20"/>
              <w:rPr>
                <w:rFonts w:cs="Arial"/>
                <w:bCs/>
                <w:sz w:val="18"/>
                <w:szCs w:val="18"/>
                <w:lang w:bidi="ar-SA"/>
              </w:rPr>
            </w:pPr>
            <w:r w:rsidRPr="00876A5C">
              <w:rPr>
                <w:rFonts w:cs="Arial"/>
                <w:bCs/>
                <w:sz w:val="18"/>
                <w:szCs w:val="18"/>
                <w:lang w:bidi="ar-SA"/>
              </w:rPr>
              <w:t>Blueberries</w:t>
            </w:r>
          </w:p>
        </w:tc>
        <w:tc>
          <w:tcPr>
            <w:tcW w:w="1021" w:type="dxa"/>
            <w:tcBorders>
              <w:top w:val="single" w:sz="8" w:space="0" w:color="auto"/>
              <w:left w:val="nil"/>
              <w:bottom w:val="single" w:sz="8" w:space="0" w:color="auto"/>
              <w:right w:val="nil"/>
            </w:tcBorders>
            <w:vAlign w:val="center"/>
            <w:hideMark/>
          </w:tcPr>
          <w:p w14:paraId="3FAFD924" w14:textId="77777777" w:rsidR="00C809F1" w:rsidRPr="00876A5C" w:rsidRDefault="00C809F1" w:rsidP="00E31A6E">
            <w:pPr>
              <w:widowControl/>
              <w:spacing w:before="20" w:after="20"/>
              <w:jc w:val="right"/>
              <w:rPr>
                <w:rFonts w:cs="Arial"/>
                <w:bCs/>
                <w:sz w:val="18"/>
                <w:szCs w:val="18"/>
                <w:lang w:bidi="ar-SA"/>
              </w:rPr>
            </w:pPr>
            <w:r w:rsidRPr="00876A5C">
              <w:rPr>
                <w:rFonts w:cs="Arial"/>
                <w:sz w:val="18"/>
                <w:szCs w:val="18"/>
                <w:lang w:val="en-AU"/>
              </w:rPr>
              <w:t>1</w:t>
            </w:r>
          </w:p>
        </w:tc>
      </w:tr>
    </w:tbl>
    <w:p w14:paraId="3DC2A49B" w14:textId="74E1C615" w:rsidR="00FC4186" w:rsidRPr="004C7EAE" w:rsidRDefault="00FC4186" w:rsidP="004C7EAE">
      <w:pPr>
        <w:spacing w:before="120"/>
        <w:rPr>
          <w:sz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6D5AE3" w:rsidRPr="00876A5C" w14:paraId="41048330" w14:textId="77777777" w:rsidTr="00E31A6E">
        <w:trPr>
          <w:cantSplit/>
        </w:trPr>
        <w:tc>
          <w:tcPr>
            <w:tcW w:w="4423" w:type="dxa"/>
            <w:gridSpan w:val="2"/>
            <w:tcBorders>
              <w:top w:val="single" w:sz="8" w:space="0" w:color="auto"/>
              <w:left w:val="nil"/>
              <w:bottom w:val="nil"/>
              <w:right w:val="nil"/>
            </w:tcBorders>
            <w:hideMark/>
          </w:tcPr>
          <w:p w14:paraId="40776FB0" w14:textId="1A6F1D39" w:rsidR="006D5AE3" w:rsidRPr="00876A5C" w:rsidRDefault="006D5AE3" w:rsidP="00E31A6E">
            <w:pPr>
              <w:pStyle w:val="FSCtblh3"/>
              <w:rPr>
                <w:szCs w:val="18"/>
              </w:rPr>
            </w:pPr>
            <w:r w:rsidRPr="00876A5C">
              <w:rPr>
                <w:szCs w:val="18"/>
              </w:rPr>
              <w:t>Agvet chemical:  Quinclorac</w:t>
            </w:r>
          </w:p>
        </w:tc>
      </w:tr>
      <w:tr w:rsidR="006D5AE3" w:rsidRPr="00876A5C" w14:paraId="069A0E1E" w14:textId="77777777" w:rsidTr="00E31A6E">
        <w:trPr>
          <w:cantSplit/>
        </w:trPr>
        <w:tc>
          <w:tcPr>
            <w:tcW w:w="4423" w:type="dxa"/>
            <w:gridSpan w:val="2"/>
            <w:tcBorders>
              <w:top w:val="nil"/>
              <w:left w:val="nil"/>
              <w:bottom w:val="single" w:sz="8" w:space="0" w:color="auto"/>
              <w:right w:val="nil"/>
            </w:tcBorders>
            <w:hideMark/>
          </w:tcPr>
          <w:p w14:paraId="65299084" w14:textId="77777777" w:rsidR="006D5AE3" w:rsidRPr="00876A5C" w:rsidRDefault="006D5AE3" w:rsidP="00E31A6E">
            <w:pPr>
              <w:pStyle w:val="FSCtblh4"/>
              <w:rPr>
                <w:szCs w:val="18"/>
              </w:rPr>
            </w:pPr>
            <w:r w:rsidRPr="00876A5C">
              <w:rPr>
                <w:szCs w:val="18"/>
              </w:rPr>
              <w:t>Permitted residue:  Quinclorac</w:t>
            </w:r>
          </w:p>
        </w:tc>
      </w:tr>
      <w:tr w:rsidR="006D5AE3" w:rsidRPr="00876A5C" w14:paraId="6914F935" w14:textId="77777777" w:rsidTr="00E31A6E">
        <w:trPr>
          <w:cantSplit/>
        </w:trPr>
        <w:tc>
          <w:tcPr>
            <w:tcW w:w="3402" w:type="dxa"/>
            <w:tcBorders>
              <w:top w:val="single" w:sz="8" w:space="0" w:color="auto"/>
              <w:left w:val="nil"/>
              <w:right w:val="nil"/>
            </w:tcBorders>
            <w:vAlign w:val="center"/>
            <w:hideMark/>
          </w:tcPr>
          <w:p w14:paraId="5F1C5988" w14:textId="77777777" w:rsidR="006D5AE3" w:rsidRPr="00876A5C" w:rsidRDefault="006D5AE3" w:rsidP="00E31A6E">
            <w:pPr>
              <w:widowControl/>
              <w:spacing w:before="20" w:after="20"/>
              <w:rPr>
                <w:rFonts w:cs="Arial"/>
                <w:b/>
                <w:i/>
                <w:sz w:val="18"/>
                <w:szCs w:val="18"/>
              </w:rPr>
            </w:pPr>
            <w:r w:rsidRPr="00876A5C">
              <w:rPr>
                <w:rFonts w:cs="Arial"/>
                <w:sz w:val="18"/>
                <w:szCs w:val="18"/>
                <w:lang w:val="en-AU"/>
              </w:rPr>
              <w:t>Rice, husked</w:t>
            </w:r>
          </w:p>
        </w:tc>
        <w:tc>
          <w:tcPr>
            <w:tcW w:w="1021" w:type="dxa"/>
            <w:tcBorders>
              <w:top w:val="single" w:sz="8" w:space="0" w:color="auto"/>
              <w:left w:val="nil"/>
              <w:right w:val="nil"/>
            </w:tcBorders>
            <w:hideMark/>
          </w:tcPr>
          <w:p w14:paraId="5DA39EEE" w14:textId="77777777" w:rsidR="006D5AE3" w:rsidRPr="00876A5C" w:rsidRDefault="006D5AE3" w:rsidP="00E31A6E">
            <w:pPr>
              <w:widowControl/>
              <w:spacing w:before="20" w:after="20"/>
              <w:jc w:val="right"/>
              <w:rPr>
                <w:rFonts w:cs="Arial"/>
                <w:bCs/>
                <w:sz w:val="18"/>
                <w:szCs w:val="18"/>
                <w:lang w:bidi="ar-SA"/>
              </w:rPr>
            </w:pPr>
            <w:r w:rsidRPr="00876A5C">
              <w:rPr>
                <w:rFonts w:cs="Arial"/>
                <w:sz w:val="18"/>
                <w:szCs w:val="18"/>
                <w:lang w:val="en-AU"/>
              </w:rPr>
              <w:t>10</w:t>
            </w:r>
          </w:p>
        </w:tc>
      </w:tr>
      <w:tr w:rsidR="006D5AE3" w:rsidRPr="00876A5C" w14:paraId="046B4F75" w14:textId="77777777" w:rsidTr="00E31A6E">
        <w:trPr>
          <w:cantSplit/>
        </w:trPr>
        <w:tc>
          <w:tcPr>
            <w:tcW w:w="3402" w:type="dxa"/>
            <w:tcBorders>
              <w:left w:val="nil"/>
              <w:bottom w:val="single" w:sz="8" w:space="0" w:color="auto"/>
              <w:right w:val="nil"/>
            </w:tcBorders>
            <w:vAlign w:val="center"/>
          </w:tcPr>
          <w:p w14:paraId="64A963E8" w14:textId="77777777" w:rsidR="006D5AE3" w:rsidRPr="00876A5C" w:rsidRDefault="006D5AE3" w:rsidP="00E31A6E">
            <w:pPr>
              <w:widowControl/>
              <w:spacing w:before="20" w:after="20"/>
              <w:rPr>
                <w:rFonts w:cs="Arial"/>
                <w:b/>
                <w:i/>
                <w:sz w:val="18"/>
                <w:szCs w:val="18"/>
              </w:rPr>
            </w:pPr>
            <w:r w:rsidRPr="00876A5C">
              <w:rPr>
                <w:rFonts w:cs="Arial"/>
                <w:sz w:val="18"/>
                <w:szCs w:val="18"/>
                <w:lang w:val="en-AU"/>
              </w:rPr>
              <w:t>Rice, polished</w:t>
            </w:r>
          </w:p>
        </w:tc>
        <w:tc>
          <w:tcPr>
            <w:tcW w:w="1021" w:type="dxa"/>
            <w:tcBorders>
              <w:left w:val="nil"/>
              <w:bottom w:val="single" w:sz="8" w:space="0" w:color="auto"/>
              <w:right w:val="nil"/>
            </w:tcBorders>
            <w:vAlign w:val="center"/>
          </w:tcPr>
          <w:p w14:paraId="516AAC92" w14:textId="77777777" w:rsidR="006D5AE3" w:rsidRPr="00876A5C" w:rsidRDefault="006D5AE3" w:rsidP="00E31A6E">
            <w:pPr>
              <w:widowControl/>
              <w:spacing w:before="20" w:after="20"/>
              <w:jc w:val="right"/>
              <w:rPr>
                <w:rFonts w:cs="Arial"/>
                <w:bCs/>
                <w:sz w:val="18"/>
                <w:szCs w:val="18"/>
                <w:lang w:bidi="ar-SA"/>
              </w:rPr>
            </w:pPr>
            <w:r w:rsidRPr="00876A5C">
              <w:rPr>
                <w:rFonts w:cs="Arial"/>
                <w:sz w:val="18"/>
                <w:szCs w:val="18"/>
                <w:lang w:val="en-AU"/>
              </w:rPr>
              <w:t>8</w:t>
            </w:r>
          </w:p>
        </w:tc>
      </w:tr>
      <w:tr w:rsidR="006D5AE3" w:rsidRPr="00876A5C" w14:paraId="305ED881" w14:textId="77777777" w:rsidTr="00E31A6E">
        <w:trPr>
          <w:cantSplit/>
        </w:trPr>
        <w:tc>
          <w:tcPr>
            <w:tcW w:w="4423" w:type="dxa"/>
            <w:gridSpan w:val="2"/>
            <w:tcBorders>
              <w:top w:val="single" w:sz="8" w:space="0" w:color="auto"/>
              <w:left w:val="nil"/>
              <w:bottom w:val="nil"/>
              <w:right w:val="nil"/>
            </w:tcBorders>
            <w:hideMark/>
          </w:tcPr>
          <w:p w14:paraId="169D6CAD" w14:textId="77777777" w:rsidR="006D5AE3" w:rsidRPr="00876A5C" w:rsidRDefault="006D5AE3" w:rsidP="00E31A6E">
            <w:pPr>
              <w:pStyle w:val="FSCtblh3"/>
              <w:rPr>
                <w:szCs w:val="18"/>
              </w:rPr>
            </w:pPr>
            <w:r w:rsidRPr="00876A5C">
              <w:rPr>
                <w:szCs w:val="18"/>
              </w:rPr>
              <w:lastRenderedPageBreak/>
              <w:t>Agvet chemical:  Quinoxyfen</w:t>
            </w:r>
          </w:p>
        </w:tc>
      </w:tr>
      <w:tr w:rsidR="006D5AE3" w:rsidRPr="00876A5C" w14:paraId="61DEB89E" w14:textId="77777777" w:rsidTr="00E31A6E">
        <w:trPr>
          <w:cantSplit/>
        </w:trPr>
        <w:tc>
          <w:tcPr>
            <w:tcW w:w="4423" w:type="dxa"/>
            <w:gridSpan w:val="2"/>
            <w:tcBorders>
              <w:top w:val="nil"/>
              <w:left w:val="nil"/>
              <w:bottom w:val="single" w:sz="8" w:space="0" w:color="auto"/>
              <w:right w:val="nil"/>
            </w:tcBorders>
            <w:hideMark/>
          </w:tcPr>
          <w:p w14:paraId="41A4946C" w14:textId="77777777" w:rsidR="006D5AE3" w:rsidRPr="00876A5C" w:rsidRDefault="006D5AE3" w:rsidP="00E31A6E">
            <w:pPr>
              <w:pStyle w:val="FSCtblh4"/>
              <w:rPr>
                <w:szCs w:val="18"/>
              </w:rPr>
            </w:pPr>
            <w:r w:rsidRPr="00876A5C">
              <w:rPr>
                <w:szCs w:val="18"/>
              </w:rPr>
              <w:t>Permitted residue:  Quinoxyfen</w:t>
            </w:r>
          </w:p>
        </w:tc>
      </w:tr>
      <w:tr w:rsidR="006D5AE3" w:rsidRPr="00876A5C" w14:paraId="36058D9E" w14:textId="77777777" w:rsidTr="00E31A6E">
        <w:trPr>
          <w:cantSplit/>
        </w:trPr>
        <w:tc>
          <w:tcPr>
            <w:tcW w:w="3402" w:type="dxa"/>
            <w:tcBorders>
              <w:top w:val="single" w:sz="8" w:space="0" w:color="auto"/>
              <w:left w:val="nil"/>
              <w:bottom w:val="single" w:sz="8" w:space="0" w:color="auto"/>
              <w:right w:val="nil"/>
            </w:tcBorders>
            <w:vAlign w:val="center"/>
            <w:hideMark/>
          </w:tcPr>
          <w:p w14:paraId="385D66E2" w14:textId="77777777" w:rsidR="006D5AE3" w:rsidRPr="00876A5C" w:rsidRDefault="006D5AE3" w:rsidP="00E31A6E">
            <w:pPr>
              <w:widowControl/>
              <w:spacing w:before="20" w:after="20"/>
              <w:rPr>
                <w:rFonts w:cs="Arial"/>
                <w:bCs/>
                <w:sz w:val="18"/>
                <w:szCs w:val="18"/>
                <w:lang w:bidi="ar-SA"/>
              </w:rPr>
            </w:pPr>
            <w:r w:rsidRPr="00876A5C">
              <w:rPr>
                <w:rFonts w:cs="Arial"/>
                <w:sz w:val="18"/>
                <w:szCs w:val="18"/>
                <w:lang w:val="en-AU"/>
              </w:rPr>
              <w:t>Peppers, chili, dried</w:t>
            </w:r>
          </w:p>
        </w:tc>
        <w:tc>
          <w:tcPr>
            <w:tcW w:w="1021" w:type="dxa"/>
            <w:tcBorders>
              <w:top w:val="single" w:sz="8" w:space="0" w:color="auto"/>
              <w:left w:val="nil"/>
              <w:bottom w:val="single" w:sz="8" w:space="0" w:color="auto"/>
              <w:right w:val="nil"/>
            </w:tcBorders>
            <w:vAlign w:val="center"/>
            <w:hideMark/>
          </w:tcPr>
          <w:p w14:paraId="7240ABA3" w14:textId="77777777" w:rsidR="006D5AE3" w:rsidRPr="00876A5C" w:rsidRDefault="006D5AE3" w:rsidP="00E31A6E">
            <w:pPr>
              <w:widowControl/>
              <w:spacing w:before="20" w:after="20"/>
              <w:jc w:val="right"/>
              <w:rPr>
                <w:rFonts w:cs="Arial"/>
                <w:bCs/>
                <w:sz w:val="18"/>
                <w:szCs w:val="18"/>
                <w:lang w:bidi="ar-SA"/>
              </w:rPr>
            </w:pPr>
            <w:r w:rsidRPr="00876A5C">
              <w:rPr>
                <w:rFonts w:cs="Arial"/>
                <w:sz w:val="18"/>
                <w:szCs w:val="18"/>
                <w:lang w:val="en-AU"/>
              </w:rPr>
              <w:t>10</w:t>
            </w:r>
          </w:p>
        </w:tc>
      </w:tr>
    </w:tbl>
    <w:p w14:paraId="0E16B48D" w14:textId="77777777" w:rsidR="006D5AE3" w:rsidRPr="00876A5C" w:rsidRDefault="006D5AE3" w:rsidP="006D5AE3">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6D5AE3" w:rsidRPr="00876A5C" w14:paraId="1D38FED4" w14:textId="77777777" w:rsidTr="00E31A6E">
        <w:trPr>
          <w:cantSplit/>
        </w:trPr>
        <w:tc>
          <w:tcPr>
            <w:tcW w:w="4423" w:type="dxa"/>
            <w:gridSpan w:val="2"/>
            <w:tcBorders>
              <w:top w:val="single" w:sz="8" w:space="0" w:color="auto"/>
              <w:left w:val="nil"/>
              <w:bottom w:val="nil"/>
              <w:right w:val="nil"/>
            </w:tcBorders>
            <w:hideMark/>
          </w:tcPr>
          <w:p w14:paraId="18194A02" w14:textId="77777777" w:rsidR="006D5AE3" w:rsidRPr="00876A5C" w:rsidRDefault="006D5AE3" w:rsidP="00E31A6E">
            <w:pPr>
              <w:pStyle w:val="FSCtblh3"/>
              <w:rPr>
                <w:szCs w:val="18"/>
              </w:rPr>
            </w:pPr>
            <w:r w:rsidRPr="00876A5C">
              <w:rPr>
                <w:szCs w:val="18"/>
              </w:rPr>
              <w:t>Agvet chemical:  Quintozene</w:t>
            </w:r>
          </w:p>
        </w:tc>
      </w:tr>
      <w:tr w:rsidR="006D5AE3" w:rsidRPr="00876A5C" w14:paraId="1C5C8DF0" w14:textId="77777777" w:rsidTr="00E31A6E">
        <w:trPr>
          <w:cantSplit/>
        </w:trPr>
        <w:tc>
          <w:tcPr>
            <w:tcW w:w="4423" w:type="dxa"/>
            <w:gridSpan w:val="2"/>
            <w:tcBorders>
              <w:top w:val="nil"/>
              <w:left w:val="nil"/>
              <w:bottom w:val="single" w:sz="8" w:space="0" w:color="auto"/>
              <w:right w:val="nil"/>
            </w:tcBorders>
            <w:hideMark/>
          </w:tcPr>
          <w:p w14:paraId="2E94C529" w14:textId="77777777" w:rsidR="006D5AE3" w:rsidRPr="00876A5C" w:rsidRDefault="006D5AE3" w:rsidP="00E31A6E">
            <w:pPr>
              <w:pStyle w:val="FSCtblh4"/>
              <w:rPr>
                <w:szCs w:val="18"/>
              </w:rPr>
            </w:pPr>
            <w:r w:rsidRPr="00876A5C">
              <w:rPr>
                <w:szCs w:val="18"/>
              </w:rPr>
              <w:t>Permitted residue:  Sum of quintozene, pentachloroaniline and methyl pentacholorophenyl sulfide, expressed as quintozene</w:t>
            </w:r>
          </w:p>
        </w:tc>
      </w:tr>
      <w:tr w:rsidR="006D5AE3" w:rsidRPr="00876A5C" w14:paraId="2D136568" w14:textId="77777777" w:rsidTr="00E31A6E">
        <w:trPr>
          <w:cantSplit/>
        </w:trPr>
        <w:tc>
          <w:tcPr>
            <w:tcW w:w="3402" w:type="dxa"/>
            <w:tcBorders>
              <w:top w:val="single" w:sz="8" w:space="0" w:color="auto"/>
              <w:left w:val="nil"/>
              <w:bottom w:val="single" w:sz="8" w:space="0" w:color="auto"/>
              <w:right w:val="nil"/>
            </w:tcBorders>
            <w:vAlign w:val="center"/>
            <w:hideMark/>
          </w:tcPr>
          <w:p w14:paraId="25BDF413" w14:textId="77777777" w:rsidR="006D5AE3" w:rsidRPr="00876A5C" w:rsidRDefault="006D5AE3" w:rsidP="00E31A6E">
            <w:pPr>
              <w:widowControl/>
              <w:spacing w:before="20" w:after="20"/>
              <w:rPr>
                <w:rFonts w:cs="Arial"/>
                <w:bCs/>
                <w:sz w:val="18"/>
                <w:szCs w:val="18"/>
                <w:lang w:bidi="ar-SA"/>
              </w:rPr>
            </w:pPr>
            <w:r w:rsidRPr="00876A5C">
              <w:rPr>
                <w:rFonts w:cs="Arial"/>
                <w:sz w:val="18"/>
                <w:szCs w:val="18"/>
                <w:lang w:val="en-AU"/>
              </w:rPr>
              <w:t>Peppers, chili, dried</w:t>
            </w:r>
          </w:p>
        </w:tc>
        <w:tc>
          <w:tcPr>
            <w:tcW w:w="1021" w:type="dxa"/>
            <w:tcBorders>
              <w:top w:val="single" w:sz="8" w:space="0" w:color="auto"/>
              <w:left w:val="nil"/>
              <w:bottom w:val="single" w:sz="8" w:space="0" w:color="auto"/>
              <w:right w:val="nil"/>
            </w:tcBorders>
            <w:vAlign w:val="center"/>
            <w:hideMark/>
          </w:tcPr>
          <w:p w14:paraId="0349461C" w14:textId="77777777" w:rsidR="006D5AE3" w:rsidRPr="00876A5C" w:rsidRDefault="006D5AE3" w:rsidP="00E31A6E">
            <w:pPr>
              <w:widowControl/>
              <w:spacing w:before="20" w:after="20"/>
              <w:jc w:val="right"/>
              <w:rPr>
                <w:rFonts w:cs="Arial"/>
                <w:bCs/>
                <w:sz w:val="18"/>
                <w:szCs w:val="18"/>
                <w:lang w:bidi="ar-SA"/>
              </w:rPr>
            </w:pPr>
            <w:r w:rsidRPr="00876A5C">
              <w:rPr>
                <w:rFonts w:cs="Arial"/>
                <w:sz w:val="18"/>
                <w:szCs w:val="18"/>
                <w:lang w:val="en-AU"/>
              </w:rPr>
              <w:t>0.1</w:t>
            </w:r>
          </w:p>
        </w:tc>
      </w:tr>
    </w:tbl>
    <w:p w14:paraId="5C261A54" w14:textId="77777777" w:rsidR="006D5AE3" w:rsidRPr="00876A5C" w:rsidRDefault="006D5AE3" w:rsidP="006D5AE3">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6D5AE3" w:rsidRPr="00876A5C" w14:paraId="1BD24633" w14:textId="77777777" w:rsidTr="00E31A6E">
        <w:trPr>
          <w:cantSplit/>
        </w:trPr>
        <w:tc>
          <w:tcPr>
            <w:tcW w:w="4423" w:type="dxa"/>
            <w:gridSpan w:val="2"/>
            <w:tcBorders>
              <w:top w:val="single" w:sz="8" w:space="0" w:color="auto"/>
              <w:left w:val="nil"/>
              <w:bottom w:val="nil"/>
              <w:right w:val="nil"/>
            </w:tcBorders>
            <w:hideMark/>
          </w:tcPr>
          <w:p w14:paraId="3CCCE74D" w14:textId="77777777" w:rsidR="006D5AE3" w:rsidRPr="00876A5C" w:rsidRDefault="006D5AE3" w:rsidP="00E31A6E">
            <w:pPr>
              <w:pStyle w:val="FSCtblh3"/>
              <w:rPr>
                <w:szCs w:val="18"/>
              </w:rPr>
            </w:pPr>
            <w:r w:rsidRPr="00876A5C">
              <w:rPr>
                <w:szCs w:val="18"/>
              </w:rPr>
              <w:t>Agvet chemical:  Rimsulfuron</w:t>
            </w:r>
          </w:p>
        </w:tc>
      </w:tr>
      <w:tr w:rsidR="006D5AE3" w:rsidRPr="00876A5C" w14:paraId="45B26CC3" w14:textId="77777777" w:rsidTr="00E31A6E">
        <w:trPr>
          <w:cantSplit/>
        </w:trPr>
        <w:tc>
          <w:tcPr>
            <w:tcW w:w="4423" w:type="dxa"/>
            <w:gridSpan w:val="2"/>
            <w:tcBorders>
              <w:top w:val="nil"/>
              <w:left w:val="nil"/>
              <w:bottom w:val="single" w:sz="8" w:space="0" w:color="auto"/>
              <w:right w:val="nil"/>
            </w:tcBorders>
            <w:hideMark/>
          </w:tcPr>
          <w:p w14:paraId="6CDBC21B" w14:textId="77777777" w:rsidR="006D5AE3" w:rsidRPr="00876A5C" w:rsidRDefault="006D5AE3" w:rsidP="00E31A6E">
            <w:pPr>
              <w:pStyle w:val="FSCtblh4"/>
              <w:rPr>
                <w:szCs w:val="18"/>
              </w:rPr>
            </w:pPr>
            <w:r w:rsidRPr="00876A5C">
              <w:rPr>
                <w:szCs w:val="18"/>
              </w:rPr>
              <w:t>Permitted residue:  Rimsulfuron</w:t>
            </w:r>
          </w:p>
        </w:tc>
      </w:tr>
      <w:tr w:rsidR="006D5AE3" w:rsidRPr="00876A5C" w14:paraId="48EC711C" w14:textId="77777777" w:rsidTr="00E31A6E">
        <w:trPr>
          <w:cantSplit/>
        </w:trPr>
        <w:tc>
          <w:tcPr>
            <w:tcW w:w="3402" w:type="dxa"/>
            <w:tcBorders>
              <w:top w:val="single" w:sz="8" w:space="0" w:color="auto"/>
              <w:left w:val="nil"/>
              <w:bottom w:val="single" w:sz="8" w:space="0" w:color="auto"/>
              <w:right w:val="nil"/>
            </w:tcBorders>
            <w:vAlign w:val="center"/>
            <w:hideMark/>
          </w:tcPr>
          <w:p w14:paraId="69033E7E" w14:textId="77777777" w:rsidR="006D5AE3" w:rsidRPr="00876A5C" w:rsidRDefault="006D5AE3" w:rsidP="00E31A6E">
            <w:pPr>
              <w:widowControl/>
              <w:spacing w:before="20" w:after="20"/>
              <w:rPr>
                <w:rFonts w:cs="Arial"/>
                <w:bCs/>
                <w:sz w:val="18"/>
                <w:szCs w:val="18"/>
                <w:lang w:bidi="ar-SA"/>
              </w:rPr>
            </w:pPr>
            <w:r w:rsidRPr="00876A5C">
              <w:rPr>
                <w:rFonts w:cs="Arial"/>
                <w:sz w:val="18"/>
                <w:szCs w:val="18"/>
                <w:lang w:val="en-AU"/>
              </w:rPr>
              <w:t>Cranberry</w:t>
            </w:r>
          </w:p>
        </w:tc>
        <w:tc>
          <w:tcPr>
            <w:tcW w:w="1021" w:type="dxa"/>
            <w:tcBorders>
              <w:top w:val="single" w:sz="8" w:space="0" w:color="auto"/>
              <w:left w:val="nil"/>
              <w:bottom w:val="single" w:sz="8" w:space="0" w:color="auto"/>
              <w:right w:val="nil"/>
            </w:tcBorders>
            <w:vAlign w:val="center"/>
            <w:hideMark/>
          </w:tcPr>
          <w:p w14:paraId="3C8156D1" w14:textId="77777777" w:rsidR="006D5AE3" w:rsidRPr="00876A5C" w:rsidRDefault="006D5AE3" w:rsidP="00E31A6E">
            <w:pPr>
              <w:widowControl/>
              <w:spacing w:before="20" w:after="20"/>
              <w:jc w:val="right"/>
              <w:rPr>
                <w:rFonts w:cs="Arial"/>
                <w:bCs/>
                <w:sz w:val="18"/>
                <w:szCs w:val="18"/>
                <w:lang w:bidi="ar-SA"/>
              </w:rPr>
            </w:pPr>
            <w:r w:rsidRPr="00876A5C">
              <w:rPr>
                <w:rFonts w:cs="Arial"/>
                <w:sz w:val="18"/>
                <w:szCs w:val="18"/>
                <w:lang w:val="en-AU"/>
              </w:rPr>
              <w:t>0.02</w:t>
            </w:r>
          </w:p>
        </w:tc>
      </w:tr>
    </w:tbl>
    <w:p w14:paraId="41D8B1E4" w14:textId="77777777" w:rsidR="006D5AE3" w:rsidRPr="00876A5C" w:rsidRDefault="006D5AE3" w:rsidP="006D5AE3">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6D5AE3" w:rsidRPr="00876A5C" w14:paraId="32F91AEA" w14:textId="77777777" w:rsidTr="00E31A6E">
        <w:trPr>
          <w:cantSplit/>
        </w:trPr>
        <w:tc>
          <w:tcPr>
            <w:tcW w:w="4423" w:type="dxa"/>
            <w:gridSpan w:val="2"/>
            <w:tcBorders>
              <w:top w:val="single" w:sz="8" w:space="0" w:color="auto"/>
              <w:left w:val="nil"/>
              <w:bottom w:val="nil"/>
              <w:right w:val="nil"/>
            </w:tcBorders>
            <w:hideMark/>
          </w:tcPr>
          <w:p w14:paraId="312D53EB" w14:textId="77777777" w:rsidR="006D5AE3" w:rsidRPr="00876A5C" w:rsidRDefault="006D5AE3" w:rsidP="00E31A6E">
            <w:pPr>
              <w:pStyle w:val="FSCtblh3"/>
              <w:rPr>
                <w:szCs w:val="18"/>
              </w:rPr>
            </w:pPr>
            <w:r w:rsidRPr="00876A5C">
              <w:rPr>
                <w:szCs w:val="18"/>
              </w:rPr>
              <w:t>Agvet chemical:  Saflufenacil</w:t>
            </w:r>
          </w:p>
        </w:tc>
      </w:tr>
      <w:tr w:rsidR="006D5AE3" w:rsidRPr="00876A5C" w14:paraId="157FFB82" w14:textId="77777777" w:rsidTr="00E31A6E">
        <w:trPr>
          <w:cantSplit/>
        </w:trPr>
        <w:tc>
          <w:tcPr>
            <w:tcW w:w="4423" w:type="dxa"/>
            <w:gridSpan w:val="2"/>
            <w:tcBorders>
              <w:top w:val="nil"/>
              <w:left w:val="nil"/>
              <w:bottom w:val="single" w:sz="8" w:space="0" w:color="auto"/>
              <w:right w:val="nil"/>
            </w:tcBorders>
            <w:hideMark/>
          </w:tcPr>
          <w:p w14:paraId="198A53DC" w14:textId="77777777" w:rsidR="006D5AE3" w:rsidRPr="00876A5C" w:rsidRDefault="006D5AE3" w:rsidP="00E31A6E">
            <w:pPr>
              <w:pStyle w:val="FSCtblh4"/>
              <w:spacing w:after="0"/>
              <w:rPr>
                <w:szCs w:val="18"/>
              </w:rPr>
            </w:pPr>
            <w:r w:rsidRPr="00876A5C">
              <w:rPr>
                <w:szCs w:val="18"/>
              </w:rPr>
              <w:t>Permitted residue—commodities of plant origin:  Sum of saflufenacil, N′-{2-chloro-4-fluoro-5-[1,2,3,6-tetrahydro-2,6-dioxo-4-(trifluoromethyl)pyrimidin-1-yl]benzoyl-N-isopropyl sulfamide and N-[4-chloro-2-fluoro-5-({[(isopropylamino)sulfonyl]amino} carbonyl)phenyl]urea, expressed as saflufenacil equivalents</w:t>
            </w:r>
          </w:p>
          <w:p w14:paraId="6ABFD205" w14:textId="77777777" w:rsidR="006D5AE3" w:rsidRPr="00876A5C" w:rsidRDefault="006D5AE3" w:rsidP="00E31A6E">
            <w:pPr>
              <w:pStyle w:val="FSCtblh4"/>
              <w:spacing w:before="0" w:after="0"/>
              <w:rPr>
                <w:szCs w:val="18"/>
              </w:rPr>
            </w:pPr>
          </w:p>
          <w:p w14:paraId="5BE9055F" w14:textId="77777777" w:rsidR="006D5AE3" w:rsidRPr="00876A5C" w:rsidRDefault="006D5AE3" w:rsidP="00E31A6E">
            <w:pPr>
              <w:pStyle w:val="FSCtblh4"/>
              <w:spacing w:before="0"/>
              <w:rPr>
                <w:szCs w:val="18"/>
              </w:rPr>
            </w:pPr>
            <w:r w:rsidRPr="00876A5C">
              <w:rPr>
                <w:szCs w:val="18"/>
              </w:rPr>
              <w:t>Permitted residue—commodities of animal origin:  Saflufenacil</w:t>
            </w:r>
          </w:p>
        </w:tc>
      </w:tr>
      <w:tr w:rsidR="006D5AE3" w:rsidRPr="00876A5C" w14:paraId="0CC956E8" w14:textId="77777777" w:rsidTr="00E31A6E">
        <w:trPr>
          <w:cantSplit/>
        </w:trPr>
        <w:tc>
          <w:tcPr>
            <w:tcW w:w="3402" w:type="dxa"/>
            <w:tcBorders>
              <w:top w:val="single" w:sz="8" w:space="0" w:color="auto"/>
              <w:left w:val="nil"/>
              <w:right w:val="nil"/>
            </w:tcBorders>
            <w:vAlign w:val="center"/>
            <w:hideMark/>
          </w:tcPr>
          <w:p w14:paraId="69E07694" w14:textId="77777777" w:rsidR="006D5AE3" w:rsidRPr="00876A5C" w:rsidRDefault="006D5AE3" w:rsidP="00E31A6E">
            <w:pPr>
              <w:widowControl/>
              <w:spacing w:before="20" w:after="20"/>
              <w:rPr>
                <w:rFonts w:cs="Arial"/>
                <w:b/>
                <w:i/>
                <w:sz w:val="18"/>
                <w:szCs w:val="18"/>
              </w:rPr>
            </w:pPr>
            <w:r w:rsidRPr="00876A5C">
              <w:rPr>
                <w:rFonts w:cs="Arial"/>
                <w:bCs/>
                <w:sz w:val="18"/>
                <w:szCs w:val="18"/>
                <w:lang w:bidi="ar-SA"/>
              </w:rPr>
              <w:t>Oilseed [except Cotton seed; Linseed; Mustard seed; Rapeseed; Sunflower seed]</w:t>
            </w:r>
          </w:p>
        </w:tc>
        <w:tc>
          <w:tcPr>
            <w:tcW w:w="1021" w:type="dxa"/>
            <w:tcBorders>
              <w:top w:val="single" w:sz="8" w:space="0" w:color="auto"/>
              <w:left w:val="nil"/>
              <w:right w:val="nil"/>
            </w:tcBorders>
            <w:hideMark/>
          </w:tcPr>
          <w:p w14:paraId="6331E920" w14:textId="77777777" w:rsidR="006D5AE3" w:rsidRPr="00876A5C" w:rsidRDefault="006D5AE3" w:rsidP="00E31A6E">
            <w:pPr>
              <w:widowControl/>
              <w:spacing w:before="20" w:after="20"/>
              <w:jc w:val="right"/>
              <w:rPr>
                <w:rFonts w:cs="Arial"/>
                <w:bCs/>
                <w:sz w:val="18"/>
                <w:szCs w:val="18"/>
                <w:lang w:bidi="ar-SA"/>
              </w:rPr>
            </w:pPr>
            <w:r w:rsidRPr="00876A5C">
              <w:rPr>
                <w:rFonts w:cs="Arial"/>
                <w:sz w:val="18"/>
                <w:szCs w:val="18"/>
                <w:lang w:val="en-AU"/>
              </w:rPr>
              <w:t>*0.03</w:t>
            </w:r>
          </w:p>
        </w:tc>
      </w:tr>
      <w:tr w:rsidR="006D5AE3" w:rsidRPr="00876A5C" w14:paraId="6FD9A995" w14:textId="77777777" w:rsidTr="00E31A6E">
        <w:trPr>
          <w:cantSplit/>
        </w:trPr>
        <w:tc>
          <w:tcPr>
            <w:tcW w:w="3402" w:type="dxa"/>
            <w:tcBorders>
              <w:left w:val="nil"/>
              <w:bottom w:val="single" w:sz="8" w:space="0" w:color="auto"/>
              <w:right w:val="nil"/>
            </w:tcBorders>
          </w:tcPr>
          <w:p w14:paraId="2317B370" w14:textId="77777777" w:rsidR="006D5AE3" w:rsidRPr="00876A5C" w:rsidRDefault="006D5AE3" w:rsidP="00E31A6E">
            <w:pPr>
              <w:widowControl/>
              <w:spacing w:before="20" w:after="20"/>
              <w:rPr>
                <w:rFonts w:cs="Arial"/>
                <w:bCs/>
                <w:sz w:val="18"/>
                <w:szCs w:val="18"/>
                <w:lang w:bidi="ar-SA"/>
              </w:rPr>
            </w:pPr>
            <w:r w:rsidRPr="00876A5C">
              <w:rPr>
                <w:rFonts w:cs="Arial"/>
                <w:sz w:val="18"/>
                <w:szCs w:val="18"/>
              </w:rPr>
              <w:t>Mustard seed</w:t>
            </w:r>
          </w:p>
        </w:tc>
        <w:tc>
          <w:tcPr>
            <w:tcW w:w="1021" w:type="dxa"/>
            <w:tcBorders>
              <w:left w:val="nil"/>
              <w:bottom w:val="single" w:sz="8" w:space="0" w:color="auto"/>
              <w:right w:val="nil"/>
            </w:tcBorders>
          </w:tcPr>
          <w:p w14:paraId="5F4B8928" w14:textId="77777777" w:rsidR="006D5AE3" w:rsidRPr="00876A5C" w:rsidRDefault="006D5AE3" w:rsidP="00E31A6E">
            <w:pPr>
              <w:widowControl/>
              <w:spacing w:before="20" w:after="20"/>
              <w:jc w:val="right"/>
              <w:rPr>
                <w:rFonts w:cs="Arial"/>
                <w:bCs/>
                <w:sz w:val="18"/>
                <w:szCs w:val="18"/>
                <w:lang w:bidi="ar-SA"/>
              </w:rPr>
            </w:pPr>
            <w:r w:rsidRPr="00876A5C">
              <w:rPr>
                <w:rFonts w:cs="Arial"/>
                <w:sz w:val="18"/>
                <w:szCs w:val="18"/>
              </w:rPr>
              <w:t>0.6</w:t>
            </w:r>
          </w:p>
        </w:tc>
      </w:tr>
    </w:tbl>
    <w:p w14:paraId="0C4BA21B" w14:textId="77777777" w:rsidR="006D5AE3" w:rsidRPr="00876A5C" w:rsidRDefault="006D5AE3" w:rsidP="006D5AE3">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6D5AE3" w:rsidRPr="00876A5C" w14:paraId="4B467760" w14:textId="77777777" w:rsidTr="00E31A6E">
        <w:trPr>
          <w:cantSplit/>
        </w:trPr>
        <w:tc>
          <w:tcPr>
            <w:tcW w:w="4423" w:type="dxa"/>
            <w:gridSpan w:val="2"/>
            <w:tcBorders>
              <w:top w:val="single" w:sz="8" w:space="0" w:color="auto"/>
              <w:left w:val="nil"/>
              <w:bottom w:val="nil"/>
              <w:right w:val="nil"/>
            </w:tcBorders>
            <w:hideMark/>
          </w:tcPr>
          <w:p w14:paraId="4C96ABB7" w14:textId="77777777" w:rsidR="006D5AE3" w:rsidRPr="00876A5C" w:rsidRDefault="006D5AE3" w:rsidP="00E31A6E">
            <w:pPr>
              <w:pStyle w:val="FSCtblh3"/>
              <w:rPr>
                <w:szCs w:val="18"/>
              </w:rPr>
            </w:pPr>
            <w:r w:rsidRPr="00876A5C">
              <w:rPr>
                <w:szCs w:val="18"/>
              </w:rPr>
              <w:t>Agvet chemical:  Spinetoram</w:t>
            </w:r>
          </w:p>
        </w:tc>
      </w:tr>
      <w:tr w:rsidR="006D5AE3" w:rsidRPr="00876A5C" w14:paraId="6B5F53E7" w14:textId="77777777" w:rsidTr="00E31A6E">
        <w:trPr>
          <w:cantSplit/>
        </w:trPr>
        <w:tc>
          <w:tcPr>
            <w:tcW w:w="4423" w:type="dxa"/>
            <w:gridSpan w:val="2"/>
            <w:tcBorders>
              <w:top w:val="nil"/>
              <w:left w:val="nil"/>
              <w:bottom w:val="single" w:sz="8" w:space="0" w:color="auto"/>
              <w:right w:val="nil"/>
            </w:tcBorders>
            <w:hideMark/>
          </w:tcPr>
          <w:p w14:paraId="695E8D4B" w14:textId="77777777" w:rsidR="006D5AE3" w:rsidRPr="00876A5C" w:rsidRDefault="006D5AE3" w:rsidP="00E31A6E">
            <w:pPr>
              <w:pStyle w:val="FSCtblh4"/>
              <w:spacing w:before="0"/>
              <w:rPr>
                <w:szCs w:val="18"/>
              </w:rPr>
            </w:pPr>
            <w:r w:rsidRPr="00876A5C">
              <w:rPr>
                <w:iCs/>
                <w:color w:val="000000"/>
                <w:szCs w:val="18"/>
                <w:shd w:val="clear" w:color="auto" w:fill="FFFFFF"/>
              </w:rPr>
              <w:t>Permitted residue:  Sum of Ethyl-spinosyn-J and Ethyl-spinosyn-L</w:t>
            </w:r>
          </w:p>
        </w:tc>
      </w:tr>
      <w:tr w:rsidR="006D5AE3" w:rsidRPr="00876A5C" w14:paraId="17F3D63F" w14:textId="77777777" w:rsidTr="00E31A6E">
        <w:trPr>
          <w:cantSplit/>
        </w:trPr>
        <w:tc>
          <w:tcPr>
            <w:tcW w:w="3402" w:type="dxa"/>
            <w:tcBorders>
              <w:top w:val="single" w:sz="8" w:space="0" w:color="auto"/>
              <w:left w:val="nil"/>
              <w:right w:val="nil"/>
            </w:tcBorders>
            <w:vAlign w:val="center"/>
          </w:tcPr>
          <w:p w14:paraId="4322C712" w14:textId="77777777" w:rsidR="006D5AE3" w:rsidRPr="00876A5C" w:rsidRDefault="006D5AE3" w:rsidP="00E31A6E">
            <w:pPr>
              <w:widowControl/>
              <w:spacing w:before="20" w:after="20"/>
              <w:rPr>
                <w:rFonts w:cs="Arial"/>
                <w:b/>
                <w:bCs/>
                <w:i/>
                <w:sz w:val="18"/>
                <w:szCs w:val="18"/>
                <w:lang w:bidi="ar-SA"/>
              </w:rPr>
            </w:pPr>
            <w:r w:rsidRPr="00876A5C">
              <w:rPr>
                <w:rFonts w:cs="Arial"/>
                <w:sz w:val="18"/>
                <w:szCs w:val="18"/>
                <w:lang w:val="en-AU"/>
              </w:rPr>
              <w:t>Celery</w:t>
            </w:r>
          </w:p>
        </w:tc>
        <w:tc>
          <w:tcPr>
            <w:tcW w:w="1021" w:type="dxa"/>
            <w:tcBorders>
              <w:top w:val="single" w:sz="8" w:space="0" w:color="auto"/>
              <w:left w:val="nil"/>
              <w:right w:val="nil"/>
            </w:tcBorders>
            <w:vAlign w:val="center"/>
          </w:tcPr>
          <w:p w14:paraId="283BC4A6" w14:textId="77777777" w:rsidR="006D5AE3" w:rsidRPr="00876A5C" w:rsidRDefault="006D5AE3" w:rsidP="00E31A6E">
            <w:pPr>
              <w:widowControl/>
              <w:spacing w:before="20" w:after="20"/>
              <w:jc w:val="right"/>
              <w:rPr>
                <w:rFonts w:cs="Arial"/>
                <w:bCs/>
                <w:sz w:val="18"/>
                <w:szCs w:val="18"/>
                <w:lang w:bidi="ar-SA"/>
              </w:rPr>
            </w:pPr>
            <w:r w:rsidRPr="00876A5C">
              <w:rPr>
                <w:rFonts w:cs="Arial"/>
                <w:sz w:val="18"/>
                <w:szCs w:val="18"/>
                <w:lang w:val="en-AU"/>
              </w:rPr>
              <w:t>6</w:t>
            </w:r>
          </w:p>
        </w:tc>
      </w:tr>
      <w:tr w:rsidR="006D5AE3" w:rsidRPr="00876A5C" w14:paraId="4864D9A4" w14:textId="77777777" w:rsidTr="00E31A6E">
        <w:trPr>
          <w:cantSplit/>
        </w:trPr>
        <w:tc>
          <w:tcPr>
            <w:tcW w:w="3402" w:type="dxa"/>
            <w:tcBorders>
              <w:left w:val="nil"/>
              <w:right w:val="nil"/>
            </w:tcBorders>
            <w:vAlign w:val="center"/>
          </w:tcPr>
          <w:p w14:paraId="006EDC5F" w14:textId="77777777" w:rsidR="006D5AE3" w:rsidRPr="00876A5C" w:rsidRDefault="006D5AE3" w:rsidP="00E31A6E">
            <w:pPr>
              <w:widowControl/>
              <w:spacing w:before="20" w:after="20"/>
              <w:rPr>
                <w:rFonts w:cs="Arial"/>
                <w:b/>
                <w:bCs/>
                <w:i/>
                <w:sz w:val="18"/>
                <w:szCs w:val="18"/>
                <w:lang w:bidi="ar-SA"/>
              </w:rPr>
            </w:pPr>
            <w:r w:rsidRPr="00876A5C">
              <w:rPr>
                <w:rFonts w:cs="Arial"/>
                <w:sz w:val="18"/>
                <w:szCs w:val="18"/>
                <w:lang w:val="en-AU"/>
              </w:rPr>
              <w:t>Cherries</w:t>
            </w:r>
          </w:p>
        </w:tc>
        <w:tc>
          <w:tcPr>
            <w:tcW w:w="1021" w:type="dxa"/>
            <w:tcBorders>
              <w:left w:val="nil"/>
              <w:right w:val="nil"/>
            </w:tcBorders>
            <w:vAlign w:val="center"/>
          </w:tcPr>
          <w:p w14:paraId="3808E5CE" w14:textId="77777777" w:rsidR="006D5AE3" w:rsidRPr="00876A5C" w:rsidRDefault="006D5AE3" w:rsidP="00E31A6E">
            <w:pPr>
              <w:widowControl/>
              <w:spacing w:before="20" w:after="20"/>
              <w:jc w:val="right"/>
              <w:rPr>
                <w:rFonts w:cs="Arial"/>
                <w:bCs/>
                <w:sz w:val="18"/>
                <w:szCs w:val="18"/>
                <w:lang w:bidi="ar-SA"/>
              </w:rPr>
            </w:pPr>
            <w:r w:rsidRPr="00876A5C">
              <w:rPr>
                <w:rFonts w:cs="Arial"/>
                <w:sz w:val="18"/>
                <w:szCs w:val="18"/>
                <w:lang w:val="en-AU"/>
              </w:rPr>
              <w:t>0.2</w:t>
            </w:r>
          </w:p>
        </w:tc>
      </w:tr>
      <w:tr w:rsidR="006D5AE3" w:rsidRPr="00876A5C" w14:paraId="729631DB" w14:textId="77777777" w:rsidTr="00E31A6E">
        <w:trPr>
          <w:cantSplit/>
        </w:trPr>
        <w:tc>
          <w:tcPr>
            <w:tcW w:w="3402" w:type="dxa"/>
            <w:tcBorders>
              <w:left w:val="nil"/>
              <w:right w:val="nil"/>
            </w:tcBorders>
            <w:vAlign w:val="center"/>
          </w:tcPr>
          <w:p w14:paraId="5FFE4AA8" w14:textId="77777777" w:rsidR="006D5AE3" w:rsidRPr="00876A5C" w:rsidRDefault="006D5AE3" w:rsidP="00E31A6E">
            <w:pPr>
              <w:widowControl/>
              <w:spacing w:before="20" w:after="20"/>
              <w:rPr>
                <w:rFonts w:cs="Arial"/>
                <w:b/>
                <w:bCs/>
                <w:i/>
                <w:sz w:val="18"/>
                <w:szCs w:val="18"/>
                <w:lang w:bidi="ar-SA"/>
              </w:rPr>
            </w:pPr>
            <w:r w:rsidRPr="00876A5C">
              <w:rPr>
                <w:rFonts w:cs="Arial"/>
                <w:sz w:val="18"/>
                <w:szCs w:val="18"/>
                <w:lang w:val="en-AU"/>
              </w:rPr>
              <w:t>Peaches (including Nectarines and Apricots)</w:t>
            </w:r>
          </w:p>
        </w:tc>
        <w:tc>
          <w:tcPr>
            <w:tcW w:w="1021" w:type="dxa"/>
            <w:tcBorders>
              <w:left w:val="nil"/>
              <w:right w:val="nil"/>
            </w:tcBorders>
            <w:vAlign w:val="center"/>
          </w:tcPr>
          <w:p w14:paraId="39830651" w14:textId="77777777" w:rsidR="006D5AE3" w:rsidRPr="00876A5C" w:rsidRDefault="006D5AE3" w:rsidP="00E31A6E">
            <w:pPr>
              <w:widowControl/>
              <w:spacing w:before="20" w:after="20"/>
              <w:jc w:val="right"/>
              <w:rPr>
                <w:rFonts w:cs="Arial"/>
                <w:bCs/>
                <w:sz w:val="18"/>
                <w:szCs w:val="18"/>
                <w:lang w:bidi="ar-SA"/>
              </w:rPr>
            </w:pPr>
            <w:r w:rsidRPr="00876A5C">
              <w:rPr>
                <w:rFonts w:cs="Arial"/>
                <w:sz w:val="18"/>
                <w:szCs w:val="18"/>
                <w:lang w:val="en-AU"/>
              </w:rPr>
              <w:t>0.3</w:t>
            </w:r>
          </w:p>
        </w:tc>
      </w:tr>
      <w:tr w:rsidR="006D5AE3" w:rsidRPr="00876A5C" w14:paraId="60368583" w14:textId="77777777" w:rsidTr="00E31A6E">
        <w:trPr>
          <w:cantSplit/>
        </w:trPr>
        <w:tc>
          <w:tcPr>
            <w:tcW w:w="3402" w:type="dxa"/>
            <w:tcBorders>
              <w:left w:val="nil"/>
              <w:right w:val="nil"/>
            </w:tcBorders>
            <w:vAlign w:val="center"/>
          </w:tcPr>
          <w:p w14:paraId="07039600" w14:textId="77777777" w:rsidR="006D5AE3" w:rsidRPr="00876A5C" w:rsidRDefault="006D5AE3" w:rsidP="00E31A6E">
            <w:pPr>
              <w:widowControl/>
              <w:spacing w:before="20" w:after="20"/>
              <w:rPr>
                <w:rFonts w:cs="Arial"/>
                <w:b/>
                <w:bCs/>
                <w:i/>
                <w:sz w:val="18"/>
                <w:szCs w:val="18"/>
                <w:lang w:bidi="ar-SA"/>
              </w:rPr>
            </w:pPr>
            <w:r w:rsidRPr="00876A5C">
              <w:rPr>
                <w:rFonts w:cs="Arial"/>
                <w:sz w:val="18"/>
                <w:szCs w:val="18"/>
                <w:lang w:val="en-AU"/>
              </w:rPr>
              <w:t>Peppers, chili, dried</w:t>
            </w:r>
          </w:p>
        </w:tc>
        <w:tc>
          <w:tcPr>
            <w:tcW w:w="1021" w:type="dxa"/>
            <w:tcBorders>
              <w:left w:val="nil"/>
              <w:right w:val="nil"/>
            </w:tcBorders>
            <w:vAlign w:val="center"/>
          </w:tcPr>
          <w:p w14:paraId="2F9E1FCB" w14:textId="77777777" w:rsidR="006D5AE3" w:rsidRPr="00876A5C" w:rsidRDefault="006D5AE3" w:rsidP="00E31A6E">
            <w:pPr>
              <w:widowControl/>
              <w:spacing w:before="20" w:after="20"/>
              <w:jc w:val="right"/>
              <w:rPr>
                <w:rFonts w:cs="Arial"/>
                <w:bCs/>
                <w:sz w:val="18"/>
                <w:szCs w:val="18"/>
                <w:lang w:bidi="ar-SA"/>
              </w:rPr>
            </w:pPr>
            <w:r w:rsidRPr="00876A5C">
              <w:rPr>
                <w:rFonts w:cs="Arial"/>
                <w:sz w:val="18"/>
                <w:szCs w:val="18"/>
                <w:lang w:val="en-AU"/>
              </w:rPr>
              <w:t>4</w:t>
            </w:r>
          </w:p>
        </w:tc>
      </w:tr>
      <w:tr w:rsidR="006D5AE3" w:rsidRPr="00876A5C" w14:paraId="665C3E37" w14:textId="77777777" w:rsidTr="00E31A6E">
        <w:trPr>
          <w:cantSplit/>
        </w:trPr>
        <w:tc>
          <w:tcPr>
            <w:tcW w:w="3402" w:type="dxa"/>
            <w:tcBorders>
              <w:left w:val="nil"/>
              <w:right w:val="nil"/>
            </w:tcBorders>
            <w:vAlign w:val="center"/>
          </w:tcPr>
          <w:p w14:paraId="26ACD978" w14:textId="77777777" w:rsidR="006D5AE3" w:rsidRPr="00876A5C" w:rsidRDefault="006D5AE3" w:rsidP="00E31A6E">
            <w:pPr>
              <w:widowControl/>
              <w:spacing w:before="20" w:after="20"/>
              <w:rPr>
                <w:rFonts w:cs="Arial"/>
                <w:b/>
                <w:bCs/>
                <w:i/>
                <w:sz w:val="18"/>
                <w:szCs w:val="18"/>
                <w:lang w:bidi="ar-SA"/>
              </w:rPr>
            </w:pPr>
            <w:r w:rsidRPr="00876A5C">
              <w:rPr>
                <w:rFonts w:cs="Arial"/>
                <w:sz w:val="18"/>
                <w:szCs w:val="18"/>
                <w:lang w:val="en-AU"/>
              </w:rPr>
              <w:t>Plums</w:t>
            </w:r>
          </w:p>
        </w:tc>
        <w:tc>
          <w:tcPr>
            <w:tcW w:w="1021" w:type="dxa"/>
            <w:tcBorders>
              <w:left w:val="nil"/>
              <w:right w:val="nil"/>
            </w:tcBorders>
            <w:vAlign w:val="center"/>
          </w:tcPr>
          <w:p w14:paraId="501F9321" w14:textId="77777777" w:rsidR="006D5AE3" w:rsidRPr="00876A5C" w:rsidRDefault="006D5AE3" w:rsidP="00E31A6E">
            <w:pPr>
              <w:widowControl/>
              <w:spacing w:before="20" w:after="20"/>
              <w:jc w:val="right"/>
              <w:rPr>
                <w:rFonts w:cs="Arial"/>
                <w:bCs/>
                <w:sz w:val="18"/>
                <w:szCs w:val="18"/>
                <w:lang w:bidi="ar-SA"/>
              </w:rPr>
            </w:pPr>
            <w:r w:rsidRPr="00876A5C">
              <w:rPr>
                <w:rFonts w:cs="Arial"/>
                <w:sz w:val="18"/>
                <w:szCs w:val="18"/>
                <w:lang w:val="en-AU"/>
              </w:rPr>
              <w:t>0.3</w:t>
            </w:r>
          </w:p>
        </w:tc>
      </w:tr>
      <w:tr w:rsidR="006D5AE3" w:rsidRPr="00876A5C" w14:paraId="27BB78A3" w14:textId="77777777" w:rsidTr="00E31A6E">
        <w:trPr>
          <w:cantSplit/>
        </w:trPr>
        <w:tc>
          <w:tcPr>
            <w:tcW w:w="3402" w:type="dxa"/>
            <w:tcBorders>
              <w:left w:val="nil"/>
              <w:bottom w:val="single" w:sz="8" w:space="0" w:color="auto"/>
              <w:right w:val="nil"/>
            </w:tcBorders>
            <w:vAlign w:val="center"/>
          </w:tcPr>
          <w:p w14:paraId="7BCBAD07" w14:textId="77777777" w:rsidR="006D5AE3" w:rsidRPr="00876A5C" w:rsidRDefault="006D5AE3" w:rsidP="00E31A6E">
            <w:pPr>
              <w:widowControl/>
              <w:spacing w:before="20" w:after="20"/>
              <w:rPr>
                <w:rFonts w:cs="Arial"/>
                <w:bCs/>
                <w:sz w:val="18"/>
                <w:szCs w:val="18"/>
                <w:lang w:bidi="ar-SA"/>
              </w:rPr>
            </w:pPr>
            <w:r w:rsidRPr="00876A5C">
              <w:rPr>
                <w:rFonts w:cs="Arial"/>
                <w:sz w:val="18"/>
                <w:szCs w:val="18"/>
                <w:lang w:val="en-AU"/>
              </w:rPr>
              <w:t>Stalk and stem vegetables [except Celery]</w:t>
            </w:r>
          </w:p>
        </w:tc>
        <w:tc>
          <w:tcPr>
            <w:tcW w:w="1021" w:type="dxa"/>
            <w:tcBorders>
              <w:left w:val="nil"/>
              <w:bottom w:val="single" w:sz="8" w:space="0" w:color="auto"/>
              <w:right w:val="nil"/>
            </w:tcBorders>
            <w:vAlign w:val="center"/>
          </w:tcPr>
          <w:p w14:paraId="4FB9D8B5" w14:textId="77777777" w:rsidR="006D5AE3" w:rsidRPr="00876A5C" w:rsidRDefault="006D5AE3" w:rsidP="00E31A6E">
            <w:pPr>
              <w:widowControl/>
              <w:spacing w:before="20" w:after="20"/>
              <w:jc w:val="right"/>
              <w:rPr>
                <w:rFonts w:cs="Arial"/>
                <w:bCs/>
                <w:sz w:val="18"/>
                <w:szCs w:val="18"/>
                <w:lang w:bidi="ar-SA"/>
              </w:rPr>
            </w:pPr>
            <w:r w:rsidRPr="00876A5C">
              <w:rPr>
                <w:rFonts w:cs="Arial"/>
                <w:sz w:val="18"/>
                <w:szCs w:val="18"/>
                <w:lang w:val="en-AU"/>
              </w:rPr>
              <w:t>2</w:t>
            </w:r>
          </w:p>
        </w:tc>
      </w:tr>
    </w:tbl>
    <w:p w14:paraId="5E0FD9BC" w14:textId="7D6FB168" w:rsidR="006D5AE3" w:rsidRPr="00876A5C" w:rsidRDefault="006D5AE3" w:rsidP="006D5AE3">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6D5AE3" w:rsidRPr="00876A5C" w14:paraId="03E2A6A2" w14:textId="77777777" w:rsidTr="00E31A6E">
        <w:trPr>
          <w:cantSplit/>
        </w:trPr>
        <w:tc>
          <w:tcPr>
            <w:tcW w:w="4423" w:type="dxa"/>
            <w:gridSpan w:val="2"/>
            <w:tcBorders>
              <w:top w:val="single" w:sz="8" w:space="0" w:color="auto"/>
              <w:left w:val="nil"/>
              <w:bottom w:val="nil"/>
              <w:right w:val="nil"/>
            </w:tcBorders>
            <w:hideMark/>
          </w:tcPr>
          <w:p w14:paraId="2120D6F1" w14:textId="40E6FF53" w:rsidR="006D5AE3" w:rsidRPr="00876A5C" w:rsidRDefault="006D5AE3" w:rsidP="00E31A6E">
            <w:pPr>
              <w:pStyle w:val="FSCtblh3"/>
              <w:rPr>
                <w:szCs w:val="18"/>
              </w:rPr>
            </w:pPr>
            <w:r w:rsidRPr="00876A5C">
              <w:rPr>
                <w:szCs w:val="18"/>
              </w:rPr>
              <w:t>Agvet chemical:  Spinosad</w:t>
            </w:r>
          </w:p>
        </w:tc>
      </w:tr>
      <w:tr w:rsidR="006D5AE3" w:rsidRPr="00876A5C" w14:paraId="302C4FEE" w14:textId="77777777" w:rsidTr="00E31A6E">
        <w:trPr>
          <w:cantSplit/>
        </w:trPr>
        <w:tc>
          <w:tcPr>
            <w:tcW w:w="4423" w:type="dxa"/>
            <w:gridSpan w:val="2"/>
            <w:tcBorders>
              <w:top w:val="nil"/>
              <w:left w:val="nil"/>
              <w:bottom w:val="single" w:sz="8" w:space="0" w:color="auto"/>
              <w:right w:val="nil"/>
            </w:tcBorders>
            <w:hideMark/>
          </w:tcPr>
          <w:p w14:paraId="291F487B" w14:textId="77777777" w:rsidR="006D5AE3" w:rsidRPr="00876A5C" w:rsidRDefault="006D5AE3" w:rsidP="00E31A6E">
            <w:pPr>
              <w:pStyle w:val="FSCtblh4"/>
              <w:rPr>
                <w:szCs w:val="18"/>
              </w:rPr>
            </w:pPr>
            <w:r w:rsidRPr="00876A5C">
              <w:rPr>
                <w:szCs w:val="18"/>
              </w:rPr>
              <w:t>Permitted residue:  Sum of spinosyn A and spinosyn D</w:t>
            </w:r>
          </w:p>
        </w:tc>
      </w:tr>
      <w:tr w:rsidR="006D5AE3" w:rsidRPr="00876A5C" w14:paraId="6AB9D603" w14:textId="77777777" w:rsidTr="00E31A6E">
        <w:trPr>
          <w:cantSplit/>
        </w:trPr>
        <w:tc>
          <w:tcPr>
            <w:tcW w:w="3402" w:type="dxa"/>
            <w:tcBorders>
              <w:top w:val="single" w:sz="8" w:space="0" w:color="auto"/>
              <w:left w:val="nil"/>
              <w:right w:val="nil"/>
            </w:tcBorders>
            <w:vAlign w:val="center"/>
          </w:tcPr>
          <w:p w14:paraId="2F032E9C" w14:textId="77777777" w:rsidR="006D5AE3" w:rsidRPr="00876A5C" w:rsidRDefault="006D5AE3" w:rsidP="00E31A6E">
            <w:pPr>
              <w:widowControl/>
              <w:spacing w:before="20" w:after="20"/>
              <w:rPr>
                <w:rFonts w:cs="Arial"/>
                <w:b/>
                <w:i/>
                <w:sz w:val="18"/>
                <w:szCs w:val="18"/>
              </w:rPr>
            </w:pPr>
            <w:r w:rsidRPr="00876A5C">
              <w:rPr>
                <w:rFonts w:cs="Arial"/>
                <w:sz w:val="18"/>
                <w:szCs w:val="18"/>
                <w:lang w:val="en-AU"/>
              </w:rPr>
              <w:t>Peppers, chili, dried</w:t>
            </w:r>
          </w:p>
        </w:tc>
        <w:tc>
          <w:tcPr>
            <w:tcW w:w="1021" w:type="dxa"/>
            <w:tcBorders>
              <w:top w:val="single" w:sz="8" w:space="0" w:color="auto"/>
              <w:left w:val="nil"/>
              <w:right w:val="nil"/>
            </w:tcBorders>
            <w:vAlign w:val="center"/>
          </w:tcPr>
          <w:p w14:paraId="281FE5A6" w14:textId="77777777" w:rsidR="006D5AE3" w:rsidRPr="00876A5C" w:rsidRDefault="006D5AE3" w:rsidP="00E31A6E">
            <w:pPr>
              <w:widowControl/>
              <w:spacing w:before="20" w:after="20"/>
              <w:jc w:val="right"/>
              <w:rPr>
                <w:rFonts w:cs="Arial"/>
                <w:bCs/>
                <w:sz w:val="18"/>
                <w:szCs w:val="18"/>
                <w:lang w:bidi="ar-SA"/>
              </w:rPr>
            </w:pPr>
            <w:r w:rsidRPr="00876A5C">
              <w:rPr>
                <w:rFonts w:cs="Arial"/>
                <w:bCs/>
                <w:sz w:val="18"/>
                <w:szCs w:val="18"/>
                <w:lang w:bidi="ar-SA"/>
              </w:rPr>
              <w:t>3</w:t>
            </w:r>
          </w:p>
        </w:tc>
      </w:tr>
      <w:tr w:rsidR="006D5AE3" w:rsidRPr="00876A5C" w14:paraId="14F26238" w14:textId="77777777" w:rsidTr="00E31A6E">
        <w:trPr>
          <w:cantSplit/>
        </w:trPr>
        <w:tc>
          <w:tcPr>
            <w:tcW w:w="3402" w:type="dxa"/>
            <w:tcBorders>
              <w:left w:val="nil"/>
              <w:right w:val="nil"/>
            </w:tcBorders>
            <w:vAlign w:val="center"/>
          </w:tcPr>
          <w:p w14:paraId="76542095" w14:textId="77777777" w:rsidR="006D5AE3" w:rsidRPr="00876A5C" w:rsidRDefault="006D5AE3" w:rsidP="00E31A6E">
            <w:pPr>
              <w:widowControl/>
              <w:spacing w:before="20" w:after="20"/>
              <w:rPr>
                <w:rFonts w:cs="Arial"/>
                <w:b/>
                <w:i/>
                <w:sz w:val="18"/>
                <w:szCs w:val="18"/>
              </w:rPr>
            </w:pPr>
            <w:r w:rsidRPr="00876A5C">
              <w:rPr>
                <w:rFonts w:cs="Arial"/>
                <w:sz w:val="18"/>
                <w:szCs w:val="18"/>
                <w:lang w:val="en-AU"/>
              </w:rPr>
              <w:t>Potato</w:t>
            </w:r>
          </w:p>
        </w:tc>
        <w:tc>
          <w:tcPr>
            <w:tcW w:w="1021" w:type="dxa"/>
            <w:tcBorders>
              <w:left w:val="nil"/>
              <w:right w:val="nil"/>
            </w:tcBorders>
            <w:vAlign w:val="center"/>
          </w:tcPr>
          <w:p w14:paraId="1472D8C3" w14:textId="77777777" w:rsidR="006D5AE3" w:rsidRPr="00876A5C" w:rsidRDefault="006D5AE3" w:rsidP="00E31A6E">
            <w:pPr>
              <w:widowControl/>
              <w:spacing w:before="20" w:after="20"/>
              <w:jc w:val="right"/>
              <w:rPr>
                <w:rFonts w:cs="Arial"/>
                <w:bCs/>
                <w:sz w:val="18"/>
                <w:szCs w:val="18"/>
                <w:lang w:bidi="ar-SA"/>
              </w:rPr>
            </w:pPr>
            <w:r w:rsidRPr="00876A5C">
              <w:rPr>
                <w:rFonts w:cs="Arial"/>
                <w:sz w:val="18"/>
                <w:szCs w:val="18"/>
                <w:lang w:val="en-AU"/>
              </w:rPr>
              <w:t>0.1</w:t>
            </w:r>
          </w:p>
        </w:tc>
      </w:tr>
      <w:tr w:rsidR="006D5AE3" w:rsidRPr="00876A5C" w14:paraId="3BB2B381" w14:textId="77777777" w:rsidTr="00E31A6E">
        <w:trPr>
          <w:cantSplit/>
        </w:trPr>
        <w:tc>
          <w:tcPr>
            <w:tcW w:w="3402" w:type="dxa"/>
            <w:tcBorders>
              <w:left w:val="nil"/>
              <w:bottom w:val="single" w:sz="8" w:space="0" w:color="auto"/>
              <w:right w:val="nil"/>
            </w:tcBorders>
            <w:vAlign w:val="center"/>
          </w:tcPr>
          <w:p w14:paraId="31AECCB8" w14:textId="77777777" w:rsidR="006D5AE3" w:rsidRPr="00876A5C" w:rsidRDefault="006D5AE3" w:rsidP="00E31A6E">
            <w:pPr>
              <w:widowControl/>
              <w:spacing w:before="20" w:after="20"/>
              <w:rPr>
                <w:rFonts w:cs="Arial"/>
                <w:b/>
                <w:bCs/>
                <w:i/>
                <w:sz w:val="18"/>
                <w:szCs w:val="18"/>
                <w:lang w:bidi="ar-SA"/>
              </w:rPr>
            </w:pPr>
            <w:r w:rsidRPr="00876A5C">
              <w:rPr>
                <w:rFonts w:cs="Arial"/>
                <w:sz w:val="18"/>
                <w:szCs w:val="18"/>
                <w:lang w:val="en-AU"/>
              </w:rPr>
              <w:t>Root and tuber vegetables [except Potato]</w:t>
            </w:r>
          </w:p>
        </w:tc>
        <w:tc>
          <w:tcPr>
            <w:tcW w:w="1021" w:type="dxa"/>
            <w:tcBorders>
              <w:left w:val="nil"/>
              <w:bottom w:val="single" w:sz="8" w:space="0" w:color="auto"/>
              <w:right w:val="nil"/>
            </w:tcBorders>
            <w:vAlign w:val="center"/>
          </w:tcPr>
          <w:p w14:paraId="19F08889" w14:textId="77777777" w:rsidR="006D5AE3" w:rsidRPr="00876A5C" w:rsidRDefault="006D5AE3" w:rsidP="00E31A6E">
            <w:pPr>
              <w:widowControl/>
              <w:spacing w:before="20" w:after="20"/>
              <w:jc w:val="right"/>
              <w:rPr>
                <w:rFonts w:cs="Arial"/>
                <w:bCs/>
                <w:sz w:val="18"/>
                <w:szCs w:val="18"/>
                <w:lang w:bidi="ar-SA"/>
              </w:rPr>
            </w:pPr>
            <w:r w:rsidRPr="00876A5C">
              <w:rPr>
                <w:rFonts w:cs="Arial"/>
                <w:sz w:val="18"/>
                <w:szCs w:val="18"/>
                <w:lang w:val="en-AU"/>
              </w:rPr>
              <w:t>0.02</w:t>
            </w:r>
          </w:p>
        </w:tc>
      </w:tr>
    </w:tbl>
    <w:p w14:paraId="519D3D7E" w14:textId="78574676" w:rsidR="004C7EAE" w:rsidRDefault="004C7EAE" w:rsidP="006D5AE3">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6D5AE3" w:rsidRPr="00876A5C" w14:paraId="5CD09FD4" w14:textId="77777777" w:rsidTr="00E31A6E">
        <w:trPr>
          <w:cantSplit/>
        </w:trPr>
        <w:tc>
          <w:tcPr>
            <w:tcW w:w="4423" w:type="dxa"/>
            <w:gridSpan w:val="2"/>
            <w:tcBorders>
              <w:top w:val="single" w:sz="8" w:space="0" w:color="auto"/>
              <w:left w:val="nil"/>
              <w:bottom w:val="nil"/>
              <w:right w:val="nil"/>
            </w:tcBorders>
            <w:hideMark/>
          </w:tcPr>
          <w:p w14:paraId="184CFE9E" w14:textId="77777777" w:rsidR="006D5AE3" w:rsidRPr="00876A5C" w:rsidRDefault="006D5AE3" w:rsidP="00E31A6E">
            <w:pPr>
              <w:pStyle w:val="FSCtblh3"/>
              <w:rPr>
                <w:szCs w:val="18"/>
              </w:rPr>
            </w:pPr>
            <w:r w:rsidRPr="00876A5C">
              <w:rPr>
                <w:szCs w:val="18"/>
              </w:rPr>
              <w:t>Agvet chemical:  Spiromesifen</w:t>
            </w:r>
          </w:p>
        </w:tc>
      </w:tr>
      <w:tr w:rsidR="006D5AE3" w:rsidRPr="00876A5C" w14:paraId="24201107" w14:textId="77777777" w:rsidTr="00E31A6E">
        <w:trPr>
          <w:cantSplit/>
        </w:trPr>
        <w:tc>
          <w:tcPr>
            <w:tcW w:w="4423" w:type="dxa"/>
            <w:gridSpan w:val="2"/>
            <w:tcBorders>
              <w:top w:val="nil"/>
              <w:left w:val="nil"/>
              <w:bottom w:val="single" w:sz="8" w:space="0" w:color="auto"/>
              <w:right w:val="nil"/>
            </w:tcBorders>
            <w:hideMark/>
          </w:tcPr>
          <w:p w14:paraId="4A907D34" w14:textId="77777777" w:rsidR="006D5AE3" w:rsidRPr="00876A5C" w:rsidRDefault="006D5AE3" w:rsidP="00E31A6E">
            <w:pPr>
              <w:pStyle w:val="FSCtblh4"/>
              <w:rPr>
                <w:szCs w:val="18"/>
              </w:rPr>
            </w:pPr>
            <w:r w:rsidRPr="00876A5C">
              <w:rPr>
                <w:szCs w:val="18"/>
              </w:rPr>
              <w:t>Permitted residue:  Sum of spiromesifen and 4-hydroxy-3-(2,4,6-trimethylphenyl)-1-oxaspiro[4.4]non-3-en-2-one, expressed as spiromesifen</w:t>
            </w:r>
          </w:p>
        </w:tc>
      </w:tr>
      <w:tr w:rsidR="006D5AE3" w:rsidRPr="00876A5C" w14:paraId="3BC66140" w14:textId="77777777" w:rsidTr="00E31A6E">
        <w:trPr>
          <w:cantSplit/>
        </w:trPr>
        <w:tc>
          <w:tcPr>
            <w:tcW w:w="3402" w:type="dxa"/>
            <w:tcBorders>
              <w:top w:val="single" w:sz="8" w:space="0" w:color="auto"/>
              <w:left w:val="nil"/>
              <w:right w:val="nil"/>
            </w:tcBorders>
            <w:vAlign w:val="center"/>
            <w:hideMark/>
          </w:tcPr>
          <w:p w14:paraId="7D3A0AE9" w14:textId="77777777" w:rsidR="006D5AE3" w:rsidRPr="00876A5C" w:rsidRDefault="006D5AE3" w:rsidP="00E31A6E">
            <w:pPr>
              <w:widowControl/>
              <w:spacing w:before="20" w:after="20"/>
              <w:rPr>
                <w:rFonts w:cs="Arial"/>
                <w:b/>
                <w:i/>
                <w:sz w:val="18"/>
                <w:szCs w:val="18"/>
              </w:rPr>
            </w:pPr>
            <w:r w:rsidRPr="00876A5C">
              <w:rPr>
                <w:rFonts w:cs="Arial"/>
                <w:sz w:val="18"/>
                <w:szCs w:val="18"/>
                <w:lang w:val="en-AU"/>
              </w:rPr>
              <w:t>Peppers, chili, dried</w:t>
            </w:r>
          </w:p>
        </w:tc>
        <w:tc>
          <w:tcPr>
            <w:tcW w:w="1021" w:type="dxa"/>
            <w:tcBorders>
              <w:top w:val="single" w:sz="8" w:space="0" w:color="auto"/>
              <w:left w:val="nil"/>
              <w:right w:val="nil"/>
            </w:tcBorders>
            <w:hideMark/>
          </w:tcPr>
          <w:p w14:paraId="36C196E3" w14:textId="77777777" w:rsidR="006D5AE3" w:rsidRPr="00876A5C" w:rsidRDefault="006D5AE3" w:rsidP="00E31A6E">
            <w:pPr>
              <w:widowControl/>
              <w:spacing w:before="20" w:after="20"/>
              <w:jc w:val="right"/>
              <w:rPr>
                <w:rFonts w:cs="Arial"/>
                <w:bCs/>
                <w:sz w:val="18"/>
                <w:szCs w:val="18"/>
                <w:lang w:bidi="ar-SA"/>
              </w:rPr>
            </w:pPr>
            <w:r w:rsidRPr="00876A5C">
              <w:rPr>
                <w:rFonts w:cs="Arial"/>
                <w:sz w:val="18"/>
                <w:szCs w:val="18"/>
                <w:lang w:val="en-AU"/>
              </w:rPr>
              <w:t>5</w:t>
            </w:r>
          </w:p>
        </w:tc>
      </w:tr>
      <w:tr w:rsidR="006D5AE3" w:rsidRPr="00876A5C" w14:paraId="0F20A682" w14:textId="77777777" w:rsidTr="00E31A6E">
        <w:trPr>
          <w:cantSplit/>
        </w:trPr>
        <w:tc>
          <w:tcPr>
            <w:tcW w:w="3402" w:type="dxa"/>
            <w:tcBorders>
              <w:left w:val="nil"/>
              <w:bottom w:val="single" w:sz="8" w:space="0" w:color="auto"/>
              <w:right w:val="nil"/>
            </w:tcBorders>
            <w:vAlign w:val="center"/>
          </w:tcPr>
          <w:p w14:paraId="448DA579" w14:textId="77777777" w:rsidR="006D5AE3" w:rsidRPr="00876A5C" w:rsidRDefault="006D5AE3" w:rsidP="00E31A6E">
            <w:pPr>
              <w:widowControl/>
              <w:spacing w:before="20" w:after="20"/>
              <w:rPr>
                <w:rFonts w:cs="Arial"/>
                <w:b/>
                <w:i/>
                <w:sz w:val="18"/>
                <w:szCs w:val="18"/>
              </w:rPr>
            </w:pPr>
            <w:r w:rsidRPr="00876A5C">
              <w:rPr>
                <w:rFonts w:cs="Arial"/>
                <w:sz w:val="18"/>
                <w:szCs w:val="18"/>
                <w:lang w:val="en-AU"/>
              </w:rPr>
              <w:t>Potato</w:t>
            </w:r>
          </w:p>
        </w:tc>
        <w:tc>
          <w:tcPr>
            <w:tcW w:w="1021" w:type="dxa"/>
            <w:tcBorders>
              <w:left w:val="nil"/>
              <w:bottom w:val="single" w:sz="8" w:space="0" w:color="auto"/>
              <w:right w:val="nil"/>
            </w:tcBorders>
            <w:vAlign w:val="center"/>
          </w:tcPr>
          <w:p w14:paraId="0911E8E7" w14:textId="77777777" w:rsidR="006D5AE3" w:rsidRPr="00876A5C" w:rsidRDefault="006D5AE3" w:rsidP="00E31A6E">
            <w:pPr>
              <w:widowControl/>
              <w:spacing w:before="20" w:after="20"/>
              <w:jc w:val="right"/>
              <w:rPr>
                <w:rFonts w:cs="Arial"/>
                <w:bCs/>
                <w:sz w:val="18"/>
                <w:szCs w:val="18"/>
                <w:lang w:bidi="ar-SA"/>
              </w:rPr>
            </w:pPr>
            <w:r w:rsidRPr="00876A5C">
              <w:rPr>
                <w:rFonts w:cs="Arial"/>
                <w:sz w:val="18"/>
                <w:szCs w:val="18"/>
                <w:lang w:val="en-AU"/>
              </w:rPr>
              <w:t>0.02</w:t>
            </w:r>
          </w:p>
        </w:tc>
      </w:tr>
    </w:tbl>
    <w:p w14:paraId="72A092BA" w14:textId="77777777" w:rsidR="006D5AE3" w:rsidRPr="00876A5C" w:rsidRDefault="006D5AE3" w:rsidP="006D5AE3">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BF365A" w:rsidRPr="00876A5C" w14:paraId="5B956F97" w14:textId="77777777" w:rsidTr="00BF365A">
        <w:trPr>
          <w:cantSplit/>
        </w:trPr>
        <w:tc>
          <w:tcPr>
            <w:tcW w:w="4423" w:type="dxa"/>
            <w:gridSpan w:val="2"/>
            <w:tcBorders>
              <w:top w:val="single" w:sz="8" w:space="0" w:color="auto"/>
              <w:left w:val="nil"/>
              <w:bottom w:val="nil"/>
              <w:right w:val="nil"/>
            </w:tcBorders>
            <w:hideMark/>
          </w:tcPr>
          <w:p w14:paraId="246897D4" w14:textId="77777777" w:rsidR="00BF365A" w:rsidRPr="00876A5C" w:rsidRDefault="00BF365A" w:rsidP="00BF365A">
            <w:pPr>
              <w:pStyle w:val="FSCtblh3"/>
              <w:rPr>
                <w:szCs w:val="18"/>
              </w:rPr>
            </w:pPr>
            <w:r w:rsidRPr="00876A5C">
              <w:rPr>
                <w:szCs w:val="18"/>
              </w:rPr>
              <w:t>Agvet chemical:  Spirotetramat</w:t>
            </w:r>
          </w:p>
        </w:tc>
      </w:tr>
      <w:tr w:rsidR="00BF365A" w:rsidRPr="00876A5C" w14:paraId="46DE3DCD" w14:textId="77777777" w:rsidTr="00BF365A">
        <w:trPr>
          <w:cantSplit/>
        </w:trPr>
        <w:tc>
          <w:tcPr>
            <w:tcW w:w="4423" w:type="dxa"/>
            <w:gridSpan w:val="2"/>
            <w:tcBorders>
              <w:top w:val="nil"/>
              <w:left w:val="nil"/>
              <w:bottom w:val="single" w:sz="8" w:space="0" w:color="auto"/>
              <w:right w:val="nil"/>
            </w:tcBorders>
            <w:hideMark/>
          </w:tcPr>
          <w:p w14:paraId="0EE6C9F4" w14:textId="77777777" w:rsidR="00BF365A" w:rsidRPr="00876A5C" w:rsidRDefault="00BF365A" w:rsidP="00BF365A">
            <w:pPr>
              <w:pStyle w:val="FSCtblh4"/>
              <w:spacing w:before="0"/>
              <w:rPr>
                <w:szCs w:val="18"/>
              </w:rPr>
            </w:pPr>
            <w:r w:rsidRPr="00876A5C">
              <w:rPr>
                <w:iCs/>
                <w:color w:val="000000"/>
                <w:szCs w:val="18"/>
                <w:shd w:val="clear" w:color="auto" w:fill="FFFFFF"/>
              </w:rPr>
              <w:t>Permitted residue:  Sum of spirotetramat, and cis-3-(2,5-dimethylphenyl)-4-hydroxy-8-methoxy-1-azaspiro[4.5]dec-3-en-2-one, expressed as spirotetramat</w:t>
            </w:r>
          </w:p>
        </w:tc>
      </w:tr>
      <w:tr w:rsidR="00BF365A" w:rsidRPr="00876A5C" w14:paraId="1B5ACA92" w14:textId="77777777" w:rsidTr="00BF365A">
        <w:trPr>
          <w:cantSplit/>
        </w:trPr>
        <w:tc>
          <w:tcPr>
            <w:tcW w:w="3402" w:type="dxa"/>
            <w:tcBorders>
              <w:top w:val="single" w:sz="8" w:space="0" w:color="auto"/>
              <w:left w:val="nil"/>
              <w:right w:val="nil"/>
            </w:tcBorders>
            <w:vAlign w:val="center"/>
          </w:tcPr>
          <w:p w14:paraId="56F5C919" w14:textId="77777777" w:rsidR="00BF365A" w:rsidRPr="00876A5C" w:rsidRDefault="00BF365A" w:rsidP="00BF365A">
            <w:pPr>
              <w:widowControl/>
              <w:spacing w:before="20" w:after="20"/>
              <w:rPr>
                <w:rFonts w:cs="Arial"/>
                <w:b/>
                <w:bCs/>
                <w:i/>
                <w:sz w:val="18"/>
                <w:szCs w:val="18"/>
                <w:lang w:bidi="ar-SA"/>
              </w:rPr>
            </w:pPr>
            <w:r w:rsidRPr="00876A5C">
              <w:rPr>
                <w:rFonts w:cs="Arial"/>
                <w:bCs/>
                <w:sz w:val="18"/>
                <w:szCs w:val="18"/>
                <w:lang w:bidi="ar-SA"/>
              </w:rPr>
              <w:t>Carrot</w:t>
            </w:r>
          </w:p>
        </w:tc>
        <w:tc>
          <w:tcPr>
            <w:tcW w:w="1021" w:type="dxa"/>
            <w:tcBorders>
              <w:top w:val="single" w:sz="8" w:space="0" w:color="auto"/>
              <w:left w:val="nil"/>
              <w:right w:val="nil"/>
            </w:tcBorders>
            <w:vAlign w:val="center"/>
          </w:tcPr>
          <w:p w14:paraId="2E30A5F1" w14:textId="77777777" w:rsidR="00BF365A" w:rsidRPr="00876A5C" w:rsidRDefault="00BF365A" w:rsidP="00BF365A">
            <w:pPr>
              <w:widowControl/>
              <w:spacing w:before="20" w:after="20"/>
              <w:jc w:val="right"/>
              <w:rPr>
                <w:rFonts w:cs="Arial"/>
                <w:sz w:val="18"/>
                <w:szCs w:val="18"/>
                <w:lang w:val="en-AU"/>
              </w:rPr>
            </w:pPr>
            <w:r w:rsidRPr="00876A5C">
              <w:rPr>
                <w:rFonts w:cs="Arial"/>
                <w:bCs/>
                <w:sz w:val="18"/>
                <w:szCs w:val="18"/>
                <w:lang w:bidi="ar-SA"/>
              </w:rPr>
              <w:t>0.04</w:t>
            </w:r>
          </w:p>
        </w:tc>
      </w:tr>
      <w:tr w:rsidR="00BF365A" w:rsidRPr="00876A5C" w14:paraId="7E4934D9" w14:textId="77777777" w:rsidTr="00BF365A">
        <w:trPr>
          <w:cantSplit/>
        </w:trPr>
        <w:tc>
          <w:tcPr>
            <w:tcW w:w="3402" w:type="dxa"/>
            <w:tcBorders>
              <w:left w:val="nil"/>
              <w:right w:val="nil"/>
            </w:tcBorders>
            <w:vAlign w:val="center"/>
          </w:tcPr>
          <w:p w14:paraId="051A097A" w14:textId="77777777" w:rsidR="00BF365A" w:rsidRPr="00876A5C" w:rsidRDefault="00BF365A" w:rsidP="00BF365A">
            <w:pPr>
              <w:widowControl/>
              <w:spacing w:before="20" w:after="20"/>
              <w:rPr>
                <w:rFonts w:cs="Arial"/>
                <w:sz w:val="18"/>
                <w:szCs w:val="18"/>
                <w:lang w:val="en-AU"/>
              </w:rPr>
            </w:pPr>
            <w:r w:rsidRPr="00876A5C">
              <w:rPr>
                <w:rFonts w:cs="Arial"/>
                <w:sz w:val="18"/>
                <w:szCs w:val="18"/>
                <w:lang w:val="en-AU"/>
              </w:rPr>
              <w:t>Peppers, chili, dried</w:t>
            </w:r>
          </w:p>
        </w:tc>
        <w:tc>
          <w:tcPr>
            <w:tcW w:w="1021" w:type="dxa"/>
            <w:tcBorders>
              <w:left w:val="nil"/>
              <w:right w:val="nil"/>
            </w:tcBorders>
            <w:vAlign w:val="center"/>
          </w:tcPr>
          <w:p w14:paraId="52EA36E8" w14:textId="77777777" w:rsidR="00BF365A" w:rsidRPr="00876A5C" w:rsidRDefault="00BF365A" w:rsidP="00BF365A">
            <w:pPr>
              <w:widowControl/>
              <w:spacing w:before="20" w:after="20"/>
              <w:jc w:val="right"/>
              <w:rPr>
                <w:rFonts w:cs="Arial"/>
                <w:sz w:val="18"/>
                <w:szCs w:val="18"/>
                <w:lang w:val="en-AU"/>
              </w:rPr>
            </w:pPr>
            <w:r w:rsidRPr="00876A5C">
              <w:rPr>
                <w:rFonts w:cs="Arial"/>
                <w:sz w:val="18"/>
                <w:szCs w:val="18"/>
                <w:lang w:val="en-AU"/>
              </w:rPr>
              <w:t>15</w:t>
            </w:r>
          </w:p>
        </w:tc>
      </w:tr>
      <w:tr w:rsidR="00BF365A" w:rsidRPr="00876A5C" w14:paraId="46391C68" w14:textId="77777777" w:rsidTr="00BF365A">
        <w:trPr>
          <w:cantSplit/>
        </w:trPr>
        <w:tc>
          <w:tcPr>
            <w:tcW w:w="3402" w:type="dxa"/>
            <w:tcBorders>
              <w:left w:val="nil"/>
              <w:right w:val="nil"/>
            </w:tcBorders>
            <w:vAlign w:val="center"/>
          </w:tcPr>
          <w:p w14:paraId="597D6F7A" w14:textId="77777777" w:rsidR="00BF365A" w:rsidRPr="00876A5C" w:rsidRDefault="00BF365A" w:rsidP="00BF365A">
            <w:pPr>
              <w:widowControl/>
              <w:spacing w:before="20" w:after="20"/>
              <w:rPr>
                <w:rFonts w:cs="Arial"/>
                <w:sz w:val="18"/>
                <w:szCs w:val="18"/>
                <w:lang w:val="en-AU"/>
              </w:rPr>
            </w:pPr>
            <w:r w:rsidRPr="00876A5C">
              <w:rPr>
                <w:rFonts w:cs="Arial"/>
                <w:sz w:val="18"/>
                <w:szCs w:val="18"/>
                <w:lang w:val="en-AU"/>
              </w:rPr>
              <w:t>Strawberry</w:t>
            </w:r>
          </w:p>
        </w:tc>
        <w:tc>
          <w:tcPr>
            <w:tcW w:w="1021" w:type="dxa"/>
            <w:tcBorders>
              <w:left w:val="nil"/>
              <w:right w:val="nil"/>
            </w:tcBorders>
            <w:vAlign w:val="center"/>
          </w:tcPr>
          <w:p w14:paraId="3C2A84E5" w14:textId="77777777" w:rsidR="00BF365A" w:rsidRPr="00876A5C" w:rsidRDefault="00BF365A" w:rsidP="00BF365A">
            <w:pPr>
              <w:widowControl/>
              <w:spacing w:before="20" w:after="20"/>
              <w:jc w:val="right"/>
              <w:rPr>
                <w:rFonts w:cs="Arial"/>
                <w:sz w:val="18"/>
                <w:szCs w:val="18"/>
                <w:lang w:val="en-AU"/>
              </w:rPr>
            </w:pPr>
            <w:r w:rsidRPr="00876A5C">
              <w:rPr>
                <w:rFonts w:cs="Arial"/>
                <w:sz w:val="18"/>
                <w:szCs w:val="18"/>
                <w:lang w:val="en-AU"/>
              </w:rPr>
              <w:t>0.3</w:t>
            </w:r>
          </w:p>
        </w:tc>
      </w:tr>
      <w:tr w:rsidR="00BF365A" w:rsidRPr="00876A5C" w14:paraId="55B21FA9" w14:textId="77777777" w:rsidTr="00BF365A">
        <w:trPr>
          <w:cantSplit/>
        </w:trPr>
        <w:tc>
          <w:tcPr>
            <w:tcW w:w="3402" w:type="dxa"/>
            <w:tcBorders>
              <w:left w:val="nil"/>
              <w:right w:val="nil"/>
            </w:tcBorders>
            <w:vAlign w:val="center"/>
          </w:tcPr>
          <w:p w14:paraId="1803AC1B" w14:textId="77777777" w:rsidR="00BF365A" w:rsidRPr="00876A5C" w:rsidRDefault="00BF365A" w:rsidP="00BF365A">
            <w:pPr>
              <w:widowControl/>
              <w:spacing w:before="20" w:after="20"/>
              <w:rPr>
                <w:rFonts w:cs="Arial"/>
                <w:sz w:val="18"/>
                <w:szCs w:val="18"/>
                <w:lang w:val="en-AU"/>
              </w:rPr>
            </w:pPr>
            <w:r w:rsidRPr="00876A5C">
              <w:rPr>
                <w:rFonts w:cs="Arial"/>
                <w:bCs/>
                <w:sz w:val="18"/>
                <w:szCs w:val="18"/>
                <w:lang w:bidi="ar-SA"/>
              </w:rPr>
              <w:t>Sugar beet</w:t>
            </w:r>
          </w:p>
        </w:tc>
        <w:tc>
          <w:tcPr>
            <w:tcW w:w="1021" w:type="dxa"/>
            <w:tcBorders>
              <w:left w:val="nil"/>
              <w:right w:val="nil"/>
            </w:tcBorders>
            <w:vAlign w:val="center"/>
          </w:tcPr>
          <w:p w14:paraId="5FEE57FB" w14:textId="77777777" w:rsidR="00BF365A" w:rsidRPr="00876A5C" w:rsidRDefault="00BF365A" w:rsidP="00BF365A">
            <w:pPr>
              <w:widowControl/>
              <w:spacing w:before="20" w:after="20"/>
              <w:jc w:val="right"/>
              <w:rPr>
                <w:rFonts w:cs="Arial"/>
                <w:sz w:val="18"/>
                <w:szCs w:val="18"/>
                <w:lang w:val="en-AU"/>
              </w:rPr>
            </w:pPr>
            <w:r w:rsidRPr="00876A5C">
              <w:rPr>
                <w:rFonts w:cs="Arial"/>
                <w:bCs/>
                <w:sz w:val="18"/>
                <w:szCs w:val="18"/>
                <w:lang w:bidi="ar-SA"/>
              </w:rPr>
              <w:t>0.06</w:t>
            </w:r>
          </w:p>
        </w:tc>
      </w:tr>
      <w:tr w:rsidR="00BF365A" w:rsidRPr="00876A5C" w14:paraId="1BEF4AA0" w14:textId="77777777" w:rsidTr="00BF365A">
        <w:trPr>
          <w:cantSplit/>
        </w:trPr>
        <w:tc>
          <w:tcPr>
            <w:tcW w:w="3402" w:type="dxa"/>
            <w:tcBorders>
              <w:left w:val="nil"/>
              <w:bottom w:val="single" w:sz="8" w:space="0" w:color="auto"/>
              <w:right w:val="nil"/>
            </w:tcBorders>
            <w:vAlign w:val="center"/>
          </w:tcPr>
          <w:p w14:paraId="2D756A51" w14:textId="77777777" w:rsidR="00BF365A" w:rsidRPr="00876A5C" w:rsidRDefault="00BF365A" w:rsidP="00BF365A">
            <w:pPr>
              <w:widowControl/>
              <w:spacing w:before="20" w:after="20"/>
              <w:rPr>
                <w:rFonts w:cs="Arial"/>
                <w:bCs/>
                <w:sz w:val="18"/>
                <w:szCs w:val="18"/>
                <w:lang w:bidi="ar-SA"/>
              </w:rPr>
            </w:pPr>
            <w:r w:rsidRPr="00876A5C">
              <w:rPr>
                <w:rFonts w:cs="Arial"/>
                <w:bCs/>
                <w:sz w:val="18"/>
                <w:szCs w:val="18"/>
                <w:lang w:bidi="ar-SA"/>
              </w:rPr>
              <w:t>Sugar beet, molasses</w:t>
            </w:r>
          </w:p>
        </w:tc>
        <w:tc>
          <w:tcPr>
            <w:tcW w:w="1021" w:type="dxa"/>
            <w:tcBorders>
              <w:left w:val="nil"/>
              <w:bottom w:val="single" w:sz="8" w:space="0" w:color="auto"/>
              <w:right w:val="nil"/>
            </w:tcBorders>
            <w:vAlign w:val="center"/>
          </w:tcPr>
          <w:p w14:paraId="0C7C69B0" w14:textId="77777777" w:rsidR="00BF365A" w:rsidRPr="00876A5C" w:rsidRDefault="00BF365A" w:rsidP="00BF365A">
            <w:pPr>
              <w:widowControl/>
              <w:spacing w:before="20" w:after="20"/>
              <w:jc w:val="right"/>
              <w:rPr>
                <w:rFonts w:cs="Arial"/>
                <w:bCs/>
                <w:sz w:val="18"/>
                <w:szCs w:val="18"/>
                <w:lang w:bidi="ar-SA"/>
              </w:rPr>
            </w:pPr>
            <w:r w:rsidRPr="00876A5C">
              <w:rPr>
                <w:rFonts w:cs="Arial"/>
                <w:sz w:val="18"/>
                <w:szCs w:val="18"/>
                <w:lang w:val="en-AU"/>
              </w:rPr>
              <w:t>0.3</w:t>
            </w:r>
          </w:p>
        </w:tc>
      </w:tr>
    </w:tbl>
    <w:p w14:paraId="460E8CC1" w14:textId="77777777" w:rsidR="00BF365A" w:rsidRPr="00876A5C" w:rsidRDefault="00BF365A" w:rsidP="00BF365A">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BF365A" w:rsidRPr="00876A5C" w14:paraId="5EBA46F1" w14:textId="77777777" w:rsidTr="00BF365A">
        <w:trPr>
          <w:cantSplit/>
        </w:trPr>
        <w:tc>
          <w:tcPr>
            <w:tcW w:w="4423" w:type="dxa"/>
            <w:gridSpan w:val="2"/>
            <w:tcBorders>
              <w:top w:val="single" w:sz="8" w:space="0" w:color="auto"/>
              <w:left w:val="nil"/>
              <w:bottom w:val="nil"/>
              <w:right w:val="nil"/>
            </w:tcBorders>
            <w:hideMark/>
          </w:tcPr>
          <w:p w14:paraId="373A9D88" w14:textId="77777777" w:rsidR="00BF365A" w:rsidRPr="00876A5C" w:rsidRDefault="00BF365A" w:rsidP="00BF365A">
            <w:pPr>
              <w:pStyle w:val="FSCtblh3"/>
              <w:rPr>
                <w:szCs w:val="18"/>
              </w:rPr>
            </w:pPr>
            <w:r w:rsidRPr="00876A5C">
              <w:rPr>
                <w:szCs w:val="18"/>
              </w:rPr>
              <w:t>Agvet chemical:  Sulfoxaflor</w:t>
            </w:r>
          </w:p>
        </w:tc>
      </w:tr>
      <w:tr w:rsidR="00BF365A" w:rsidRPr="00876A5C" w14:paraId="625E8967" w14:textId="77777777" w:rsidTr="00BF365A">
        <w:trPr>
          <w:cantSplit/>
        </w:trPr>
        <w:tc>
          <w:tcPr>
            <w:tcW w:w="4423" w:type="dxa"/>
            <w:gridSpan w:val="2"/>
            <w:tcBorders>
              <w:top w:val="nil"/>
              <w:left w:val="nil"/>
              <w:bottom w:val="single" w:sz="8" w:space="0" w:color="auto"/>
              <w:right w:val="nil"/>
            </w:tcBorders>
            <w:hideMark/>
          </w:tcPr>
          <w:p w14:paraId="2B4071E8" w14:textId="77777777" w:rsidR="00BF365A" w:rsidRPr="00876A5C" w:rsidRDefault="00BF365A" w:rsidP="00BF365A">
            <w:pPr>
              <w:pStyle w:val="FSCtblh4"/>
              <w:spacing w:before="0"/>
              <w:rPr>
                <w:szCs w:val="18"/>
              </w:rPr>
            </w:pPr>
            <w:r w:rsidRPr="00876A5C">
              <w:rPr>
                <w:iCs/>
                <w:color w:val="000000"/>
                <w:szCs w:val="18"/>
                <w:shd w:val="clear" w:color="auto" w:fill="FFFFFF"/>
              </w:rPr>
              <w:t>Permitted residue:  Sulfoxaflor</w:t>
            </w:r>
          </w:p>
        </w:tc>
      </w:tr>
      <w:tr w:rsidR="00BF365A" w:rsidRPr="00876A5C" w14:paraId="6A1ECFF5" w14:textId="77777777" w:rsidTr="00BF365A">
        <w:trPr>
          <w:cantSplit/>
        </w:trPr>
        <w:tc>
          <w:tcPr>
            <w:tcW w:w="3402" w:type="dxa"/>
            <w:tcBorders>
              <w:top w:val="single" w:sz="8" w:space="0" w:color="auto"/>
              <w:left w:val="nil"/>
              <w:right w:val="nil"/>
            </w:tcBorders>
            <w:vAlign w:val="center"/>
          </w:tcPr>
          <w:p w14:paraId="5FCA1021" w14:textId="77777777" w:rsidR="00BF365A" w:rsidRPr="00876A5C" w:rsidRDefault="00BF365A" w:rsidP="00BF365A">
            <w:pPr>
              <w:widowControl/>
              <w:spacing w:before="20" w:after="20"/>
              <w:rPr>
                <w:rFonts w:cs="Arial"/>
                <w:sz w:val="18"/>
                <w:szCs w:val="18"/>
                <w:lang w:val="en-AU"/>
              </w:rPr>
            </w:pPr>
            <w:r w:rsidRPr="00876A5C">
              <w:rPr>
                <w:rFonts w:cs="Arial"/>
                <w:sz w:val="18"/>
                <w:szCs w:val="18"/>
                <w:lang w:val="en-AU"/>
              </w:rPr>
              <w:t>Blueberries</w:t>
            </w:r>
          </w:p>
        </w:tc>
        <w:tc>
          <w:tcPr>
            <w:tcW w:w="1021" w:type="dxa"/>
            <w:tcBorders>
              <w:top w:val="single" w:sz="8" w:space="0" w:color="auto"/>
              <w:left w:val="nil"/>
              <w:right w:val="nil"/>
            </w:tcBorders>
            <w:vAlign w:val="center"/>
          </w:tcPr>
          <w:p w14:paraId="65D9A86A" w14:textId="77777777" w:rsidR="00BF365A" w:rsidRPr="00876A5C" w:rsidRDefault="00BF365A" w:rsidP="00BF365A">
            <w:pPr>
              <w:widowControl/>
              <w:spacing w:before="20" w:after="20"/>
              <w:jc w:val="right"/>
              <w:rPr>
                <w:rFonts w:cs="Arial"/>
                <w:sz w:val="18"/>
                <w:szCs w:val="18"/>
                <w:lang w:val="en-AU"/>
              </w:rPr>
            </w:pPr>
            <w:r w:rsidRPr="00876A5C">
              <w:rPr>
                <w:rFonts w:cs="Arial"/>
                <w:sz w:val="18"/>
                <w:szCs w:val="18"/>
                <w:lang w:val="en-AU"/>
              </w:rPr>
              <w:t>2</w:t>
            </w:r>
          </w:p>
        </w:tc>
      </w:tr>
      <w:tr w:rsidR="00BF365A" w:rsidRPr="00876A5C" w14:paraId="72BC28C4" w14:textId="77777777" w:rsidTr="00BF365A">
        <w:trPr>
          <w:cantSplit/>
        </w:trPr>
        <w:tc>
          <w:tcPr>
            <w:tcW w:w="3402" w:type="dxa"/>
            <w:tcBorders>
              <w:left w:val="nil"/>
              <w:right w:val="nil"/>
            </w:tcBorders>
            <w:vAlign w:val="center"/>
          </w:tcPr>
          <w:p w14:paraId="3B1CE7F6" w14:textId="77777777" w:rsidR="00BF365A" w:rsidRPr="00876A5C" w:rsidRDefault="00BF365A" w:rsidP="00BF365A">
            <w:pPr>
              <w:widowControl/>
              <w:spacing w:before="20" w:after="20"/>
              <w:rPr>
                <w:rFonts w:cs="Arial"/>
                <w:sz w:val="18"/>
                <w:szCs w:val="18"/>
                <w:lang w:val="en-AU"/>
              </w:rPr>
            </w:pPr>
            <w:r w:rsidRPr="00876A5C">
              <w:rPr>
                <w:rFonts w:cs="Arial"/>
                <w:sz w:val="18"/>
                <w:szCs w:val="18"/>
                <w:lang w:val="en-AU"/>
              </w:rPr>
              <w:t>Celery</w:t>
            </w:r>
          </w:p>
        </w:tc>
        <w:tc>
          <w:tcPr>
            <w:tcW w:w="1021" w:type="dxa"/>
            <w:tcBorders>
              <w:left w:val="nil"/>
              <w:right w:val="nil"/>
            </w:tcBorders>
            <w:vAlign w:val="center"/>
          </w:tcPr>
          <w:p w14:paraId="5EFB88CE" w14:textId="77777777" w:rsidR="00BF365A" w:rsidRPr="00876A5C" w:rsidRDefault="00BF365A" w:rsidP="00BF365A">
            <w:pPr>
              <w:widowControl/>
              <w:spacing w:before="20" w:after="20"/>
              <w:jc w:val="right"/>
              <w:rPr>
                <w:rFonts w:cs="Arial"/>
                <w:sz w:val="18"/>
                <w:szCs w:val="18"/>
                <w:lang w:val="en-AU"/>
              </w:rPr>
            </w:pPr>
            <w:r w:rsidRPr="00876A5C">
              <w:rPr>
                <w:rFonts w:cs="Arial"/>
                <w:sz w:val="18"/>
                <w:szCs w:val="18"/>
                <w:lang w:val="en-AU"/>
              </w:rPr>
              <w:t>1.5</w:t>
            </w:r>
          </w:p>
        </w:tc>
      </w:tr>
      <w:tr w:rsidR="00BF365A" w:rsidRPr="00876A5C" w14:paraId="7C2F9C9E" w14:textId="77777777" w:rsidTr="00BF365A">
        <w:trPr>
          <w:cantSplit/>
        </w:trPr>
        <w:tc>
          <w:tcPr>
            <w:tcW w:w="3402" w:type="dxa"/>
            <w:tcBorders>
              <w:left w:val="nil"/>
              <w:right w:val="nil"/>
            </w:tcBorders>
            <w:vAlign w:val="center"/>
          </w:tcPr>
          <w:p w14:paraId="3774D08E" w14:textId="77777777" w:rsidR="00BF365A" w:rsidRPr="00876A5C" w:rsidRDefault="00BF365A" w:rsidP="00BF365A">
            <w:pPr>
              <w:widowControl/>
              <w:spacing w:before="20" w:after="20"/>
              <w:rPr>
                <w:rFonts w:cs="Arial"/>
                <w:sz w:val="18"/>
                <w:szCs w:val="18"/>
                <w:lang w:val="en-AU"/>
              </w:rPr>
            </w:pPr>
            <w:r w:rsidRPr="00876A5C">
              <w:rPr>
                <w:rFonts w:cs="Arial"/>
                <w:sz w:val="18"/>
                <w:szCs w:val="18"/>
                <w:lang w:val="en-AU"/>
              </w:rPr>
              <w:t>Peppers, chili, dried</w:t>
            </w:r>
          </w:p>
        </w:tc>
        <w:tc>
          <w:tcPr>
            <w:tcW w:w="1021" w:type="dxa"/>
            <w:tcBorders>
              <w:left w:val="nil"/>
              <w:right w:val="nil"/>
            </w:tcBorders>
            <w:vAlign w:val="center"/>
          </w:tcPr>
          <w:p w14:paraId="17719A0D" w14:textId="77777777" w:rsidR="00BF365A" w:rsidRPr="00876A5C" w:rsidRDefault="00BF365A" w:rsidP="00BF365A">
            <w:pPr>
              <w:widowControl/>
              <w:spacing w:before="20" w:after="20"/>
              <w:jc w:val="right"/>
              <w:rPr>
                <w:rFonts w:cs="Arial"/>
                <w:sz w:val="18"/>
                <w:szCs w:val="18"/>
                <w:lang w:val="en-AU"/>
              </w:rPr>
            </w:pPr>
            <w:r w:rsidRPr="00876A5C">
              <w:rPr>
                <w:rFonts w:cs="Arial"/>
                <w:sz w:val="18"/>
                <w:szCs w:val="18"/>
                <w:lang w:val="en-AU"/>
              </w:rPr>
              <w:t>15</w:t>
            </w:r>
          </w:p>
        </w:tc>
      </w:tr>
      <w:tr w:rsidR="00BF365A" w:rsidRPr="00876A5C" w14:paraId="0AA5686F" w14:textId="77777777" w:rsidTr="00BF365A">
        <w:trPr>
          <w:cantSplit/>
        </w:trPr>
        <w:tc>
          <w:tcPr>
            <w:tcW w:w="3402" w:type="dxa"/>
            <w:tcBorders>
              <w:left w:val="nil"/>
              <w:right w:val="nil"/>
            </w:tcBorders>
            <w:vAlign w:val="center"/>
          </w:tcPr>
          <w:p w14:paraId="49984692" w14:textId="77777777" w:rsidR="00BF365A" w:rsidRPr="00876A5C" w:rsidRDefault="00BF365A" w:rsidP="00BF365A">
            <w:pPr>
              <w:widowControl/>
              <w:spacing w:before="20" w:after="20"/>
              <w:rPr>
                <w:rFonts w:cs="Arial"/>
                <w:sz w:val="18"/>
                <w:szCs w:val="18"/>
                <w:lang w:val="en-AU"/>
              </w:rPr>
            </w:pPr>
            <w:r w:rsidRPr="00876A5C">
              <w:rPr>
                <w:rFonts w:cs="Arial"/>
                <w:sz w:val="18"/>
                <w:szCs w:val="18"/>
                <w:lang w:val="en-AU"/>
              </w:rPr>
              <w:t>Table grapes</w:t>
            </w:r>
          </w:p>
        </w:tc>
        <w:tc>
          <w:tcPr>
            <w:tcW w:w="1021" w:type="dxa"/>
            <w:tcBorders>
              <w:left w:val="nil"/>
              <w:right w:val="nil"/>
            </w:tcBorders>
            <w:vAlign w:val="center"/>
          </w:tcPr>
          <w:p w14:paraId="71D81B8A" w14:textId="77777777" w:rsidR="00BF365A" w:rsidRPr="00876A5C" w:rsidRDefault="00BF365A" w:rsidP="00BF365A">
            <w:pPr>
              <w:widowControl/>
              <w:spacing w:before="20" w:after="20"/>
              <w:jc w:val="right"/>
              <w:rPr>
                <w:rFonts w:cs="Arial"/>
                <w:sz w:val="18"/>
                <w:szCs w:val="18"/>
                <w:lang w:val="en-AU"/>
              </w:rPr>
            </w:pPr>
            <w:r w:rsidRPr="00876A5C">
              <w:rPr>
                <w:rFonts w:cs="Arial"/>
                <w:sz w:val="18"/>
                <w:szCs w:val="18"/>
                <w:lang w:val="en-AU"/>
              </w:rPr>
              <w:t>2</w:t>
            </w:r>
          </w:p>
        </w:tc>
      </w:tr>
      <w:tr w:rsidR="00BF365A" w:rsidRPr="00876A5C" w14:paraId="130A75B6" w14:textId="77777777" w:rsidTr="00BF365A">
        <w:trPr>
          <w:cantSplit/>
        </w:trPr>
        <w:tc>
          <w:tcPr>
            <w:tcW w:w="3402" w:type="dxa"/>
            <w:tcBorders>
              <w:left w:val="nil"/>
              <w:bottom w:val="single" w:sz="8" w:space="0" w:color="auto"/>
              <w:right w:val="nil"/>
            </w:tcBorders>
            <w:vAlign w:val="center"/>
          </w:tcPr>
          <w:p w14:paraId="06A42200" w14:textId="77777777" w:rsidR="00BF365A" w:rsidRPr="00876A5C" w:rsidRDefault="00BF365A" w:rsidP="00BF365A">
            <w:pPr>
              <w:widowControl/>
              <w:spacing w:before="20" w:after="20"/>
              <w:rPr>
                <w:rFonts w:cs="Arial"/>
                <w:sz w:val="18"/>
                <w:szCs w:val="18"/>
                <w:lang w:val="en-AU"/>
              </w:rPr>
            </w:pPr>
            <w:r w:rsidRPr="00876A5C">
              <w:rPr>
                <w:rFonts w:cs="Arial"/>
                <w:sz w:val="18"/>
                <w:szCs w:val="18"/>
                <w:lang w:val="en-AU"/>
              </w:rPr>
              <w:t>Wine grapes</w:t>
            </w:r>
          </w:p>
        </w:tc>
        <w:tc>
          <w:tcPr>
            <w:tcW w:w="1021" w:type="dxa"/>
            <w:tcBorders>
              <w:left w:val="nil"/>
              <w:bottom w:val="single" w:sz="8" w:space="0" w:color="auto"/>
              <w:right w:val="nil"/>
            </w:tcBorders>
            <w:vAlign w:val="center"/>
          </w:tcPr>
          <w:p w14:paraId="61B90BE7" w14:textId="77777777" w:rsidR="00BF365A" w:rsidRPr="00876A5C" w:rsidRDefault="00BF365A" w:rsidP="00BF365A">
            <w:pPr>
              <w:widowControl/>
              <w:spacing w:before="20" w:after="20"/>
              <w:jc w:val="right"/>
              <w:rPr>
                <w:rFonts w:cs="Arial"/>
                <w:sz w:val="18"/>
                <w:szCs w:val="18"/>
                <w:lang w:val="en-AU"/>
              </w:rPr>
            </w:pPr>
            <w:r w:rsidRPr="00876A5C">
              <w:rPr>
                <w:rFonts w:cs="Arial"/>
                <w:sz w:val="18"/>
                <w:szCs w:val="18"/>
                <w:lang w:val="en-AU"/>
              </w:rPr>
              <w:t>*0.01</w:t>
            </w:r>
          </w:p>
        </w:tc>
      </w:tr>
    </w:tbl>
    <w:p w14:paraId="135283F6" w14:textId="77777777" w:rsidR="00BF365A" w:rsidRPr="00876A5C" w:rsidRDefault="00BF365A" w:rsidP="00BF365A">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BF365A" w:rsidRPr="00876A5C" w14:paraId="2DE2BA8D" w14:textId="77777777" w:rsidTr="00BF365A">
        <w:trPr>
          <w:cantSplit/>
        </w:trPr>
        <w:tc>
          <w:tcPr>
            <w:tcW w:w="4423" w:type="dxa"/>
            <w:gridSpan w:val="2"/>
            <w:tcBorders>
              <w:top w:val="single" w:sz="8" w:space="0" w:color="auto"/>
              <w:left w:val="nil"/>
              <w:bottom w:val="nil"/>
              <w:right w:val="nil"/>
            </w:tcBorders>
            <w:hideMark/>
          </w:tcPr>
          <w:p w14:paraId="5F9D3AB9" w14:textId="77777777" w:rsidR="00BF365A" w:rsidRPr="00876A5C" w:rsidRDefault="00BF365A" w:rsidP="00BF365A">
            <w:pPr>
              <w:pStyle w:val="FSCtblh3"/>
              <w:rPr>
                <w:szCs w:val="18"/>
              </w:rPr>
            </w:pPr>
            <w:r w:rsidRPr="00876A5C">
              <w:rPr>
                <w:szCs w:val="18"/>
              </w:rPr>
              <w:t>Agvet chemical:  Tebuconazole</w:t>
            </w:r>
          </w:p>
        </w:tc>
      </w:tr>
      <w:tr w:rsidR="00BF365A" w:rsidRPr="00876A5C" w14:paraId="3186B5EB" w14:textId="77777777" w:rsidTr="00BF365A">
        <w:trPr>
          <w:cantSplit/>
        </w:trPr>
        <w:tc>
          <w:tcPr>
            <w:tcW w:w="4423" w:type="dxa"/>
            <w:gridSpan w:val="2"/>
            <w:tcBorders>
              <w:top w:val="nil"/>
              <w:left w:val="nil"/>
              <w:bottom w:val="single" w:sz="8" w:space="0" w:color="auto"/>
              <w:right w:val="nil"/>
            </w:tcBorders>
            <w:hideMark/>
          </w:tcPr>
          <w:p w14:paraId="6E1B89EA" w14:textId="77777777" w:rsidR="00BF365A" w:rsidRPr="00876A5C" w:rsidRDefault="00BF365A" w:rsidP="00BF365A">
            <w:pPr>
              <w:pStyle w:val="FSCtblh4"/>
              <w:spacing w:before="0"/>
              <w:rPr>
                <w:szCs w:val="18"/>
              </w:rPr>
            </w:pPr>
            <w:r w:rsidRPr="00876A5C">
              <w:rPr>
                <w:iCs/>
                <w:color w:val="000000"/>
                <w:szCs w:val="18"/>
                <w:shd w:val="clear" w:color="auto" w:fill="FFFFFF"/>
              </w:rPr>
              <w:t>Permitted residue:  Tebuconazole</w:t>
            </w:r>
          </w:p>
        </w:tc>
      </w:tr>
      <w:tr w:rsidR="00BF365A" w:rsidRPr="00876A5C" w14:paraId="2E309344" w14:textId="77777777" w:rsidTr="00BF365A">
        <w:trPr>
          <w:cantSplit/>
        </w:trPr>
        <w:tc>
          <w:tcPr>
            <w:tcW w:w="3402" w:type="dxa"/>
            <w:tcBorders>
              <w:top w:val="single" w:sz="8" w:space="0" w:color="auto"/>
              <w:left w:val="nil"/>
              <w:right w:val="nil"/>
            </w:tcBorders>
            <w:vAlign w:val="center"/>
          </w:tcPr>
          <w:p w14:paraId="17FDBF08" w14:textId="77777777" w:rsidR="00BF365A" w:rsidRPr="00876A5C" w:rsidRDefault="00BF365A" w:rsidP="00BF365A">
            <w:pPr>
              <w:widowControl/>
              <w:spacing w:before="20" w:after="20"/>
              <w:rPr>
                <w:rFonts w:cs="Arial"/>
                <w:sz w:val="18"/>
                <w:szCs w:val="18"/>
                <w:lang w:val="en-AU"/>
              </w:rPr>
            </w:pPr>
            <w:r w:rsidRPr="00876A5C">
              <w:rPr>
                <w:rFonts w:cs="Arial"/>
                <w:sz w:val="18"/>
                <w:szCs w:val="18"/>
                <w:lang w:val="en-AU"/>
              </w:rPr>
              <w:t>Cereal grains [except Barley; Oats; Rice]</w:t>
            </w:r>
          </w:p>
        </w:tc>
        <w:tc>
          <w:tcPr>
            <w:tcW w:w="1021" w:type="dxa"/>
            <w:tcBorders>
              <w:top w:val="single" w:sz="8" w:space="0" w:color="auto"/>
              <w:left w:val="nil"/>
              <w:right w:val="nil"/>
            </w:tcBorders>
          </w:tcPr>
          <w:p w14:paraId="7C965465" w14:textId="77777777" w:rsidR="00BF365A" w:rsidRPr="00876A5C" w:rsidRDefault="00BF365A" w:rsidP="00BF365A">
            <w:pPr>
              <w:widowControl/>
              <w:spacing w:before="20" w:after="20"/>
              <w:jc w:val="right"/>
              <w:rPr>
                <w:rFonts w:cs="Arial"/>
                <w:sz w:val="18"/>
                <w:szCs w:val="18"/>
                <w:lang w:val="en-AU"/>
              </w:rPr>
            </w:pPr>
            <w:r w:rsidRPr="00876A5C">
              <w:rPr>
                <w:rFonts w:cs="Arial"/>
                <w:sz w:val="18"/>
                <w:szCs w:val="18"/>
                <w:lang w:val="en-AU"/>
              </w:rPr>
              <w:t>0.2</w:t>
            </w:r>
          </w:p>
        </w:tc>
      </w:tr>
      <w:tr w:rsidR="00BF365A" w:rsidRPr="00876A5C" w14:paraId="186EBAD7" w14:textId="77777777" w:rsidTr="00BF365A">
        <w:trPr>
          <w:cantSplit/>
        </w:trPr>
        <w:tc>
          <w:tcPr>
            <w:tcW w:w="3402" w:type="dxa"/>
            <w:tcBorders>
              <w:left w:val="nil"/>
              <w:right w:val="nil"/>
            </w:tcBorders>
            <w:vAlign w:val="center"/>
          </w:tcPr>
          <w:p w14:paraId="188E52D3" w14:textId="77777777" w:rsidR="00BF365A" w:rsidRPr="00876A5C" w:rsidRDefault="00BF365A" w:rsidP="00BF365A">
            <w:pPr>
              <w:widowControl/>
              <w:spacing w:before="20" w:after="20"/>
              <w:rPr>
                <w:rFonts w:cs="Arial"/>
                <w:b/>
                <w:bCs/>
                <w:i/>
                <w:sz w:val="18"/>
                <w:szCs w:val="18"/>
                <w:lang w:bidi="ar-SA"/>
              </w:rPr>
            </w:pPr>
            <w:r w:rsidRPr="00876A5C">
              <w:rPr>
                <w:rFonts w:cs="Arial"/>
                <w:sz w:val="18"/>
                <w:szCs w:val="18"/>
                <w:lang w:val="en-AU"/>
              </w:rPr>
              <w:t>Citrus fruits [except Mandarins; Oranges, Sweet, Sour]</w:t>
            </w:r>
          </w:p>
        </w:tc>
        <w:tc>
          <w:tcPr>
            <w:tcW w:w="1021" w:type="dxa"/>
            <w:tcBorders>
              <w:left w:val="nil"/>
              <w:right w:val="nil"/>
            </w:tcBorders>
          </w:tcPr>
          <w:p w14:paraId="270C2832" w14:textId="77777777" w:rsidR="00BF365A" w:rsidRPr="00876A5C" w:rsidRDefault="00BF365A" w:rsidP="00BF365A">
            <w:pPr>
              <w:widowControl/>
              <w:spacing w:before="20" w:after="20"/>
              <w:jc w:val="right"/>
              <w:rPr>
                <w:rFonts w:cs="Arial"/>
                <w:bCs/>
                <w:sz w:val="18"/>
                <w:szCs w:val="18"/>
                <w:lang w:bidi="ar-SA"/>
              </w:rPr>
            </w:pPr>
            <w:r w:rsidRPr="00876A5C">
              <w:rPr>
                <w:rFonts w:cs="Arial"/>
                <w:bCs/>
                <w:sz w:val="18"/>
                <w:szCs w:val="18"/>
                <w:lang w:bidi="ar-SA"/>
              </w:rPr>
              <w:t>T0.05</w:t>
            </w:r>
          </w:p>
        </w:tc>
      </w:tr>
      <w:tr w:rsidR="00BF365A" w:rsidRPr="00876A5C" w14:paraId="384FFF20" w14:textId="77777777" w:rsidTr="00BF365A">
        <w:trPr>
          <w:cantSplit/>
        </w:trPr>
        <w:tc>
          <w:tcPr>
            <w:tcW w:w="3402" w:type="dxa"/>
            <w:tcBorders>
              <w:left w:val="nil"/>
              <w:right w:val="nil"/>
            </w:tcBorders>
            <w:vAlign w:val="center"/>
          </w:tcPr>
          <w:p w14:paraId="6B02982E" w14:textId="77777777" w:rsidR="00BF365A" w:rsidRPr="00876A5C" w:rsidRDefault="00BF365A" w:rsidP="00BF365A">
            <w:pPr>
              <w:widowControl/>
              <w:spacing w:before="20" w:after="20"/>
              <w:rPr>
                <w:rFonts w:cs="Arial"/>
                <w:sz w:val="18"/>
                <w:szCs w:val="18"/>
                <w:lang w:val="en-AU"/>
              </w:rPr>
            </w:pPr>
            <w:r w:rsidRPr="00876A5C">
              <w:rPr>
                <w:rFonts w:cs="Arial"/>
                <w:sz w:val="18"/>
                <w:szCs w:val="18"/>
                <w:lang w:val="en-AU"/>
              </w:rPr>
              <w:t>Mandarins</w:t>
            </w:r>
          </w:p>
        </w:tc>
        <w:tc>
          <w:tcPr>
            <w:tcW w:w="1021" w:type="dxa"/>
            <w:tcBorders>
              <w:left w:val="nil"/>
              <w:right w:val="nil"/>
            </w:tcBorders>
            <w:vAlign w:val="center"/>
          </w:tcPr>
          <w:p w14:paraId="5D9500E3" w14:textId="77777777" w:rsidR="00BF365A" w:rsidRPr="00876A5C" w:rsidRDefault="00BF365A" w:rsidP="00BF365A">
            <w:pPr>
              <w:widowControl/>
              <w:spacing w:before="20" w:after="20"/>
              <w:jc w:val="right"/>
              <w:rPr>
                <w:rFonts w:cs="Arial"/>
                <w:bCs/>
                <w:sz w:val="18"/>
                <w:szCs w:val="18"/>
                <w:lang w:bidi="ar-SA"/>
              </w:rPr>
            </w:pPr>
            <w:r w:rsidRPr="00876A5C">
              <w:rPr>
                <w:rFonts w:cs="Arial"/>
                <w:sz w:val="18"/>
                <w:szCs w:val="18"/>
                <w:lang w:val="en-AU"/>
              </w:rPr>
              <w:t>0.7</w:t>
            </w:r>
          </w:p>
        </w:tc>
      </w:tr>
      <w:tr w:rsidR="00BF365A" w:rsidRPr="00876A5C" w14:paraId="5C44BC02" w14:textId="77777777" w:rsidTr="00BF365A">
        <w:trPr>
          <w:cantSplit/>
        </w:trPr>
        <w:tc>
          <w:tcPr>
            <w:tcW w:w="3402" w:type="dxa"/>
            <w:tcBorders>
              <w:left w:val="nil"/>
              <w:right w:val="nil"/>
            </w:tcBorders>
            <w:vAlign w:val="center"/>
          </w:tcPr>
          <w:p w14:paraId="6FFB2F5C" w14:textId="77777777" w:rsidR="00BF365A" w:rsidRPr="00876A5C" w:rsidRDefault="00BF365A" w:rsidP="00BF365A">
            <w:pPr>
              <w:widowControl/>
              <w:spacing w:before="20" w:after="20"/>
              <w:rPr>
                <w:rFonts w:cs="Arial"/>
                <w:sz w:val="18"/>
                <w:szCs w:val="18"/>
                <w:lang w:val="en-AU"/>
              </w:rPr>
            </w:pPr>
            <w:r w:rsidRPr="00876A5C">
              <w:rPr>
                <w:rFonts w:cs="Arial"/>
                <w:sz w:val="18"/>
                <w:szCs w:val="18"/>
                <w:lang w:val="en-AU"/>
              </w:rPr>
              <w:t>Orange oil, edible</w:t>
            </w:r>
          </w:p>
        </w:tc>
        <w:tc>
          <w:tcPr>
            <w:tcW w:w="1021" w:type="dxa"/>
            <w:tcBorders>
              <w:left w:val="nil"/>
              <w:right w:val="nil"/>
            </w:tcBorders>
            <w:vAlign w:val="center"/>
          </w:tcPr>
          <w:p w14:paraId="1254DA3B" w14:textId="77777777" w:rsidR="00BF365A" w:rsidRPr="00876A5C" w:rsidRDefault="00BF365A" w:rsidP="00BF365A">
            <w:pPr>
              <w:widowControl/>
              <w:spacing w:before="20" w:after="20"/>
              <w:jc w:val="right"/>
              <w:rPr>
                <w:rFonts w:cs="Arial"/>
                <w:bCs/>
                <w:sz w:val="18"/>
                <w:szCs w:val="18"/>
                <w:lang w:bidi="ar-SA"/>
              </w:rPr>
            </w:pPr>
            <w:r w:rsidRPr="00876A5C">
              <w:rPr>
                <w:rFonts w:cs="Arial"/>
                <w:sz w:val="18"/>
                <w:szCs w:val="18"/>
                <w:lang w:val="en-AU"/>
              </w:rPr>
              <w:t>10</w:t>
            </w:r>
          </w:p>
        </w:tc>
      </w:tr>
      <w:tr w:rsidR="00BF365A" w:rsidRPr="00876A5C" w14:paraId="4F9231B8" w14:textId="77777777" w:rsidTr="00BF365A">
        <w:trPr>
          <w:cantSplit/>
        </w:trPr>
        <w:tc>
          <w:tcPr>
            <w:tcW w:w="3402" w:type="dxa"/>
            <w:tcBorders>
              <w:left w:val="nil"/>
              <w:right w:val="nil"/>
            </w:tcBorders>
            <w:vAlign w:val="center"/>
          </w:tcPr>
          <w:p w14:paraId="53ED89DE" w14:textId="77777777" w:rsidR="00BF365A" w:rsidRPr="00876A5C" w:rsidRDefault="00BF365A" w:rsidP="00BF365A">
            <w:pPr>
              <w:widowControl/>
              <w:spacing w:before="20" w:after="20"/>
              <w:rPr>
                <w:rFonts w:cs="Arial"/>
                <w:sz w:val="18"/>
                <w:szCs w:val="18"/>
                <w:lang w:val="en-AU"/>
              </w:rPr>
            </w:pPr>
            <w:r w:rsidRPr="00876A5C">
              <w:rPr>
                <w:rFonts w:cs="Arial"/>
                <w:sz w:val="18"/>
                <w:szCs w:val="18"/>
                <w:lang w:val="en-AU"/>
              </w:rPr>
              <w:t>Oranges, Sweet, Sour</w:t>
            </w:r>
          </w:p>
        </w:tc>
        <w:tc>
          <w:tcPr>
            <w:tcW w:w="1021" w:type="dxa"/>
            <w:tcBorders>
              <w:left w:val="nil"/>
              <w:right w:val="nil"/>
            </w:tcBorders>
            <w:vAlign w:val="center"/>
          </w:tcPr>
          <w:p w14:paraId="5ACEEE20" w14:textId="77777777" w:rsidR="00BF365A" w:rsidRPr="00876A5C" w:rsidRDefault="00BF365A" w:rsidP="00BF365A">
            <w:pPr>
              <w:widowControl/>
              <w:spacing w:before="20" w:after="20"/>
              <w:jc w:val="right"/>
              <w:rPr>
                <w:rFonts w:cs="Arial"/>
                <w:bCs/>
                <w:sz w:val="18"/>
                <w:szCs w:val="18"/>
                <w:lang w:bidi="ar-SA"/>
              </w:rPr>
            </w:pPr>
            <w:r w:rsidRPr="00876A5C">
              <w:rPr>
                <w:rFonts w:cs="Arial"/>
                <w:sz w:val="18"/>
                <w:szCs w:val="18"/>
                <w:lang w:val="en-AU"/>
              </w:rPr>
              <w:t>0.4</w:t>
            </w:r>
          </w:p>
        </w:tc>
      </w:tr>
      <w:tr w:rsidR="00BF365A" w:rsidRPr="00876A5C" w14:paraId="141AC926" w14:textId="77777777" w:rsidTr="00404025">
        <w:trPr>
          <w:cantSplit/>
        </w:trPr>
        <w:tc>
          <w:tcPr>
            <w:tcW w:w="3402" w:type="dxa"/>
            <w:tcBorders>
              <w:left w:val="nil"/>
              <w:right w:val="nil"/>
            </w:tcBorders>
            <w:vAlign w:val="center"/>
          </w:tcPr>
          <w:p w14:paraId="368A2F7E" w14:textId="77777777" w:rsidR="00BF365A" w:rsidRPr="00876A5C" w:rsidRDefault="00BF365A" w:rsidP="00BF365A">
            <w:pPr>
              <w:widowControl/>
              <w:spacing w:before="20" w:after="20"/>
              <w:rPr>
                <w:rFonts w:cs="Arial"/>
                <w:sz w:val="18"/>
                <w:szCs w:val="18"/>
                <w:lang w:val="en-AU"/>
              </w:rPr>
            </w:pPr>
            <w:r w:rsidRPr="00876A5C">
              <w:rPr>
                <w:rFonts w:cs="Arial"/>
                <w:sz w:val="18"/>
                <w:szCs w:val="18"/>
                <w:lang w:val="en-AU"/>
              </w:rPr>
              <w:t>Rice</w:t>
            </w:r>
          </w:p>
        </w:tc>
        <w:tc>
          <w:tcPr>
            <w:tcW w:w="1021" w:type="dxa"/>
            <w:tcBorders>
              <w:left w:val="nil"/>
              <w:right w:val="nil"/>
            </w:tcBorders>
            <w:vAlign w:val="center"/>
          </w:tcPr>
          <w:p w14:paraId="6E4CD1D5" w14:textId="77777777" w:rsidR="00BF365A" w:rsidRPr="00876A5C" w:rsidRDefault="00BF365A" w:rsidP="00BF365A">
            <w:pPr>
              <w:widowControl/>
              <w:spacing w:before="20" w:after="20"/>
              <w:jc w:val="right"/>
              <w:rPr>
                <w:rFonts w:cs="Arial"/>
                <w:bCs/>
                <w:sz w:val="18"/>
                <w:szCs w:val="18"/>
                <w:lang w:bidi="ar-SA"/>
              </w:rPr>
            </w:pPr>
            <w:r w:rsidRPr="00876A5C">
              <w:rPr>
                <w:rFonts w:cs="Arial"/>
                <w:sz w:val="18"/>
                <w:szCs w:val="18"/>
                <w:lang w:val="en-AU"/>
              </w:rPr>
              <w:t>1.5</w:t>
            </w:r>
          </w:p>
        </w:tc>
      </w:tr>
      <w:tr w:rsidR="00BF365A" w:rsidRPr="00876A5C" w14:paraId="7994BEA1" w14:textId="77777777" w:rsidTr="00BF365A">
        <w:trPr>
          <w:cantSplit/>
        </w:trPr>
        <w:tc>
          <w:tcPr>
            <w:tcW w:w="3402" w:type="dxa"/>
            <w:tcBorders>
              <w:left w:val="nil"/>
              <w:bottom w:val="single" w:sz="8" w:space="0" w:color="auto"/>
              <w:right w:val="nil"/>
            </w:tcBorders>
            <w:vAlign w:val="center"/>
          </w:tcPr>
          <w:p w14:paraId="62A37884" w14:textId="77777777" w:rsidR="00BF365A" w:rsidRPr="00876A5C" w:rsidRDefault="00BF365A" w:rsidP="00BF365A">
            <w:pPr>
              <w:widowControl/>
              <w:spacing w:before="20" w:after="20"/>
              <w:rPr>
                <w:rFonts w:cs="Arial"/>
                <w:sz w:val="18"/>
                <w:szCs w:val="18"/>
                <w:lang w:val="en-AU"/>
              </w:rPr>
            </w:pPr>
            <w:r w:rsidRPr="00876A5C">
              <w:rPr>
                <w:rFonts w:cs="Arial"/>
                <w:sz w:val="18"/>
                <w:szCs w:val="18"/>
                <w:lang w:val="en-AU"/>
              </w:rPr>
              <w:t>Tree nuts</w:t>
            </w:r>
          </w:p>
        </w:tc>
        <w:tc>
          <w:tcPr>
            <w:tcW w:w="1021" w:type="dxa"/>
            <w:tcBorders>
              <w:left w:val="nil"/>
              <w:bottom w:val="single" w:sz="8" w:space="0" w:color="auto"/>
              <w:right w:val="nil"/>
            </w:tcBorders>
            <w:vAlign w:val="center"/>
          </w:tcPr>
          <w:p w14:paraId="34534542" w14:textId="77777777" w:rsidR="00BF365A" w:rsidRPr="00876A5C" w:rsidRDefault="00BF365A" w:rsidP="00BF365A">
            <w:pPr>
              <w:widowControl/>
              <w:spacing w:before="20" w:after="20"/>
              <w:jc w:val="right"/>
              <w:rPr>
                <w:rFonts w:cs="Arial"/>
                <w:bCs/>
                <w:sz w:val="18"/>
                <w:szCs w:val="18"/>
                <w:lang w:bidi="ar-SA"/>
              </w:rPr>
            </w:pPr>
            <w:r w:rsidRPr="00876A5C">
              <w:rPr>
                <w:rFonts w:cs="Arial"/>
                <w:sz w:val="18"/>
                <w:szCs w:val="18"/>
                <w:lang w:val="en-AU"/>
              </w:rPr>
              <w:t>0.05</w:t>
            </w:r>
          </w:p>
        </w:tc>
      </w:tr>
    </w:tbl>
    <w:p w14:paraId="3F202A07" w14:textId="72E7300A" w:rsidR="00FC4186" w:rsidRPr="004C7EAE" w:rsidRDefault="00FC4186" w:rsidP="004C7EAE">
      <w:pPr>
        <w:spacing w:before="120"/>
        <w:rPr>
          <w:sz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BF365A" w:rsidRPr="00876A5C" w14:paraId="2BB2AC9C" w14:textId="77777777" w:rsidTr="00BF365A">
        <w:trPr>
          <w:cantSplit/>
        </w:trPr>
        <w:tc>
          <w:tcPr>
            <w:tcW w:w="4423" w:type="dxa"/>
            <w:gridSpan w:val="2"/>
            <w:tcBorders>
              <w:top w:val="single" w:sz="8" w:space="0" w:color="auto"/>
              <w:left w:val="nil"/>
              <w:bottom w:val="nil"/>
              <w:right w:val="nil"/>
            </w:tcBorders>
            <w:hideMark/>
          </w:tcPr>
          <w:p w14:paraId="3C628C71" w14:textId="77777777" w:rsidR="00BF365A" w:rsidRPr="00876A5C" w:rsidRDefault="00BF365A" w:rsidP="00BF365A">
            <w:pPr>
              <w:pStyle w:val="FSCtblh3"/>
              <w:rPr>
                <w:szCs w:val="18"/>
              </w:rPr>
            </w:pPr>
            <w:r w:rsidRPr="00876A5C">
              <w:rPr>
                <w:szCs w:val="18"/>
              </w:rPr>
              <w:t>Agvet chemical:  Tebufenozide</w:t>
            </w:r>
          </w:p>
        </w:tc>
      </w:tr>
      <w:tr w:rsidR="00BF365A" w:rsidRPr="00876A5C" w14:paraId="6144F2A0" w14:textId="77777777" w:rsidTr="00BF365A">
        <w:trPr>
          <w:cantSplit/>
        </w:trPr>
        <w:tc>
          <w:tcPr>
            <w:tcW w:w="4423" w:type="dxa"/>
            <w:gridSpan w:val="2"/>
            <w:tcBorders>
              <w:top w:val="nil"/>
              <w:left w:val="nil"/>
              <w:bottom w:val="single" w:sz="8" w:space="0" w:color="auto"/>
              <w:right w:val="nil"/>
            </w:tcBorders>
            <w:hideMark/>
          </w:tcPr>
          <w:p w14:paraId="0094A32F" w14:textId="77777777" w:rsidR="00BF365A" w:rsidRPr="00876A5C" w:rsidRDefault="00BF365A" w:rsidP="00BF365A">
            <w:pPr>
              <w:pStyle w:val="FSCtblh4"/>
              <w:rPr>
                <w:szCs w:val="18"/>
              </w:rPr>
            </w:pPr>
            <w:r w:rsidRPr="00876A5C">
              <w:rPr>
                <w:szCs w:val="18"/>
              </w:rPr>
              <w:t>Permitted residue:  Tebufenozide</w:t>
            </w:r>
          </w:p>
        </w:tc>
      </w:tr>
      <w:tr w:rsidR="00BF365A" w:rsidRPr="00876A5C" w14:paraId="1CAAC3A9" w14:textId="77777777" w:rsidTr="00BF365A">
        <w:trPr>
          <w:cantSplit/>
        </w:trPr>
        <w:tc>
          <w:tcPr>
            <w:tcW w:w="3402" w:type="dxa"/>
            <w:tcBorders>
              <w:top w:val="single" w:sz="8" w:space="0" w:color="auto"/>
              <w:left w:val="nil"/>
              <w:bottom w:val="single" w:sz="8" w:space="0" w:color="auto"/>
              <w:right w:val="nil"/>
            </w:tcBorders>
            <w:vAlign w:val="center"/>
            <w:hideMark/>
          </w:tcPr>
          <w:p w14:paraId="2D1CD8F1" w14:textId="77777777" w:rsidR="00BF365A" w:rsidRPr="00876A5C" w:rsidRDefault="00BF365A" w:rsidP="00BF365A">
            <w:pPr>
              <w:widowControl/>
              <w:spacing w:before="20" w:after="20"/>
              <w:rPr>
                <w:rFonts w:cs="Arial"/>
                <w:bCs/>
                <w:sz w:val="18"/>
                <w:szCs w:val="18"/>
                <w:lang w:bidi="ar-SA"/>
              </w:rPr>
            </w:pPr>
            <w:r w:rsidRPr="00876A5C">
              <w:rPr>
                <w:rFonts w:cs="Arial"/>
                <w:bCs/>
                <w:sz w:val="18"/>
                <w:szCs w:val="18"/>
                <w:lang w:bidi="ar-SA"/>
              </w:rPr>
              <w:t>Peppers, chili, dried</w:t>
            </w:r>
          </w:p>
        </w:tc>
        <w:tc>
          <w:tcPr>
            <w:tcW w:w="1021" w:type="dxa"/>
            <w:tcBorders>
              <w:top w:val="single" w:sz="8" w:space="0" w:color="auto"/>
              <w:left w:val="nil"/>
              <w:bottom w:val="single" w:sz="8" w:space="0" w:color="auto"/>
              <w:right w:val="nil"/>
            </w:tcBorders>
            <w:vAlign w:val="center"/>
            <w:hideMark/>
          </w:tcPr>
          <w:p w14:paraId="46BB5B4F" w14:textId="77777777" w:rsidR="00BF365A" w:rsidRPr="00876A5C" w:rsidRDefault="00BF365A" w:rsidP="00BF365A">
            <w:pPr>
              <w:widowControl/>
              <w:spacing w:before="20" w:after="20"/>
              <w:jc w:val="right"/>
              <w:rPr>
                <w:rFonts w:cs="Arial"/>
                <w:bCs/>
                <w:sz w:val="18"/>
                <w:szCs w:val="18"/>
                <w:lang w:bidi="ar-SA"/>
              </w:rPr>
            </w:pPr>
            <w:r w:rsidRPr="00876A5C">
              <w:rPr>
                <w:rFonts w:cs="Arial"/>
                <w:sz w:val="18"/>
                <w:szCs w:val="18"/>
                <w:lang w:val="en-AU"/>
              </w:rPr>
              <w:t>10</w:t>
            </w:r>
          </w:p>
        </w:tc>
      </w:tr>
    </w:tbl>
    <w:p w14:paraId="5E20FBB1" w14:textId="77777777" w:rsidR="00BF365A" w:rsidRPr="00876A5C" w:rsidRDefault="00BF365A" w:rsidP="00BF365A">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BF365A" w:rsidRPr="00876A5C" w14:paraId="574A0472" w14:textId="77777777" w:rsidTr="00BF365A">
        <w:trPr>
          <w:cantSplit/>
        </w:trPr>
        <w:tc>
          <w:tcPr>
            <w:tcW w:w="4423" w:type="dxa"/>
            <w:gridSpan w:val="2"/>
            <w:tcBorders>
              <w:top w:val="single" w:sz="8" w:space="0" w:color="auto"/>
              <w:left w:val="nil"/>
              <w:bottom w:val="nil"/>
              <w:right w:val="nil"/>
            </w:tcBorders>
            <w:hideMark/>
          </w:tcPr>
          <w:p w14:paraId="32649237" w14:textId="77777777" w:rsidR="00BF365A" w:rsidRPr="00876A5C" w:rsidRDefault="00BF365A" w:rsidP="00BF365A">
            <w:pPr>
              <w:pStyle w:val="FSCtblh3"/>
              <w:rPr>
                <w:szCs w:val="18"/>
              </w:rPr>
            </w:pPr>
            <w:r w:rsidRPr="00876A5C">
              <w:rPr>
                <w:szCs w:val="18"/>
              </w:rPr>
              <w:t>Agvet chemical:  Terbacil</w:t>
            </w:r>
          </w:p>
        </w:tc>
      </w:tr>
      <w:tr w:rsidR="00BF365A" w:rsidRPr="00876A5C" w14:paraId="13DCFF9F" w14:textId="77777777" w:rsidTr="00BF365A">
        <w:trPr>
          <w:cantSplit/>
        </w:trPr>
        <w:tc>
          <w:tcPr>
            <w:tcW w:w="4423" w:type="dxa"/>
            <w:gridSpan w:val="2"/>
            <w:tcBorders>
              <w:top w:val="nil"/>
              <w:left w:val="nil"/>
              <w:bottom w:val="single" w:sz="8" w:space="0" w:color="auto"/>
              <w:right w:val="nil"/>
            </w:tcBorders>
            <w:hideMark/>
          </w:tcPr>
          <w:p w14:paraId="4D9979A8" w14:textId="77777777" w:rsidR="00BF365A" w:rsidRPr="00876A5C" w:rsidRDefault="00BF365A" w:rsidP="00BF365A">
            <w:pPr>
              <w:pStyle w:val="FSCtblh4"/>
              <w:rPr>
                <w:szCs w:val="18"/>
              </w:rPr>
            </w:pPr>
            <w:r w:rsidRPr="00876A5C">
              <w:rPr>
                <w:szCs w:val="18"/>
              </w:rPr>
              <w:t>Permitted residue:  Terbacil</w:t>
            </w:r>
          </w:p>
        </w:tc>
      </w:tr>
      <w:tr w:rsidR="00BF365A" w:rsidRPr="00876A5C" w14:paraId="0FF90919" w14:textId="77777777" w:rsidTr="00BF365A">
        <w:trPr>
          <w:cantSplit/>
        </w:trPr>
        <w:tc>
          <w:tcPr>
            <w:tcW w:w="3402" w:type="dxa"/>
            <w:tcBorders>
              <w:top w:val="single" w:sz="8" w:space="0" w:color="auto"/>
              <w:left w:val="nil"/>
              <w:right w:val="nil"/>
            </w:tcBorders>
            <w:vAlign w:val="center"/>
            <w:hideMark/>
          </w:tcPr>
          <w:p w14:paraId="20472538" w14:textId="77777777" w:rsidR="00BF365A" w:rsidRPr="00876A5C" w:rsidRDefault="00BF365A" w:rsidP="00BF365A">
            <w:pPr>
              <w:widowControl/>
              <w:spacing w:before="20" w:after="20"/>
              <w:rPr>
                <w:rFonts w:cs="Arial"/>
                <w:b/>
                <w:i/>
                <w:sz w:val="18"/>
                <w:szCs w:val="18"/>
              </w:rPr>
            </w:pPr>
            <w:r w:rsidRPr="00876A5C">
              <w:rPr>
                <w:rFonts w:cs="Arial"/>
                <w:sz w:val="18"/>
                <w:szCs w:val="18"/>
                <w:lang w:val="en-AU"/>
              </w:rPr>
              <w:t>Apple</w:t>
            </w:r>
          </w:p>
        </w:tc>
        <w:tc>
          <w:tcPr>
            <w:tcW w:w="1021" w:type="dxa"/>
            <w:tcBorders>
              <w:top w:val="single" w:sz="8" w:space="0" w:color="auto"/>
              <w:left w:val="nil"/>
              <w:right w:val="nil"/>
            </w:tcBorders>
            <w:hideMark/>
          </w:tcPr>
          <w:p w14:paraId="646BA07F" w14:textId="77777777" w:rsidR="00BF365A" w:rsidRPr="00876A5C" w:rsidRDefault="00BF365A" w:rsidP="00BF365A">
            <w:pPr>
              <w:widowControl/>
              <w:spacing w:before="20" w:after="20"/>
              <w:jc w:val="right"/>
              <w:rPr>
                <w:rFonts w:cs="Arial"/>
                <w:bCs/>
                <w:sz w:val="18"/>
                <w:szCs w:val="18"/>
                <w:lang w:bidi="ar-SA"/>
              </w:rPr>
            </w:pPr>
            <w:r w:rsidRPr="00876A5C">
              <w:rPr>
                <w:rFonts w:cs="Arial"/>
                <w:sz w:val="18"/>
                <w:szCs w:val="18"/>
                <w:lang w:val="en-AU"/>
              </w:rPr>
              <w:t>*0.04</w:t>
            </w:r>
          </w:p>
        </w:tc>
      </w:tr>
      <w:tr w:rsidR="00BF365A" w:rsidRPr="00876A5C" w14:paraId="41F558BF" w14:textId="77777777" w:rsidTr="00BF365A">
        <w:trPr>
          <w:cantSplit/>
        </w:trPr>
        <w:tc>
          <w:tcPr>
            <w:tcW w:w="3402" w:type="dxa"/>
            <w:tcBorders>
              <w:left w:val="nil"/>
              <w:bottom w:val="single" w:sz="8" w:space="0" w:color="auto"/>
              <w:right w:val="nil"/>
            </w:tcBorders>
            <w:vAlign w:val="center"/>
          </w:tcPr>
          <w:p w14:paraId="5FDEB934" w14:textId="77777777" w:rsidR="00BF365A" w:rsidRPr="00876A5C" w:rsidRDefault="00BF365A" w:rsidP="00BF365A">
            <w:pPr>
              <w:widowControl/>
              <w:spacing w:before="20" w:after="20"/>
              <w:rPr>
                <w:rFonts w:cs="Arial"/>
                <w:b/>
                <w:i/>
                <w:sz w:val="18"/>
                <w:szCs w:val="18"/>
              </w:rPr>
            </w:pPr>
            <w:r w:rsidRPr="00876A5C">
              <w:rPr>
                <w:rFonts w:cs="Arial"/>
                <w:sz w:val="18"/>
                <w:szCs w:val="18"/>
                <w:lang w:val="en-AU"/>
              </w:rPr>
              <w:t>Peach</w:t>
            </w:r>
          </w:p>
        </w:tc>
        <w:tc>
          <w:tcPr>
            <w:tcW w:w="1021" w:type="dxa"/>
            <w:tcBorders>
              <w:left w:val="nil"/>
              <w:bottom w:val="single" w:sz="8" w:space="0" w:color="auto"/>
              <w:right w:val="nil"/>
            </w:tcBorders>
            <w:vAlign w:val="center"/>
          </w:tcPr>
          <w:p w14:paraId="7E73F7C6" w14:textId="77777777" w:rsidR="00BF365A" w:rsidRPr="00876A5C" w:rsidRDefault="00BF365A" w:rsidP="00BF365A">
            <w:pPr>
              <w:widowControl/>
              <w:spacing w:before="20" w:after="20"/>
              <w:jc w:val="right"/>
              <w:rPr>
                <w:rFonts w:cs="Arial"/>
                <w:bCs/>
                <w:sz w:val="18"/>
                <w:szCs w:val="18"/>
                <w:lang w:bidi="ar-SA"/>
              </w:rPr>
            </w:pPr>
            <w:r w:rsidRPr="00876A5C">
              <w:rPr>
                <w:rFonts w:cs="Arial"/>
                <w:sz w:val="18"/>
                <w:szCs w:val="18"/>
                <w:lang w:val="en-AU"/>
              </w:rPr>
              <w:t>*0.04</w:t>
            </w:r>
          </w:p>
        </w:tc>
      </w:tr>
    </w:tbl>
    <w:p w14:paraId="7C5A6DED" w14:textId="112F5081" w:rsidR="00BF365A" w:rsidRPr="00876A5C" w:rsidRDefault="00C802D9" w:rsidP="00BF365A">
      <w:pPr>
        <w:pStyle w:val="FSCtblMRL1"/>
        <w:spacing w:before="60" w:after="60"/>
        <w:rPr>
          <w:szCs w:val="18"/>
        </w:rPr>
      </w:pPr>
      <w:r>
        <w:rPr>
          <w:szCs w:val="18"/>
        </w:rPr>
        <w:br w:type="page"/>
      </w: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BF365A" w:rsidRPr="00876A5C" w14:paraId="669B125F" w14:textId="77777777" w:rsidTr="00BF365A">
        <w:trPr>
          <w:cantSplit/>
        </w:trPr>
        <w:tc>
          <w:tcPr>
            <w:tcW w:w="4423" w:type="dxa"/>
            <w:gridSpan w:val="2"/>
            <w:tcBorders>
              <w:top w:val="single" w:sz="8" w:space="0" w:color="auto"/>
              <w:left w:val="nil"/>
              <w:bottom w:val="nil"/>
              <w:right w:val="nil"/>
            </w:tcBorders>
            <w:hideMark/>
          </w:tcPr>
          <w:p w14:paraId="3438156F" w14:textId="77777777" w:rsidR="00BF365A" w:rsidRPr="00876A5C" w:rsidRDefault="00BF365A" w:rsidP="00BF365A">
            <w:pPr>
              <w:pStyle w:val="FSCtblh3"/>
              <w:rPr>
                <w:szCs w:val="18"/>
              </w:rPr>
            </w:pPr>
            <w:r w:rsidRPr="00876A5C">
              <w:rPr>
                <w:szCs w:val="18"/>
              </w:rPr>
              <w:lastRenderedPageBreak/>
              <w:t>Agvet chemical:  Thiabendazole</w:t>
            </w:r>
          </w:p>
        </w:tc>
      </w:tr>
      <w:tr w:rsidR="00BF365A" w:rsidRPr="00876A5C" w14:paraId="3D79DEDA" w14:textId="77777777" w:rsidTr="00BF365A">
        <w:trPr>
          <w:cantSplit/>
        </w:trPr>
        <w:tc>
          <w:tcPr>
            <w:tcW w:w="4423" w:type="dxa"/>
            <w:gridSpan w:val="2"/>
            <w:tcBorders>
              <w:top w:val="nil"/>
              <w:left w:val="nil"/>
              <w:bottom w:val="single" w:sz="8" w:space="0" w:color="auto"/>
              <w:right w:val="nil"/>
            </w:tcBorders>
            <w:hideMark/>
          </w:tcPr>
          <w:p w14:paraId="661CB88D" w14:textId="77777777" w:rsidR="00BF365A" w:rsidRPr="00876A5C" w:rsidRDefault="00BF365A" w:rsidP="00BF365A">
            <w:pPr>
              <w:pStyle w:val="FSCtblh4"/>
              <w:spacing w:after="0"/>
              <w:rPr>
                <w:szCs w:val="18"/>
              </w:rPr>
            </w:pPr>
            <w:r w:rsidRPr="00876A5C">
              <w:rPr>
                <w:szCs w:val="18"/>
              </w:rPr>
              <w:t>Permitted residue:  Permitted residue—commodities of plant origin:  Thiabendazole</w:t>
            </w:r>
          </w:p>
          <w:p w14:paraId="76E0E498" w14:textId="77777777" w:rsidR="00BF365A" w:rsidRPr="00876A5C" w:rsidRDefault="00BF365A" w:rsidP="00BF365A">
            <w:pPr>
              <w:pStyle w:val="FSCtblh4"/>
              <w:spacing w:before="0" w:after="0"/>
              <w:rPr>
                <w:szCs w:val="18"/>
              </w:rPr>
            </w:pPr>
          </w:p>
          <w:p w14:paraId="2CAE8039" w14:textId="77777777" w:rsidR="00BF365A" w:rsidRPr="00876A5C" w:rsidRDefault="00BF365A" w:rsidP="00BF365A">
            <w:pPr>
              <w:pStyle w:val="FSCtblh4"/>
              <w:spacing w:before="0"/>
              <w:rPr>
                <w:szCs w:val="18"/>
              </w:rPr>
            </w:pPr>
            <w:r w:rsidRPr="00876A5C">
              <w:rPr>
                <w:szCs w:val="18"/>
              </w:rPr>
              <w:t>Permitted residue—commodities of animal origin:  Sum of thiabendazole and 5-hydroxylthiabendazole, expressed as thiabendazole</w:t>
            </w:r>
          </w:p>
        </w:tc>
      </w:tr>
      <w:tr w:rsidR="00BF365A" w:rsidRPr="00876A5C" w14:paraId="38D842ED" w14:textId="77777777" w:rsidTr="00BF365A">
        <w:trPr>
          <w:cantSplit/>
        </w:trPr>
        <w:tc>
          <w:tcPr>
            <w:tcW w:w="3402" w:type="dxa"/>
            <w:tcBorders>
              <w:top w:val="single" w:sz="8" w:space="0" w:color="auto"/>
              <w:left w:val="nil"/>
              <w:bottom w:val="single" w:sz="8" w:space="0" w:color="auto"/>
              <w:right w:val="nil"/>
            </w:tcBorders>
            <w:vAlign w:val="center"/>
          </w:tcPr>
          <w:p w14:paraId="07672A5D" w14:textId="77777777" w:rsidR="00BF365A" w:rsidRPr="00876A5C" w:rsidRDefault="00BF365A" w:rsidP="00BF365A">
            <w:pPr>
              <w:widowControl/>
              <w:spacing w:before="20" w:after="20"/>
              <w:rPr>
                <w:rFonts w:cs="Arial"/>
                <w:bCs/>
                <w:sz w:val="18"/>
                <w:szCs w:val="18"/>
                <w:lang w:bidi="ar-SA"/>
              </w:rPr>
            </w:pPr>
            <w:r w:rsidRPr="00876A5C">
              <w:rPr>
                <w:rFonts w:cs="Arial"/>
                <w:bCs/>
                <w:sz w:val="18"/>
                <w:szCs w:val="18"/>
                <w:lang w:bidi="ar-SA"/>
              </w:rPr>
              <w:t>Mango</w:t>
            </w:r>
          </w:p>
        </w:tc>
        <w:tc>
          <w:tcPr>
            <w:tcW w:w="1021" w:type="dxa"/>
            <w:tcBorders>
              <w:top w:val="single" w:sz="8" w:space="0" w:color="auto"/>
              <w:left w:val="nil"/>
              <w:bottom w:val="single" w:sz="8" w:space="0" w:color="auto"/>
              <w:right w:val="nil"/>
            </w:tcBorders>
            <w:vAlign w:val="center"/>
          </w:tcPr>
          <w:p w14:paraId="1BD0EB1C" w14:textId="77777777" w:rsidR="00BF365A" w:rsidRPr="00876A5C" w:rsidRDefault="00BF365A" w:rsidP="00BF365A">
            <w:pPr>
              <w:widowControl/>
              <w:spacing w:before="20" w:after="20"/>
              <w:jc w:val="right"/>
              <w:rPr>
                <w:rFonts w:cs="Arial"/>
                <w:bCs/>
                <w:sz w:val="18"/>
                <w:szCs w:val="18"/>
                <w:lang w:bidi="ar-SA"/>
              </w:rPr>
            </w:pPr>
            <w:r w:rsidRPr="00876A5C">
              <w:rPr>
                <w:rFonts w:cs="Arial"/>
                <w:bCs/>
                <w:sz w:val="18"/>
                <w:szCs w:val="18"/>
                <w:lang w:bidi="ar-SA"/>
              </w:rPr>
              <w:t>7</w:t>
            </w:r>
          </w:p>
        </w:tc>
      </w:tr>
    </w:tbl>
    <w:p w14:paraId="5B8C48F3" w14:textId="77777777" w:rsidR="00BF365A" w:rsidRPr="00876A5C" w:rsidRDefault="00BF365A" w:rsidP="00BF365A">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BF365A" w:rsidRPr="00876A5C" w14:paraId="78FF0E2D" w14:textId="77777777" w:rsidTr="00BF365A">
        <w:trPr>
          <w:cantSplit/>
        </w:trPr>
        <w:tc>
          <w:tcPr>
            <w:tcW w:w="4423" w:type="dxa"/>
            <w:gridSpan w:val="2"/>
            <w:tcBorders>
              <w:top w:val="single" w:sz="8" w:space="0" w:color="auto"/>
              <w:left w:val="nil"/>
              <w:bottom w:val="nil"/>
              <w:right w:val="nil"/>
            </w:tcBorders>
            <w:hideMark/>
          </w:tcPr>
          <w:p w14:paraId="2FD77DBA" w14:textId="77777777" w:rsidR="00BF365A" w:rsidRPr="00876A5C" w:rsidRDefault="00BF365A" w:rsidP="00BF365A">
            <w:pPr>
              <w:pStyle w:val="FSCtblh3"/>
              <w:rPr>
                <w:szCs w:val="18"/>
              </w:rPr>
            </w:pPr>
            <w:r w:rsidRPr="00876A5C">
              <w:rPr>
                <w:szCs w:val="18"/>
              </w:rPr>
              <w:t>Agvet chemical:  Thiacloprid</w:t>
            </w:r>
          </w:p>
        </w:tc>
      </w:tr>
      <w:tr w:rsidR="00BF365A" w:rsidRPr="00876A5C" w14:paraId="1DA167D7" w14:textId="77777777" w:rsidTr="00BF365A">
        <w:trPr>
          <w:cantSplit/>
        </w:trPr>
        <w:tc>
          <w:tcPr>
            <w:tcW w:w="4423" w:type="dxa"/>
            <w:gridSpan w:val="2"/>
            <w:tcBorders>
              <w:top w:val="nil"/>
              <w:left w:val="nil"/>
              <w:bottom w:val="single" w:sz="8" w:space="0" w:color="auto"/>
              <w:right w:val="nil"/>
            </w:tcBorders>
            <w:hideMark/>
          </w:tcPr>
          <w:p w14:paraId="6BCFCABB" w14:textId="77777777" w:rsidR="00BF365A" w:rsidRPr="00876A5C" w:rsidRDefault="00BF365A" w:rsidP="00BF365A">
            <w:pPr>
              <w:pStyle w:val="FSCtblh4"/>
              <w:rPr>
                <w:szCs w:val="18"/>
              </w:rPr>
            </w:pPr>
            <w:r w:rsidRPr="00876A5C">
              <w:rPr>
                <w:szCs w:val="18"/>
              </w:rPr>
              <w:t>Permitted residue:  Thiacloprid</w:t>
            </w:r>
          </w:p>
        </w:tc>
      </w:tr>
      <w:tr w:rsidR="00BF365A" w:rsidRPr="00876A5C" w14:paraId="5D9DC55D" w14:textId="77777777" w:rsidTr="00BF365A">
        <w:trPr>
          <w:cantSplit/>
        </w:trPr>
        <w:tc>
          <w:tcPr>
            <w:tcW w:w="3402" w:type="dxa"/>
            <w:tcBorders>
              <w:top w:val="single" w:sz="8" w:space="0" w:color="auto"/>
              <w:left w:val="nil"/>
              <w:bottom w:val="single" w:sz="8" w:space="0" w:color="auto"/>
              <w:right w:val="nil"/>
            </w:tcBorders>
            <w:vAlign w:val="center"/>
          </w:tcPr>
          <w:p w14:paraId="541958FA" w14:textId="77777777" w:rsidR="00BF365A" w:rsidRPr="00876A5C" w:rsidRDefault="00BF365A" w:rsidP="00BF365A">
            <w:pPr>
              <w:widowControl/>
              <w:spacing w:before="20" w:after="20"/>
              <w:rPr>
                <w:rFonts w:cs="Arial"/>
                <w:bCs/>
                <w:sz w:val="18"/>
                <w:szCs w:val="18"/>
                <w:lang w:bidi="ar-SA"/>
              </w:rPr>
            </w:pPr>
            <w:r w:rsidRPr="00876A5C">
              <w:rPr>
                <w:rFonts w:cs="Arial"/>
                <w:bCs/>
                <w:sz w:val="18"/>
                <w:szCs w:val="18"/>
                <w:lang w:bidi="ar-SA"/>
              </w:rPr>
              <w:t>Mustard seed</w:t>
            </w:r>
          </w:p>
        </w:tc>
        <w:tc>
          <w:tcPr>
            <w:tcW w:w="1021" w:type="dxa"/>
            <w:tcBorders>
              <w:top w:val="single" w:sz="8" w:space="0" w:color="auto"/>
              <w:left w:val="nil"/>
              <w:bottom w:val="single" w:sz="8" w:space="0" w:color="auto"/>
              <w:right w:val="nil"/>
            </w:tcBorders>
            <w:vAlign w:val="center"/>
          </w:tcPr>
          <w:p w14:paraId="6B775FA9" w14:textId="77777777" w:rsidR="00BF365A" w:rsidRPr="00876A5C" w:rsidRDefault="00BF365A" w:rsidP="00BF365A">
            <w:pPr>
              <w:widowControl/>
              <w:spacing w:before="20" w:after="20"/>
              <w:jc w:val="right"/>
              <w:rPr>
                <w:rFonts w:cs="Arial"/>
                <w:bCs/>
                <w:sz w:val="18"/>
                <w:szCs w:val="18"/>
                <w:lang w:bidi="ar-SA"/>
              </w:rPr>
            </w:pPr>
            <w:r w:rsidRPr="00876A5C">
              <w:rPr>
                <w:rFonts w:cs="Arial"/>
                <w:bCs/>
                <w:sz w:val="18"/>
                <w:szCs w:val="18"/>
                <w:lang w:bidi="ar-SA"/>
              </w:rPr>
              <w:t>0.5</w:t>
            </w:r>
          </w:p>
        </w:tc>
      </w:tr>
    </w:tbl>
    <w:p w14:paraId="08A95B14" w14:textId="77777777" w:rsidR="00BF365A" w:rsidRPr="00876A5C" w:rsidRDefault="00BF365A" w:rsidP="00BF365A">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BF365A" w:rsidRPr="00876A5C" w14:paraId="7DBB4FD7" w14:textId="77777777" w:rsidTr="00BF365A">
        <w:trPr>
          <w:cantSplit/>
        </w:trPr>
        <w:tc>
          <w:tcPr>
            <w:tcW w:w="4423" w:type="dxa"/>
            <w:gridSpan w:val="2"/>
            <w:tcBorders>
              <w:top w:val="single" w:sz="8" w:space="0" w:color="auto"/>
              <w:left w:val="nil"/>
              <w:bottom w:val="nil"/>
              <w:right w:val="nil"/>
            </w:tcBorders>
            <w:hideMark/>
          </w:tcPr>
          <w:p w14:paraId="6417BD05" w14:textId="77777777" w:rsidR="00BF365A" w:rsidRPr="00876A5C" w:rsidRDefault="00BF365A" w:rsidP="00BF365A">
            <w:pPr>
              <w:pStyle w:val="FSCtblh3"/>
              <w:rPr>
                <w:szCs w:val="18"/>
              </w:rPr>
            </w:pPr>
            <w:r w:rsidRPr="00876A5C">
              <w:rPr>
                <w:szCs w:val="18"/>
              </w:rPr>
              <w:t>Agvet chemical:  Thiamethoxam</w:t>
            </w:r>
          </w:p>
        </w:tc>
      </w:tr>
      <w:tr w:rsidR="00BF365A" w:rsidRPr="00876A5C" w14:paraId="5B71E577" w14:textId="77777777" w:rsidTr="00BF365A">
        <w:trPr>
          <w:cantSplit/>
        </w:trPr>
        <w:tc>
          <w:tcPr>
            <w:tcW w:w="4423" w:type="dxa"/>
            <w:gridSpan w:val="2"/>
            <w:tcBorders>
              <w:top w:val="nil"/>
              <w:left w:val="nil"/>
              <w:bottom w:val="single" w:sz="8" w:space="0" w:color="auto"/>
              <w:right w:val="nil"/>
            </w:tcBorders>
            <w:hideMark/>
          </w:tcPr>
          <w:p w14:paraId="15F2E1F2" w14:textId="77777777" w:rsidR="00BF365A" w:rsidRPr="00876A5C" w:rsidRDefault="00BF365A" w:rsidP="00BF365A">
            <w:pPr>
              <w:pStyle w:val="FSCtblh4"/>
              <w:spacing w:after="0"/>
              <w:rPr>
                <w:szCs w:val="18"/>
              </w:rPr>
            </w:pPr>
            <w:r w:rsidRPr="00876A5C">
              <w:rPr>
                <w:szCs w:val="18"/>
              </w:rPr>
              <w:t>See also Clothianidin</w:t>
            </w:r>
          </w:p>
          <w:p w14:paraId="21D2B7B0" w14:textId="77777777" w:rsidR="00BF365A" w:rsidRPr="00876A5C" w:rsidRDefault="00BF365A" w:rsidP="00BF365A">
            <w:pPr>
              <w:rPr>
                <w:rFonts w:cs="Arial"/>
                <w:sz w:val="18"/>
                <w:szCs w:val="18"/>
                <w:lang w:eastAsia="en-AU" w:bidi="ar-SA"/>
              </w:rPr>
            </w:pPr>
          </w:p>
          <w:p w14:paraId="2BDDAC50" w14:textId="77777777" w:rsidR="00BF365A" w:rsidRPr="00876A5C" w:rsidRDefault="00BF365A" w:rsidP="00BF365A">
            <w:pPr>
              <w:pStyle w:val="FSCtblh4"/>
              <w:spacing w:before="0" w:after="0"/>
              <w:rPr>
                <w:szCs w:val="18"/>
              </w:rPr>
            </w:pPr>
            <w:r w:rsidRPr="00876A5C">
              <w:rPr>
                <w:szCs w:val="18"/>
              </w:rPr>
              <w:t>Permitted residue—commodities of plant origin:  Thiamethoxam</w:t>
            </w:r>
          </w:p>
          <w:p w14:paraId="72283693" w14:textId="77777777" w:rsidR="00BF365A" w:rsidRPr="00876A5C" w:rsidRDefault="00BF365A" w:rsidP="00BF365A">
            <w:pPr>
              <w:keepNext/>
              <w:keepLines/>
              <w:widowControl/>
              <w:rPr>
                <w:rFonts w:cs="Arial"/>
                <w:sz w:val="18"/>
                <w:szCs w:val="18"/>
                <w:lang w:eastAsia="en-AU" w:bidi="ar-SA"/>
              </w:rPr>
            </w:pPr>
          </w:p>
          <w:p w14:paraId="0BC2AA7A" w14:textId="77777777" w:rsidR="00BF365A" w:rsidRPr="00876A5C" w:rsidRDefault="00BF365A" w:rsidP="00BF365A">
            <w:pPr>
              <w:pStyle w:val="FSCtblh4"/>
              <w:spacing w:before="0" w:after="0"/>
              <w:rPr>
                <w:szCs w:val="18"/>
              </w:rPr>
            </w:pPr>
            <w:r w:rsidRPr="00876A5C">
              <w:rPr>
                <w:szCs w:val="18"/>
              </w:rPr>
              <w:t>Commodities of animal origin: Sum of thiamethoxam and N-(2-chloro-thiazol-5-ylmethyl)-N’-methyl-N’-nitro-guanidine, expressed as Thiamethoxam</w:t>
            </w:r>
          </w:p>
          <w:p w14:paraId="4612D493" w14:textId="77777777" w:rsidR="00BF365A" w:rsidRPr="00876A5C" w:rsidRDefault="00BF365A" w:rsidP="00BF365A">
            <w:pPr>
              <w:pStyle w:val="FSCtblh4"/>
              <w:rPr>
                <w:szCs w:val="18"/>
              </w:rPr>
            </w:pPr>
            <w:r w:rsidRPr="00876A5C">
              <w:rPr>
                <w:szCs w:val="18"/>
              </w:rPr>
              <w:t>(Note: the metabolite clothianidin has separate MRLs)</w:t>
            </w:r>
          </w:p>
        </w:tc>
      </w:tr>
      <w:tr w:rsidR="00BF365A" w:rsidRPr="00876A5C" w14:paraId="7E7E166A" w14:textId="77777777" w:rsidTr="00BF365A">
        <w:trPr>
          <w:cantSplit/>
        </w:trPr>
        <w:tc>
          <w:tcPr>
            <w:tcW w:w="3402" w:type="dxa"/>
            <w:tcBorders>
              <w:top w:val="single" w:sz="8" w:space="0" w:color="auto"/>
              <w:left w:val="nil"/>
              <w:bottom w:val="single" w:sz="8" w:space="0" w:color="auto"/>
              <w:right w:val="nil"/>
            </w:tcBorders>
            <w:vAlign w:val="center"/>
          </w:tcPr>
          <w:p w14:paraId="3B7CECCF" w14:textId="77777777" w:rsidR="00BF365A" w:rsidRPr="00876A5C" w:rsidRDefault="00BF365A" w:rsidP="00BF365A">
            <w:pPr>
              <w:widowControl/>
              <w:spacing w:before="20" w:after="20"/>
              <w:rPr>
                <w:rFonts w:cs="Arial"/>
                <w:bCs/>
                <w:sz w:val="18"/>
                <w:szCs w:val="18"/>
                <w:lang w:bidi="ar-SA"/>
              </w:rPr>
            </w:pPr>
            <w:r w:rsidRPr="00876A5C">
              <w:rPr>
                <w:rFonts w:cs="Arial"/>
                <w:bCs/>
                <w:sz w:val="18"/>
                <w:szCs w:val="18"/>
                <w:lang w:bidi="ar-SA"/>
              </w:rPr>
              <w:t>Celery</w:t>
            </w:r>
          </w:p>
        </w:tc>
        <w:tc>
          <w:tcPr>
            <w:tcW w:w="1021" w:type="dxa"/>
            <w:tcBorders>
              <w:top w:val="single" w:sz="8" w:space="0" w:color="auto"/>
              <w:left w:val="nil"/>
              <w:bottom w:val="single" w:sz="8" w:space="0" w:color="auto"/>
              <w:right w:val="nil"/>
            </w:tcBorders>
            <w:vAlign w:val="center"/>
          </w:tcPr>
          <w:p w14:paraId="42958E3A" w14:textId="77777777" w:rsidR="00BF365A" w:rsidRPr="00876A5C" w:rsidRDefault="00BF365A" w:rsidP="00BF365A">
            <w:pPr>
              <w:widowControl/>
              <w:spacing w:before="20" w:after="20"/>
              <w:jc w:val="right"/>
              <w:rPr>
                <w:rFonts w:cs="Arial"/>
                <w:bCs/>
                <w:sz w:val="18"/>
                <w:szCs w:val="18"/>
                <w:lang w:bidi="ar-SA"/>
              </w:rPr>
            </w:pPr>
            <w:r w:rsidRPr="00876A5C">
              <w:rPr>
                <w:rFonts w:cs="Arial"/>
                <w:bCs/>
                <w:sz w:val="18"/>
                <w:szCs w:val="18"/>
                <w:lang w:bidi="ar-SA"/>
              </w:rPr>
              <w:t>1</w:t>
            </w:r>
          </w:p>
        </w:tc>
      </w:tr>
    </w:tbl>
    <w:p w14:paraId="0072FBE5" w14:textId="51252954" w:rsidR="00BF365A" w:rsidRPr="00C802D9" w:rsidRDefault="00BF365A" w:rsidP="00C802D9">
      <w:pPr>
        <w:spacing w:before="60" w:after="60"/>
        <w:rPr>
          <w:sz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BF365A" w:rsidRPr="00876A5C" w14:paraId="16AECB82" w14:textId="77777777" w:rsidTr="00BF365A">
        <w:trPr>
          <w:cantSplit/>
        </w:trPr>
        <w:tc>
          <w:tcPr>
            <w:tcW w:w="4423" w:type="dxa"/>
            <w:gridSpan w:val="2"/>
            <w:tcBorders>
              <w:top w:val="single" w:sz="8" w:space="0" w:color="auto"/>
              <w:left w:val="nil"/>
              <w:bottom w:val="nil"/>
              <w:right w:val="nil"/>
            </w:tcBorders>
            <w:hideMark/>
          </w:tcPr>
          <w:p w14:paraId="117D8047" w14:textId="37A940B0" w:rsidR="00BF365A" w:rsidRPr="00876A5C" w:rsidRDefault="00C802D9" w:rsidP="00BF365A">
            <w:pPr>
              <w:pStyle w:val="FSCtblh3"/>
              <w:rPr>
                <w:szCs w:val="18"/>
              </w:rPr>
            </w:pPr>
            <w:r>
              <w:rPr>
                <w:szCs w:val="18"/>
              </w:rPr>
              <w:br w:type="column"/>
            </w:r>
            <w:r w:rsidR="00BF365A" w:rsidRPr="00876A5C">
              <w:rPr>
                <w:szCs w:val="18"/>
              </w:rPr>
              <w:t>Agvet chemical:  Tolclofos-methyl</w:t>
            </w:r>
          </w:p>
        </w:tc>
      </w:tr>
      <w:tr w:rsidR="00BF365A" w:rsidRPr="00876A5C" w14:paraId="0E559238" w14:textId="77777777" w:rsidTr="00BF365A">
        <w:trPr>
          <w:cantSplit/>
        </w:trPr>
        <w:tc>
          <w:tcPr>
            <w:tcW w:w="4423" w:type="dxa"/>
            <w:gridSpan w:val="2"/>
            <w:tcBorders>
              <w:top w:val="nil"/>
              <w:left w:val="nil"/>
              <w:bottom w:val="single" w:sz="8" w:space="0" w:color="auto"/>
              <w:right w:val="nil"/>
            </w:tcBorders>
            <w:hideMark/>
          </w:tcPr>
          <w:p w14:paraId="4AC1F80B" w14:textId="77777777" w:rsidR="00BF365A" w:rsidRPr="00876A5C" w:rsidRDefault="00BF365A" w:rsidP="00BF365A">
            <w:pPr>
              <w:pStyle w:val="FSCtblh4"/>
              <w:spacing w:before="0"/>
              <w:rPr>
                <w:szCs w:val="18"/>
              </w:rPr>
            </w:pPr>
            <w:r w:rsidRPr="00876A5C">
              <w:rPr>
                <w:iCs/>
                <w:color w:val="000000"/>
                <w:szCs w:val="18"/>
                <w:shd w:val="clear" w:color="auto" w:fill="FFFFFF"/>
              </w:rPr>
              <w:t>Permitted residue:  Tolclofos-methyl</w:t>
            </w:r>
          </w:p>
        </w:tc>
      </w:tr>
      <w:tr w:rsidR="00BF365A" w:rsidRPr="00876A5C" w14:paraId="327EE393" w14:textId="77777777" w:rsidTr="00BF365A">
        <w:trPr>
          <w:cantSplit/>
        </w:trPr>
        <w:tc>
          <w:tcPr>
            <w:tcW w:w="3402" w:type="dxa"/>
            <w:tcBorders>
              <w:top w:val="single" w:sz="8" w:space="0" w:color="auto"/>
              <w:left w:val="nil"/>
              <w:right w:val="nil"/>
            </w:tcBorders>
            <w:vAlign w:val="center"/>
          </w:tcPr>
          <w:p w14:paraId="03D7281E" w14:textId="77777777" w:rsidR="00BF365A" w:rsidRPr="00876A5C" w:rsidRDefault="00BF365A" w:rsidP="00BF365A">
            <w:pPr>
              <w:widowControl/>
              <w:spacing w:before="20" w:after="20"/>
              <w:rPr>
                <w:rFonts w:cs="Arial"/>
                <w:b/>
                <w:i/>
                <w:sz w:val="18"/>
                <w:szCs w:val="18"/>
              </w:rPr>
            </w:pPr>
            <w:r w:rsidRPr="00876A5C">
              <w:rPr>
                <w:rFonts w:cs="Arial"/>
                <w:sz w:val="18"/>
                <w:szCs w:val="18"/>
                <w:lang w:val="en-AU"/>
              </w:rPr>
              <w:t>All other foods except animal food commodities</w:t>
            </w:r>
          </w:p>
        </w:tc>
        <w:tc>
          <w:tcPr>
            <w:tcW w:w="1021" w:type="dxa"/>
            <w:tcBorders>
              <w:top w:val="single" w:sz="8" w:space="0" w:color="auto"/>
              <w:left w:val="nil"/>
              <w:right w:val="nil"/>
            </w:tcBorders>
          </w:tcPr>
          <w:p w14:paraId="702ABC18" w14:textId="77777777" w:rsidR="00BF365A" w:rsidRPr="00876A5C" w:rsidRDefault="00BF365A" w:rsidP="00BF365A">
            <w:pPr>
              <w:widowControl/>
              <w:spacing w:before="20" w:after="20"/>
              <w:jc w:val="right"/>
              <w:rPr>
                <w:rFonts w:cs="Arial"/>
                <w:bCs/>
                <w:sz w:val="18"/>
                <w:szCs w:val="18"/>
                <w:lang w:bidi="ar-SA"/>
              </w:rPr>
            </w:pPr>
            <w:r w:rsidRPr="00876A5C">
              <w:rPr>
                <w:rFonts w:cs="Arial"/>
                <w:sz w:val="18"/>
                <w:szCs w:val="18"/>
                <w:lang w:val="en-AU"/>
              </w:rPr>
              <w:t>0.02</w:t>
            </w:r>
          </w:p>
        </w:tc>
      </w:tr>
      <w:tr w:rsidR="00BF365A" w:rsidRPr="00876A5C" w14:paraId="66ECDA73" w14:textId="77777777" w:rsidTr="00BF365A">
        <w:trPr>
          <w:cantSplit/>
        </w:trPr>
        <w:tc>
          <w:tcPr>
            <w:tcW w:w="3402" w:type="dxa"/>
            <w:tcBorders>
              <w:left w:val="nil"/>
              <w:right w:val="nil"/>
            </w:tcBorders>
            <w:vAlign w:val="center"/>
          </w:tcPr>
          <w:p w14:paraId="48ED45CF" w14:textId="77777777" w:rsidR="00BF365A" w:rsidRPr="00876A5C" w:rsidRDefault="00BF365A" w:rsidP="00BF365A">
            <w:pPr>
              <w:widowControl/>
              <w:spacing w:before="20" w:after="20"/>
              <w:rPr>
                <w:rFonts w:cs="Arial"/>
                <w:bCs/>
                <w:sz w:val="18"/>
                <w:szCs w:val="18"/>
                <w:lang w:bidi="ar-SA"/>
              </w:rPr>
            </w:pPr>
            <w:r w:rsidRPr="00876A5C">
              <w:rPr>
                <w:rFonts w:cs="Arial"/>
                <w:sz w:val="18"/>
                <w:szCs w:val="18"/>
                <w:lang w:val="en-AU"/>
              </w:rPr>
              <w:t>Edible offal (mammalian)</w:t>
            </w:r>
          </w:p>
        </w:tc>
        <w:tc>
          <w:tcPr>
            <w:tcW w:w="1021" w:type="dxa"/>
            <w:tcBorders>
              <w:left w:val="nil"/>
              <w:right w:val="nil"/>
            </w:tcBorders>
            <w:vAlign w:val="center"/>
          </w:tcPr>
          <w:p w14:paraId="519BF402" w14:textId="77777777" w:rsidR="00BF365A" w:rsidRPr="00876A5C" w:rsidRDefault="00BF365A" w:rsidP="00BF365A">
            <w:pPr>
              <w:widowControl/>
              <w:spacing w:before="20" w:after="20"/>
              <w:jc w:val="right"/>
              <w:rPr>
                <w:rFonts w:cs="Arial"/>
                <w:bCs/>
                <w:sz w:val="18"/>
                <w:szCs w:val="18"/>
                <w:lang w:bidi="ar-SA"/>
              </w:rPr>
            </w:pPr>
            <w:r w:rsidRPr="00876A5C">
              <w:rPr>
                <w:rFonts w:cs="Arial"/>
                <w:sz w:val="18"/>
                <w:szCs w:val="18"/>
                <w:lang w:val="en-AU"/>
              </w:rPr>
              <w:t>*0.01</w:t>
            </w:r>
          </w:p>
        </w:tc>
      </w:tr>
      <w:tr w:rsidR="00BF365A" w:rsidRPr="00876A5C" w14:paraId="53C3E36B" w14:textId="77777777" w:rsidTr="00BF365A">
        <w:trPr>
          <w:cantSplit/>
        </w:trPr>
        <w:tc>
          <w:tcPr>
            <w:tcW w:w="3402" w:type="dxa"/>
            <w:tcBorders>
              <w:left w:val="nil"/>
              <w:right w:val="nil"/>
            </w:tcBorders>
            <w:vAlign w:val="center"/>
          </w:tcPr>
          <w:p w14:paraId="278552EF" w14:textId="77777777" w:rsidR="00BF365A" w:rsidRPr="00876A5C" w:rsidRDefault="00BF365A" w:rsidP="00BF365A">
            <w:pPr>
              <w:widowControl/>
              <w:spacing w:before="20" w:after="20"/>
              <w:rPr>
                <w:rFonts w:cs="Arial"/>
                <w:bCs/>
                <w:sz w:val="18"/>
                <w:szCs w:val="18"/>
                <w:lang w:bidi="ar-SA"/>
              </w:rPr>
            </w:pPr>
            <w:r w:rsidRPr="00876A5C">
              <w:rPr>
                <w:rFonts w:cs="Arial"/>
                <w:sz w:val="18"/>
                <w:szCs w:val="18"/>
                <w:lang w:val="en-AU"/>
              </w:rPr>
              <w:t>Eggs</w:t>
            </w:r>
          </w:p>
        </w:tc>
        <w:tc>
          <w:tcPr>
            <w:tcW w:w="1021" w:type="dxa"/>
            <w:tcBorders>
              <w:left w:val="nil"/>
              <w:right w:val="nil"/>
            </w:tcBorders>
            <w:vAlign w:val="center"/>
          </w:tcPr>
          <w:p w14:paraId="40CB568B" w14:textId="77777777" w:rsidR="00BF365A" w:rsidRPr="00876A5C" w:rsidRDefault="00BF365A" w:rsidP="00BF365A">
            <w:pPr>
              <w:widowControl/>
              <w:spacing w:before="20" w:after="20"/>
              <w:jc w:val="right"/>
              <w:rPr>
                <w:rFonts w:cs="Arial"/>
                <w:bCs/>
                <w:sz w:val="18"/>
                <w:szCs w:val="18"/>
                <w:lang w:bidi="ar-SA"/>
              </w:rPr>
            </w:pPr>
            <w:r w:rsidRPr="00876A5C">
              <w:rPr>
                <w:rFonts w:cs="Arial"/>
                <w:sz w:val="18"/>
                <w:szCs w:val="18"/>
                <w:lang w:val="en-AU"/>
              </w:rPr>
              <w:t>*0.01</w:t>
            </w:r>
          </w:p>
        </w:tc>
      </w:tr>
      <w:tr w:rsidR="00BF365A" w:rsidRPr="00876A5C" w14:paraId="540CC126" w14:textId="77777777" w:rsidTr="00BF365A">
        <w:trPr>
          <w:cantSplit/>
        </w:trPr>
        <w:tc>
          <w:tcPr>
            <w:tcW w:w="3402" w:type="dxa"/>
            <w:tcBorders>
              <w:left w:val="nil"/>
              <w:right w:val="nil"/>
            </w:tcBorders>
            <w:vAlign w:val="center"/>
          </w:tcPr>
          <w:p w14:paraId="1CF8604E" w14:textId="77777777" w:rsidR="00BF365A" w:rsidRPr="00876A5C" w:rsidRDefault="00BF365A" w:rsidP="00BF365A">
            <w:pPr>
              <w:widowControl/>
              <w:spacing w:before="20" w:after="20"/>
              <w:rPr>
                <w:rFonts w:cs="Arial"/>
                <w:bCs/>
                <w:sz w:val="18"/>
                <w:szCs w:val="18"/>
                <w:lang w:bidi="ar-SA"/>
              </w:rPr>
            </w:pPr>
            <w:r w:rsidRPr="00876A5C">
              <w:rPr>
                <w:rFonts w:cs="Arial"/>
                <w:sz w:val="18"/>
                <w:szCs w:val="18"/>
                <w:lang w:val="en-AU"/>
              </w:rPr>
              <w:t>Leafy greens [except Chard; Purslane; Spinach]</w:t>
            </w:r>
          </w:p>
        </w:tc>
        <w:tc>
          <w:tcPr>
            <w:tcW w:w="1021" w:type="dxa"/>
            <w:tcBorders>
              <w:left w:val="nil"/>
              <w:right w:val="nil"/>
            </w:tcBorders>
          </w:tcPr>
          <w:p w14:paraId="7F936168" w14:textId="77777777" w:rsidR="00BF365A" w:rsidRPr="00876A5C" w:rsidRDefault="00BF365A" w:rsidP="00BF365A">
            <w:pPr>
              <w:widowControl/>
              <w:spacing w:before="20" w:after="20"/>
              <w:jc w:val="right"/>
              <w:rPr>
                <w:rFonts w:cs="Arial"/>
                <w:bCs/>
                <w:sz w:val="18"/>
                <w:szCs w:val="18"/>
                <w:lang w:bidi="ar-SA"/>
              </w:rPr>
            </w:pPr>
            <w:r w:rsidRPr="00876A5C">
              <w:rPr>
                <w:rFonts w:cs="Arial"/>
                <w:bCs/>
                <w:sz w:val="18"/>
                <w:szCs w:val="18"/>
                <w:lang w:bidi="ar-SA"/>
              </w:rPr>
              <w:t>0.7</w:t>
            </w:r>
          </w:p>
        </w:tc>
      </w:tr>
      <w:tr w:rsidR="00BF365A" w:rsidRPr="00876A5C" w14:paraId="124A1428" w14:textId="77777777" w:rsidTr="00BF365A">
        <w:trPr>
          <w:cantSplit/>
        </w:trPr>
        <w:tc>
          <w:tcPr>
            <w:tcW w:w="3402" w:type="dxa"/>
            <w:tcBorders>
              <w:left w:val="nil"/>
              <w:right w:val="nil"/>
            </w:tcBorders>
            <w:vAlign w:val="center"/>
          </w:tcPr>
          <w:p w14:paraId="085ABE14" w14:textId="77777777" w:rsidR="00BF365A" w:rsidRPr="00876A5C" w:rsidRDefault="00BF365A" w:rsidP="00BF365A">
            <w:pPr>
              <w:widowControl/>
              <w:spacing w:before="20" w:after="20"/>
              <w:rPr>
                <w:rFonts w:cs="Arial"/>
                <w:b/>
                <w:bCs/>
                <w:i/>
                <w:sz w:val="18"/>
                <w:szCs w:val="18"/>
                <w:lang w:bidi="ar-SA"/>
              </w:rPr>
            </w:pPr>
            <w:r w:rsidRPr="00876A5C">
              <w:rPr>
                <w:rFonts w:cs="Arial"/>
                <w:sz w:val="18"/>
                <w:szCs w:val="18"/>
                <w:lang w:val="en-AU"/>
              </w:rPr>
              <w:t>Mammalian fats [except Meat fats]</w:t>
            </w:r>
          </w:p>
        </w:tc>
        <w:tc>
          <w:tcPr>
            <w:tcW w:w="1021" w:type="dxa"/>
            <w:tcBorders>
              <w:left w:val="nil"/>
              <w:right w:val="nil"/>
            </w:tcBorders>
            <w:vAlign w:val="center"/>
          </w:tcPr>
          <w:p w14:paraId="1C3AAEA1" w14:textId="77777777" w:rsidR="00BF365A" w:rsidRPr="00876A5C" w:rsidRDefault="00BF365A" w:rsidP="00BF365A">
            <w:pPr>
              <w:widowControl/>
              <w:spacing w:before="20" w:after="20"/>
              <w:jc w:val="right"/>
              <w:rPr>
                <w:rFonts w:cs="Arial"/>
                <w:bCs/>
                <w:sz w:val="18"/>
                <w:szCs w:val="18"/>
                <w:lang w:bidi="ar-SA"/>
              </w:rPr>
            </w:pPr>
            <w:r w:rsidRPr="00876A5C">
              <w:rPr>
                <w:rFonts w:cs="Arial"/>
                <w:sz w:val="18"/>
                <w:szCs w:val="18"/>
                <w:lang w:val="en-AU"/>
              </w:rPr>
              <w:t>*0.01</w:t>
            </w:r>
          </w:p>
        </w:tc>
      </w:tr>
      <w:tr w:rsidR="00BF365A" w:rsidRPr="00876A5C" w14:paraId="14880101" w14:textId="77777777" w:rsidTr="00BF365A">
        <w:trPr>
          <w:cantSplit/>
        </w:trPr>
        <w:tc>
          <w:tcPr>
            <w:tcW w:w="3402" w:type="dxa"/>
            <w:tcBorders>
              <w:left w:val="nil"/>
              <w:right w:val="nil"/>
            </w:tcBorders>
            <w:vAlign w:val="center"/>
          </w:tcPr>
          <w:p w14:paraId="3EF408D0" w14:textId="77777777" w:rsidR="00BF365A" w:rsidRPr="00876A5C" w:rsidRDefault="00BF365A" w:rsidP="00BF365A">
            <w:pPr>
              <w:widowControl/>
              <w:spacing w:before="20" w:after="20"/>
              <w:rPr>
                <w:rFonts w:cs="Arial"/>
                <w:b/>
                <w:bCs/>
                <w:i/>
                <w:sz w:val="18"/>
                <w:szCs w:val="18"/>
                <w:lang w:bidi="ar-SA"/>
              </w:rPr>
            </w:pPr>
            <w:r w:rsidRPr="00876A5C">
              <w:rPr>
                <w:rFonts w:cs="Arial"/>
                <w:sz w:val="18"/>
                <w:szCs w:val="18"/>
                <w:lang w:val="en-AU"/>
              </w:rPr>
              <w:t>Meat (mammalian)</w:t>
            </w:r>
          </w:p>
        </w:tc>
        <w:tc>
          <w:tcPr>
            <w:tcW w:w="1021" w:type="dxa"/>
            <w:tcBorders>
              <w:left w:val="nil"/>
              <w:right w:val="nil"/>
            </w:tcBorders>
            <w:vAlign w:val="center"/>
          </w:tcPr>
          <w:p w14:paraId="3302FBF0" w14:textId="77777777" w:rsidR="00BF365A" w:rsidRPr="00876A5C" w:rsidRDefault="00BF365A" w:rsidP="00BF365A">
            <w:pPr>
              <w:widowControl/>
              <w:spacing w:before="20" w:after="20"/>
              <w:jc w:val="right"/>
              <w:rPr>
                <w:rFonts w:cs="Arial"/>
                <w:bCs/>
                <w:sz w:val="18"/>
                <w:szCs w:val="18"/>
                <w:lang w:bidi="ar-SA"/>
              </w:rPr>
            </w:pPr>
            <w:r w:rsidRPr="00876A5C">
              <w:rPr>
                <w:rFonts w:cs="Arial"/>
                <w:sz w:val="18"/>
                <w:szCs w:val="18"/>
                <w:lang w:val="en-AU"/>
              </w:rPr>
              <w:t>*0.01</w:t>
            </w:r>
          </w:p>
        </w:tc>
      </w:tr>
      <w:tr w:rsidR="00BF365A" w:rsidRPr="00876A5C" w14:paraId="017FC661" w14:textId="77777777" w:rsidTr="00BF365A">
        <w:trPr>
          <w:cantSplit/>
        </w:trPr>
        <w:tc>
          <w:tcPr>
            <w:tcW w:w="3402" w:type="dxa"/>
            <w:tcBorders>
              <w:left w:val="nil"/>
              <w:right w:val="nil"/>
            </w:tcBorders>
            <w:vAlign w:val="center"/>
          </w:tcPr>
          <w:p w14:paraId="409B3C89" w14:textId="77777777" w:rsidR="00BF365A" w:rsidRPr="00876A5C" w:rsidRDefault="00BF365A" w:rsidP="00BF365A">
            <w:pPr>
              <w:widowControl/>
              <w:spacing w:before="20" w:after="20"/>
              <w:rPr>
                <w:rFonts w:cs="Arial"/>
                <w:bCs/>
                <w:sz w:val="18"/>
                <w:szCs w:val="18"/>
                <w:lang w:bidi="ar-SA"/>
              </w:rPr>
            </w:pPr>
            <w:r w:rsidRPr="00876A5C">
              <w:rPr>
                <w:rFonts w:cs="Arial"/>
                <w:sz w:val="18"/>
                <w:szCs w:val="18"/>
                <w:lang w:val="en-AU"/>
              </w:rPr>
              <w:t>Milks</w:t>
            </w:r>
          </w:p>
        </w:tc>
        <w:tc>
          <w:tcPr>
            <w:tcW w:w="1021" w:type="dxa"/>
            <w:tcBorders>
              <w:left w:val="nil"/>
              <w:right w:val="nil"/>
            </w:tcBorders>
            <w:vAlign w:val="center"/>
          </w:tcPr>
          <w:p w14:paraId="1E6E1DF3" w14:textId="77777777" w:rsidR="00BF365A" w:rsidRPr="00876A5C" w:rsidRDefault="00BF365A" w:rsidP="00BF365A">
            <w:pPr>
              <w:widowControl/>
              <w:spacing w:before="20" w:after="20"/>
              <w:jc w:val="right"/>
              <w:rPr>
                <w:rFonts w:cs="Arial"/>
                <w:bCs/>
                <w:sz w:val="18"/>
                <w:szCs w:val="18"/>
                <w:lang w:bidi="ar-SA"/>
              </w:rPr>
            </w:pPr>
            <w:r w:rsidRPr="00876A5C">
              <w:rPr>
                <w:rFonts w:cs="Arial"/>
                <w:sz w:val="18"/>
                <w:szCs w:val="18"/>
                <w:lang w:val="en-AU"/>
              </w:rPr>
              <w:t>*0.01</w:t>
            </w:r>
          </w:p>
        </w:tc>
      </w:tr>
      <w:tr w:rsidR="00BF365A" w:rsidRPr="00876A5C" w14:paraId="04D18671" w14:textId="77777777" w:rsidTr="00BF365A">
        <w:trPr>
          <w:cantSplit/>
        </w:trPr>
        <w:tc>
          <w:tcPr>
            <w:tcW w:w="3402" w:type="dxa"/>
            <w:tcBorders>
              <w:left w:val="nil"/>
              <w:right w:val="nil"/>
            </w:tcBorders>
            <w:vAlign w:val="center"/>
          </w:tcPr>
          <w:p w14:paraId="1DEA1536" w14:textId="77777777" w:rsidR="00BF365A" w:rsidRPr="00876A5C" w:rsidRDefault="00BF365A" w:rsidP="00BF365A">
            <w:pPr>
              <w:widowControl/>
              <w:spacing w:before="20" w:after="20"/>
              <w:rPr>
                <w:rFonts w:cs="Arial"/>
                <w:b/>
                <w:bCs/>
                <w:i/>
                <w:sz w:val="18"/>
                <w:szCs w:val="18"/>
                <w:lang w:bidi="ar-SA"/>
              </w:rPr>
            </w:pPr>
            <w:r w:rsidRPr="00876A5C">
              <w:rPr>
                <w:rFonts w:cs="Arial"/>
                <w:sz w:val="18"/>
                <w:szCs w:val="18"/>
                <w:lang w:val="en-AU"/>
              </w:rPr>
              <w:t>Poultry fats</w:t>
            </w:r>
          </w:p>
        </w:tc>
        <w:tc>
          <w:tcPr>
            <w:tcW w:w="1021" w:type="dxa"/>
            <w:tcBorders>
              <w:left w:val="nil"/>
              <w:right w:val="nil"/>
            </w:tcBorders>
            <w:vAlign w:val="center"/>
          </w:tcPr>
          <w:p w14:paraId="383C8545" w14:textId="77777777" w:rsidR="00BF365A" w:rsidRPr="00876A5C" w:rsidRDefault="00BF365A" w:rsidP="00BF365A">
            <w:pPr>
              <w:widowControl/>
              <w:spacing w:before="20" w:after="20"/>
              <w:jc w:val="right"/>
              <w:rPr>
                <w:rFonts w:cs="Arial"/>
                <w:bCs/>
                <w:sz w:val="18"/>
                <w:szCs w:val="18"/>
                <w:lang w:bidi="ar-SA"/>
              </w:rPr>
            </w:pPr>
            <w:r w:rsidRPr="00876A5C">
              <w:rPr>
                <w:rFonts w:cs="Arial"/>
                <w:sz w:val="18"/>
                <w:szCs w:val="18"/>
                <w:lang w:val="en-AU"/>
              </w:rPr>
              <w:t>*0.01</w:t>
            </w:r>
          </w:p>
        </w:tc>
      </w:tr>
      <w:tr w:rsidR="00BF365A" w:rsidRPr="00876A5C" w14:paraId="5E5FC487" w14:textId="77777777" w:rsidTr="00BF365A">
        <w:trPr>
          <w:cantSplit/>
        </w:trPr>
        <w:tc>
          <w:tcPr>
            <w:tcW w:w="3402" w:type="dxa"/>
            <w:tcBorders>
              <w:left w:val="nil"/>
              <w:right w:val="nil"/>
            </w:tcBorders>
            <w:vAlign w:val="center"/>
          </w:tcPr>
          <w:p w14:paraId="751F5B17" w14:textId="77777777" w:rsidR="00BF365A" w:rsidRPr="00876A5C" w:rsidRDefault="00BF365A" w:rsidP="00BF365A">
            <w:pPr>
              <w:widowControl/>
              <w:spacing w:before="20" w:after="20"/>
              <w:rPr>
                <w:rFonts w:cs="Arial"/>
                <w:bCs/>
                <w:sz w:val="18"/>
                <w:szCs w:val="18"/>
                <w:lang w:bidi="ar-SA"/>
              </w:rPr>
            </w:pPr>
            <w:r w:rsidRPr="00876A5C">
              <w:rPr>
                <w:rFonts w:cs="Arial"/>
                <w:sz w:val="18"/>
                <w:szCs w:val="18"/>
                <w:lang w:val="en-AU"/>
              </w:rPr>
              <w:t>Poultry meat</w:t>
            </w:r>
          </w:p>
        </w:tc>
        <w:tc>
          <w:tcPr>
            <w:tcW w:w="1021" w:type="dxa"/>
            <w:tcBorders>
              <w:left w:val="nil"/>
              <w:right w:val="nil"/>
            </w:tcBorders>
            <w:vAlign w:val="center"/>
          </w:tcPr>
          <w:p w14:paraId="4EF66A7B" w14:textId="77777777" w:rsidR="00BF365A" w:rsidRPr="00876A5C" w:rsidRDefault="00BF365A" w:rsidP="00BF365A">
            <w:pPr>
              <w:widowControl/>
              <w:spacing w:before="20" w:after="20"/>
              <w:jc w:val="right"/>
              <w:rPr>
                <w:rFonts w:cs="Arial"/>
                <w:bCs/>
                <w:sz w:val="18"/>
                <w:szCs w:val="18"/>
                <w:lang w:bidi="ar-SA"/>
              </w:rPr>
            </w:pPr>
            <w:r w:rsidRPr="00876A5C">
              <w:rPr>
                <w:rFonts w:cs="Arial"/>
                <w:sz w:val="18"/>
                <w:szCs w:val="18"/>
                <w:lang w:val="en-AU"/>
              </w:rPr>
              <w:t>*0.01</w:t>
            </w:r>
          </w:p>
        </w:tc>
      </w:tr>
      <w:tr w:rsidR="00BF365A" w:rsidRPr="00876A5C" w14:paraId="30DDCFFF" w14:textId="77777777" w:rsidTr="00BF365A">
        <w:trPr>
          <w:cantSplit/>
        </w:trPr>
        <w:tc>
          <w:tcPr>
            <w:tcW w:w="3402" w:type="dxa"/>
            <w:tcBorders>
              <w:left w:val="nil"/>
              <w:bottom w:val="single" w:sz="8" w:space="0" w:color="auto"/>
              <w:right w:val="nil"/>
            </w:tcBorders>
            <w:vAlign w:val="center"/>
          </w:tcPr>
          <w:p w14:paraId="1B0352B3" w14:textId="77777777" w:rsidR="00BF365A" w:rsidRPr="00876A5C" w:rsidRDefault="00BF365A" w:rsidP="00BF365A">
            <w:pPr>
              <w:widowControl/>
              <w:spacing w:before="20" w:after="20"/>
              <w:rPr>
                <w:rFonts w:cs="Arial"/>
                <w:b/>
                <w:bCs/>
                <w:i/>
                <w:sz w:val="18"/>
                <w:szCs w:val="18"/>
                <w:lang w:bidi="ar-SA"/>
              </w:rPr>
            </w:pPr>
            <w:r w:rsidRPr="00876A5C">
              <w:rPr>
                <w:rFonts w:cs="Arial"/>
                <w:sz w:val="18"/>
                <w:szCs w:val="18"/>
                <w:lang w:val="en-AU"/>
              </w:rPr>
              <w:t>Poultry, edible offal of</w:t>
            </w:r>
          </w:p>
        </w:tc>
        <w:tc>
          <w:tcPr>
            <w:tcW w:w="1021" w:type="dxa"/>
            <w:tcBorders>
              <w:left w:val="nil"/>
              <w:bottom w:val="single" w:sz="8" w:space="0" w:color="auto"/>
              <w:right w:val="nil"/>
            </w:tcBorders>
            <w:vAlign w:val="center"/>
          </w:tcPr>
          <w:p w14:paraId="698866D4" w14:textId="77777777" w:rsidR="00BF365A" w:rsidRPr="00876A5C" w:rsidRDefault="00BF365A" w:rsidP="00BF365A">
            <w:pPr>
              <w:widowControl/>
              <w:spacing w:before="20" w:after="20"/>
              <w:jc w:val="right"/>
              <w:rPr>
                <w:rFonts w:cs="Arial"/>
                <w:bCs/>
                <w:sz w:val="18"/>
                <w:szCs w:val="18"/>
                <w:lang w:bidi="ar-SA"/>
              </w:rPr>
            </w:pPr>
            <w:r w:rsidRPr="00876A5C">
              <w:rPr>
                <w:rFonts w:cs="Arial"/>
                <w:sz w:val="18"/>
                <w:szCs w:val="18"/>
                <w:lang w:val="en-AU"/>
              </w:rPr>
              <w:t>*0.01</w:t>
            </w:r>
          </w:p>
        </w:tc>
      </w:tr>
    </w:tbl>
    <w:p w14:paraId="48814294" w14:textId="77777777" w:rsidR="00BF365A" w:rsidRPr="00876A5C" w:rsidRDefault="00BF365A" w:rsidP="00BF365A">
      <w:pPr>
        <w:pStyle w:val="FSCtblMRL1"/>
        <w:spacing w:before="60" w:after="60"/>
        <w:rPr>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BF365A" w:rsidRPr="00876A5C" w14:paraId="40DCA2FA" w14:textId="77777777" w:rsidTr="00BF365A">
        <w:trPr>
          <w:cantSplit/>
        </w:trPr>
        <w:tc>
          <w:tcPr>
            <w:tcW w:w="4423" w:type="dxa"/>
            <w:gridSpan w:val="2"/>
            <w:tcBorders>
              <w:top w:val="single" w:sz="8" w:space="0" w:color="auto"/>
              <w:left w:val="nil"/>
              <w:bottom w:val="nil"/>
              <w:right w:val="nil"/>
            </w:tcBorders>
            <w:hideMark/>
          </w:tcPr>
          <w:p w14:paraId="21E3F28C" w14:textId="77777777" w:rsidR="00BF365A" w:rsidRPr="00876A5C" w:rsidRDefault="00BF365A" w:rsidP="00BF365A">
            <w:pPr>
              <w:pStyle w:val="FSCtblh3"/>
              <w:rPr>
                <w:szCs w:val="18"/>
              </w:rPr>
            </w:pPr>
            <w:r w:rsidRPr="00876A5C">
              <w:rPr>
                <w:szCs w:val="18"/>
              </w:rPr>
              <w:t>Agvet chemical:  Triadimefon</w:t>
            </w:r>
          </w:p>
        </w:tc>
      </w:tr>
      <w:tr w:rsidR="00BF365A" w:rsidRPr="00876A5C" w14:paraId="48B19D2D" w14:textId="77777777" w:rsidTr="00BF365A">
        <w:trPr>
          <w:cantSplit/>
        </w:trPr>
        <w:tc>
          <w:tcPr>
            <w:tcW w:w="4423" w:type="dxa"/>
            <w:gridSpan w:val="2"/>
            <w:tcBorders>
              <w:top w:val="nil"/>
              <w:left w:val="nil"/>
              <w:bottom w:val="single" w:sz="8" w:space="0" w:color="auto"/>
              <w:right w:val="nil"/>
            </w:tcBorders>
            <w:hideMark/>
          </w:tcPr>
          <w:p w14:paraId="6B651A8C" w14:textId="77777777" w:rsidR="00BF365A" w:rsidRPr="00876A5C" w:rsidRDefault="00BF365A" w:rsidP="00BF365A">
            <w:pPr>
              <w:pStyle w:val="FSCtblh4"/>
              <w:rPr>
                <w:szCs w:val="18"/>
              </w:rPr>
            </w:pPr>
            <w:r w:rsidRPr="00876A5C">
              <w:rPr>
                <w:szCs w:val="18"/>
              </w:rPr>
              <w:t>Permitted residue:  Sum of triadimefon and triadimenol, expressed as triadimefon</w:t>
            </w:r>
          </w:p>
          <w:p w14:paraId="20B862E0" w14:textId="77777777" w:rsidR="00BF365A" w:rsidRPr="00876A5C" w:rsidRDefault="00BF365A" w:rsidP="00BF365A">
            <w:pPr>
              <w:rPr>
                <w:rFonts w:cs="Arial"/>
                <w:sz w:val="18"/>
                <w:szCs w:val="18"/>
                <w:lang w:eastAsia="en-AU" w:bidi="ar-SA"/>
              </w:rPr>
            </w:pPr>
          </w:p>
          <w:p w14:paraId="5CB5E225" w14:textId="77777777" w:rsidR="00BF365A" w:rsidRPr="00876A5C" w:rsidRDefault="00BF365A" w:rsidP="00BF365A">
            <w:pPr>
              <w:spacing w:after="60"/>
              <w:rPr>
                <w:rFonts w:cs="Arial"/>
                <w:sz w:val="18"/>
                <w:szCs w:val="18"/>
                <w:lang w:eastAsia="en-AU" w:bidi="ar-SA"/>
              </w:rPr>
            </w:pPr>
            <w:r w:rsidRPr="00876A5C">
              <w:rPr>
                <w:rFonts w:cs="Arial"/>
                <w:i/>
                <w:sz w:val="18"/>
                <w:szCs w:val="18"/>
                <w:lang w:eastAsia="en-AU" w:bidi="ar-SA"/>
              </w:rPr>
              <w:t>see also Triadimenol</w:t>
            </w:r>
          </w:p>
        </w:tc>
      </w:tr>
      <w:tr w:rsidR="00BF365A" w:rsidRPr="00876A5C" w14:paraId="595DF8E9" w14:textId="77777777" w:rsidTr="00BF365A">
        <w:trPr>
          <w:cantSplit/>
        </w:trPr>
        <w:tc>
          <w:tcPr>
            <w:tcW w:w="3402" w:type="dxa"/>
            <w:tcBorders>
              <w:top w:val="single" w:sz="8" w:space="0" w:color="auto"/>
              <w:left w:val="nil"/>
              <w:bottom w:val="single" w:sz="8" w:space="0" w:color="auto"/>
              <w:right w:val="nil"/>
            </w:tcBorders>
            <w:vAlign w:val="center"/>
            <w:hideMark/>
          </w:tcPr>
          <w:p w14:paraId="60E7AB3A" w14:textId="77777777" w:rsidR="00BF365A" w:rsidRPr="00876A5C" w:rsidRDefault="00BF365A" w:rsidP="00BF365A">
            <w:pPr>
              <w:widowControl/>
              <w:spacing w:before="20" w:after="20"/>
              <w:rPr>
                <w:rFonts w:cs="Arial"/>
                <w:bCs/>
                <w:sz w:val="18"/>
                <w:szCs w:val="18"/>
                <w:lang w:bidi="ar-SA"/>
              </w:rPr>
            </w:pPr>
            <w:r w:rsidRPr="00876A5C">
              <w:rPr>
                <w:rFonts w:cs="Arial"/>
                <w:bCs/>
                <w:sz w:val="18"/>
                <w:szCs w:val="18"/>
                <w:lang w:bidi="ar-SA"/>
              </w:rPr>
              <w:t>Peppers, chili, dried</w:t>
            </w:r>
          </w:p>
        </w:tc>
        <w:tc>
          <w:tcPr>
            <w:tcW w:w="1021" w:type="dxa"/>
            <w:tcBorders>
              <w:top w:val="single" w:sz="8" w:space="0" w:color="auto"/>
              <w:left w:val="nil"/>
              <w:bottom w:val="single" w:sz="8" w:space="0" w:color="auto"/>
              <w:right w:val="nil"/>
            </w:tcBorders>
            <w:vAlign w:val="center"/>
            <w:hideMark/>
          </w:tcPr>
          <w:p w14:paraId="32A0AEC8" w14:textId="77777777" w:rsidR="00BF365A" w:rsidRPr="00876A5C" w:rsidRDefault="00BF365A" w:rsidP="00BF365A">
            <w:pPr>
              <w:widowControl/>
              <w:spacing w:before="20" w:after="20"/>
              <w:jc w:val="right"/>
              <w:rPr>
                <w:rFonts w:cs="Arial"/>
                <w:bCs/>
                <w:sz w:val="18"/>
                <w:szCs w:val="18"/>
                <w:lang w:bidi="ar-SA"/>
              </w:rPr>
            </w:pPr>
            <w:r w:rsidRPr="00876A5C">
              <w:rPr>
                <w:rFonts w:cs="Arial"/>
                <w:sz w:val="18"/>
                <w:szCs w:val="18"/>
                <w:lang w:val="en-AU"/>
              </w:rPr>
              <w:t>5</w:t>
            </w:r>
          </w:p>
        </w:tc>
      </w:tr>
    </w:tbl>
    <w:p w14:paraId="13B8601B" w14:textId="77777777" w:rsidR="00814C84" w:rsidRPr="004C7EAE" w:rsidRDefault="00814C84" w:rsidP="004C7EAE">
      <w:pPr>
        <w:spacing w:before="60" w:after="60"/>
        <w:rPr>
          <w:sz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BF365A" w:rsidRPr="00876A5C" w14:paraId="525273E8" w14:textId="77777777" w:rsidTr="00BF365A">
        <w:trPr>
          <w:cantSplit/>
        </w:trPr>
        <w:tc>
          <w:tcPr>
            <w:tcW w:w="4423" w:type="dxa"/>
            <w:gridSpan w:val="2"/>
            <w:tcBorders>
              <w:top w:val="single" w:sz="8" w:space="0" w:color="auto"/>
              <w:left w:val="nil"/>
              <w:bottom w:val="nil"/>
              <w:right w:val="nil"/>
            </w:tcBorders>
            <w:hideMark/>
          </w:tcPr>
          <w:p w14:paraId="2579F255" w14:textId="77777777" w:rsidR="00BF365A" w:rsidRPr="00876A5C" w:rsidRDefault="00BF365A" w:rsidP="00BF365A">
            <w:pPr>
              <w:pStyle w:val="FSCtblh3"/>
              <w:rPr>
                <w:szCs w:val="18"/>
              </w:rPr>
            </w:pPr>
            <w:r w:rsidRPr="00876A5C">
              <w:rPr>
                <w:szCs w:val="18"/>
              </w:rPr>
              <w:t>Agvet chemical:  Triadimenol</w:t>
            </w:r>
          </w:p>
        </w:tc>
      </w:tr>
      <w:tr w:rsidR="00BF365A" w:rsidRPr="00876A5C" w14:paraId="4D0990D1" w14:textId="77777777" w:rsidTr="00BF365A">
        <w:trPr>
          <w:cantSplit/>
        </w:trPr>
        <w:tc>
          <w:tcPr>
            <w:tcW w:w="4423" w:type="dxa"/>
            <w:gridSpan w:val="2"/>
            <w:tcBorders>
              <w:top w:val="nil"/>
              <w:left w:val="nil"/>
              <w:bottom w:val="single" w:sz="8" w:space="0" w:color="auto"/>
              <w:right w:val="nil"/>
            </w:tcBorders>
            <w:hideMark/>
          </w:tcPr>
          <w:p w14:paraId="40355AA1" w14:textId="77777777" w:rsidR="00BF365A" w:rsidRPr="00876A5C" w:rsidRDefault="00BF365A" w:rsidP="00BF365A">
            <w:pPr>
              <w:pStyle w:val="FSCtblh4"/>
              <w:spacing w:after="0"/>
              <w:rPr>
                <w:szCs w:val="18"/>
              </w:rPr>
            </w:pPr>
            <w:r w:rsidRPr="00876A5C">
              <w:rPr>
                <w:szCs w:val="18"/>
              </w:rPr>
              <w:t>Permitted residue:  Triadimenol</w:t>
            </w:r>
          </w:p>
          <w:p w14:paraId="59E2BA0A" w14:textId="77777777" w:rsidR="00BF365A" w:rsidRPr="00876A5C" w:rsidRDefault="00BF365A" w:rsidP="00BF365A">
            <w:pPr>
              <w:rPr>
                <w:rFonts w:cs="Arial"/>
                <w:sz w:val="18"/>
                <w:szCs w:val="18"/>
                <w:lang w:eastAsia="en-AU" w:bidi="ar-SA"/>
              </w:rPr>
            </w:pPr>
          </w:p>
          <w:p w14:paraId="6A07EC85" w14:textId="77777777" w:rsidR="00BF365A" w:rsidRPr="00876A5C" w:rsidRDefault="00BF365A" w:rsidP="00BF365A">
            <w:pPr>
              <w:spacing w:after="60"/>
              <w:rPr>
                <w:rFonts w:cs="Arial"/>
                <w:i/>
                <w:sz w:val="18"/>
                <w:szCs w:val="18"/>
                <w:lang w:eastAsia="en-AU" w:bidi="ar-SA"/>
              </w:rPr>
            </w:pPr>
            <w:r w:rsidRPr="00876A5C">
              <w:rPr>
                <w:rFonts w:cs="Arial"/>
                <w:i/>
                <w:sz w:val="18"/>
                <w:szCs w:val="18"/>
                <w:lang w:eastAsia="en-AU" w:bidi="ar-SA"/>
              </w:rPr>
              <w:t>see also Triadimefon</w:t>
            </w:r>
          </w:p>
        </w:tc>
      </w:tr>
      <w:tr w:rsidR="00BF365A" w:rsidRPr="00876A5C" w14:paraId="40F502A7" w14:textId="77777777" w:rsidTr="00BF365A">
        <w:trPr>
          <w:cantSplit/>
        </w:trPr>
        <w:tc>
          <w:tcPr>
            <w:tcW w:w="3402" w:type="dxa"/>
            <w:tcBorders>
              <w:top w:val="single" w:sz="8" w:space="0" w:color="auto"/>
              <w:left w:val="nil"/>
              <w:bottom w:val="single" w:sz="8" w:space="0" w:color="auto"/>
              <w:right w:val="nil"/>
            </w:tcBorders>
            <w:vAlign w:val="center"/>
            <w:hideMark/>
          </w:tcPr>
          <w:p w14:paraId="03058E5A" w14:textId="77777777" w:rsidR="00BF365A" w:rsidRPr="00876A5C" w:rsidRDefault="00BF365A" w:rsidP="00BF365A">
            <w:pPr>
              <w:widowControl/>
              <w:spacing w:before="20" w:after="20"/>
              <w:rPr>
                <w:rFonts w:cs="Arial"/>
                <w:bCs/>
                <w:sz w:val="18"/>
                <w:szCs w:val="18"/>
                <w:lang w:bidi="ar-SA"/>
              </w:rPr>
            </w:pPr>
            <w:r w:rsidRPr="00876A5C">
              <w:rPr>
                <w:rFonts w:cs="Arial"/>
                <w:bCs/>
                <w:sz w:val="18"/>
                <w:szCs w:val="18"/>
                <w:lang w:bidi="ar-SA"/>
              </w:rPr>
              <w:t>Peppers, chili, dried</w:t>
            </w:r>
          </w:p>
        </w:tc>
        <w:tc>
          <w:tcPr>
            <w:tcW w:w="1021" w:type="dxa"/>
            <w:tcBorders>
              <w:top w:val="single" w:sz="8" w:space="0" w:color="auto"/>
              <w:left w:val="nil"/>
              <w:bottom w:val="single" w:sz="8" w:space="0" w:color="auto"/>
              <w:right w:val="nil"/>
            </w:tcBorders>
            <w:vAlign w:val="center"/>
            <w:hideMark/>
          </w:tcPr>
          <w:p w14:paraId="0732BFCE" w14:textId="77777777" w:rsidR="00BF365A" w:rsidRPr="00876A5C" w:rsidRDefault="00BF365A" w:rsidP="00BF365A">
            <w:pPr>
              <w:widowControl/>
              <w:spacing w:before="20" w:after="20"/>
              <w:jc w:val="right"/>
              <w:rPr>
                <w:rFonts w:cs="Arial"/>
                <w:bCs/>
                <w:sz w:val="18"/>
                <w:szCs w:val="18"/>
                <w:lang w:bidi="ar-SA"/>
              </w:rPr>
            </w:pPr>
            <w:r w:rsidRPr="00876A5C">
              <w:rPr>
                <w:rFonts w:cs="Arial"/>
                <w:sz w:val="18"/>
                <w:szCs w:val="18"/>
                <w:lang w:val="en-AU"/>
              </w:rPr>
              <w:t>5</w:t>
            </w:r>
          </w:p>
        </w:tc>
      </w:tr>
      <w:tr w:rsidR="00BF365A" w:rsidRPr="00876A5C" w14:paraId="67436580" w14:textId="77777777" w:rsidTr="00BF365A">
        <w:trPr>
          <w:cantSplit/>
        </w:trPr>
        <w:tc>
          <w:tcPr>
            <w:tcW w:w="4423" w:type="dxa"/>
            <w:gridSpan w:val="2"/>
            <w:tcBorders>
              <w:top w:val="single" w:sz="8" w:space="0" w:color="auto"/>
              <w:left w:val="nil"/>
              <w:bottom w:val="nil"/>
              <w:right w:val="nil"/>
            </w:tcBorders>
            <w:hideMark/>
          </w:tcPr>
          <w:p w14:paraId="765CF582" w14:textId="0D1C7AA0" w:rsidR="00BF365A" w:rsidRPr="00876A5C" w:rsidRDefault="00143B3A" w:rsidP="00BF365A">
            <w:pPr>
              <w:pStyle w:val="FSCtblh3"/>
              <w:rPr>
                <w:szCs w:val="18"/>
              </w:rPr>
            </w:pPr>
            <w:r>
              <w:rPr>
                <w:szCs w:val="18"/>
              </w:rPr>
              <w:br w:type="column"/>
            </w:r>
            <w:r w:rsidR="00BF365A" w:rsidRPr="00876A5C">
              <w:rPr>
                <w:szCs w:val="18"/>
              </w:rPr>
              <w:t>Agvet chemical:  Trifloxystrobin</w:t>
            </w:r>
          </w:p>
        </w:tc>
      </w:tr>
      <w:tr w:rsidR="00BF365A" w:rsidRPr="00876A5C" w14:paraId="6898C291" w14:textId="77777777" w:rsidTr="00BF365A">
        <w:trPr>
          <w:cantSplit/>
        </w:trPr>
        <w:tc>
          <w:tcPr>
            <w:tcW w:w="4423" w:type="dxa"/>
            <w:gridSpan w:val="2"/>
            <w:tcBorders>
              <w:top w:val="nil"/>
              <w:left w:val="nil"/>
              <w:bottom w:val="single" w:sz="8" w:space="0" w:color="auto"/>
              <w:right w:val="nil"/>
            </w:tcBorders>
            <w:hideMark/>
          </w:tcPr>
          <w:p w14:paraId="1F99C149" w14:textId="77777777" w:rsidR="00BF365A" w:rsidRPr="00876A5C" w:rsidRDefault="00BF365A" w:rsidP="00BF365A">
            <w:pPr>
              <w:pStyle w:val="FSCtblh4"/>
              <w:rPr>
                <w:szCs w:val="18"/>
              </w:rPr>
            </w:pPr>
            <w:r w:rsidRPr="00876A5C">
              <w:rPr>
                <w:szCs w:val="18"/>
              </w:rPr>
              <w:t>Permitted residue:  Sum of trifloxystrobin and its acid metabolite ((E,E)-methoxyimino-[2-[1-(3-trifluoromethylphenyl)-ethylideneaminooxymethyl] phenyl] acetic acid), expressed as trifloxystrobin equivalents</w:t>
            </w:r>
          </w:p>
        </w:tc>
      </w:tr>
      <w:tr w:rsidR="00BF365A" w:rsidRPr="00876A5C" w14:paraId="035FCCD8" w14:textId="77777777" w:rsidTr="00BF365A">
        <w:trPr>
          <w:cantSplit/>
        </w:trPr>
        <w:tc>
          <w:tcPr>
            <w:tcW w:w="3402" w:type="dxa"/>
            <w:tcBorders>
              <w:top w:val="single" w:sz="8" w:space="0" w:color="auto"/>
              <w:left w:val="nil"/>
              <w:bottom w:val="single" w:sz="8" w:space="0" w:color="auto"/>
              <w:right w:val="nil"/>
            </w:tcBorders>
            <w:vAlign w:val="center"/>
            <w:hideMark/>
          </w:tcPr>
          <w:p w14:paraId="476D2598" w14:textId="77777777" w:rsidR="00BF365A" w:rsidRPr="00876A5C" w:rsidRDefault="00BF365A" w:rsidP="00BF365A">
            <w:pPr>
              <w:widowControl/>
              <w:spacing w:before="20" w:after="20"/>
              <w:rPr>
                <w:rFonts w:cs="Arial"/>
                <w:bCs/>
                <w:sz w:val="18"/>
                <w:szCs w:val="18"/>
                <w:lang w:bidi="ar-SA"/>
              </w:rPr>
            </w:pPr>
            <w:r w:rsidRPr="00876A5C">
              <w:rPr>
                <w:rFonts w:cs="Arial"/>
                <w:bCs/>
                <w:sz w:val="18"/>
                <w:szCs w:val="18"/>
                <w:lang w:bidi="ar-SA"/>
              </w:rPr>
              <w:t>Rice</w:t>
            </w:r>
          </w:p>
        </w:tc>
        <w:tc>
          <w:tcPr>
            <w:tcW w:w="1021" w:type="dxa"/>
            <w:tcBorders>
              <w:top w:val="single" w:sz="8" w:space="0" w:color="auto"/>
              <w:left w:val="nil"/>
              <w:bottom w:val="single" w:sz="8" w:space="0" w:color="auto"/>
              <w:right w:val="nil"/>
            </w:tcBorders>
            <w:vAlign w:val="center"/>
            <w:hideMark/>
          </w:tcPr>
          <w:p w14:paraId="414807CB" w14:textId="77777777" w:rsidR="00BF365A" w:rsidRPr="00876A5C" w:rsidRDefault="00BF365A" w:rsidP="00BF365A">
            <w:pPr>
              <w:widowControl/>
              <w:spacing w:before="20" w:after="20"/>
              <w:jc w:val="right"/>
              <w:rPr>
                <w:rFonts w:cs="Arial"/>
                <w:bCs/>
                <w:sz w:val="18"/>
                <w:szCs w:val="18"/>
                <w:lang w:bidi="ar-SA"/>
              </w:rPr>
            </w:pPr>
            <w:r w:rsidRPr="00876A5C">
              <w:rPr>
                <w:rFonts w:cs="Arial"/>
                <w:sz w:val="18"/>
                <w:szCs w:val="18"/>
                <w:lang w:val="en-AU"/>
              </w:rPr>
              <w:t>5</w:t>
            </w:r>
          </w:p>
        </w:tc>
      </w:tr>
    </w:tbl>
    <w:p w14:paraId="193CC664" w14:textId="77777777" w:rsidR="00814C84" w:rsidRDefault="00814C84" w:rsidP="006D5AE3">
      <w:pPr>
        <w:pStyle w:val="FSCtblMRL1"/>
        <w:spacing w:before="60" w:after="60"/>
        <w:rPr>
          <w:szCs w:val="18"/>
        </w:rPr>
      </w:pPr>
    </w:p>
    <w:p w14:paraId="40655195" w14:textId="30E6A08F" w:rsidR="00C802D9" w:rsidRDefault="00C802D9" w:rsidP="006D5AE3">
      <w:pPr>
        <w:pStyle w:val="FSCtblMRL1"/>
        <w:spacing w:before="60" w:after="60"/>
        <w:rPr>
          <w:szCs w:val="18"/>
        </w:rPr>
      </w:pPr>
    </w:p>
    <w:p w14:paraId="1AAA4F4A" w14:textId="77777777" w:rsidR="00814C84" w:rsidRDefault="00814C84" w:rsidP="006D5AE3">
      <w:pPr>
        <w:pStyle w:val="FSCtblMRL1"/>
        <w:spacing w:before="60" w:after="60"/>
        <w:rPr>
          <w:szCs w:val="18"/>
        </w:rPr>
        <w:sectPr w:rsidR="00814C84" w:rsidSect="00B42B51">
          <w:type w:val="continuous"/>
          <w:pgSz w:w="11906" w:h="16838"/>
          <w:pgMar w:top="1418" w:right="1418" w:bottom="1134" w:left="1418" w:header="709" w:footer="709" w:gutter="0"/>
          <w:cols w:num="2" w:space="708"/>
          <w:docGrid w:linePitch="360"/>
        </w:sectPr>
      </w:pPr>
    </w:p>
    <w:p w14:paraId="58A12B17" w14:textId="05527970" w:rsidR="00143B3A" w:rsidRDefault="00143B3A" w:rsidP="006D5AE3">
      <w:pPr>
        <w:pStyle w:val="FSCtblMRL1"/>
        <w:spacing w:before="60" w:after="60"/>
        <w:rPr>
          <w:szCs w:val="18"/>
        </w:rPr>
      </w:pPr>
    </w:p>
    <w:p w14:paraId="32292BE0" w14:textId="552E3F1C" w:rsidR="00814C84" w:rsidRPr="004C7EAE" w:rsidRDefault="007033A2" w:rsidP="006858A6">
      <w:pPr>
        <w:widowControl/>
        <w:ind w:left="567" w:hanging="567"/>
        <w:rPr>
          <w:sz w:val="20"/>
        </w:rPr>
      </w:pPr>
      <w:r w:rsidRPr="004C7EAE">
        <w:rPr>
          <w:sz w:val="20"/>
        </w:rPr>
        <w:t xml:space="preserve">[1.5] </w:t>
      </w:r>
      <w:r w:rsidR="006858A6">
        <w:rPr>
          <w:sz w:val="20"/>
        </w:rPr>
        <w:tab/>
      </w:r>
      <w:r w:rsidR="006858A6" w:rsidRPr="006858A6">
        <w:rPr>
          <w:sz w:val="20"/>
        </w:rPr>
        <w:t>omit</w:t>
      </w:r>
      <w:r w:rsidR="006858A6" w:rsidRPr="006858A6">
        <w:rPr>
          <w:sz w:val="20"/>
          <w:szCs w:val="22"/>
        </w:rPr>
        <w:t xml:space="preserve"> and substitute the </w:t>
      </w:r>
      <w:r w:rsidR="006858A6" w:rsidRPr="006858A6">
        <w:rPr>
          <w:sz w:val="20"/>
        </w:rPr>
        <w:t>maximum residue limit</w:t>
      </w:r>
      <w:r w:rsidR="006858A6" w:rsidRPr="006858A6">
        <w:rPr>
          <w:sz w:val="20"/>
          <w:szCs w:val="22"/>
        </w:rPr>
        <w:t xml:space="preserve"> of each food commodity listed for the chemicals listed.</w:t>
      </w:r>
    </w:p>
    <w:p w14:paraId="012017CD" w14:textId="08D2DB6E" w:rsidR="00814C84" w:rsidRDefault="00814C84" w:rsidP="00936C6A">
      <w:pPr>
        <w:widowControl/>
        <w:spacing w:after="120"/>
        <w:rPr>
          <w:sz w:val="20"/>
          <w:highlight w:val="yellow"/>
        </w:rPr>
      </w:pPr>
    </w:p>
    <w:p w14:paraId="68563012" w14:textId="77777777" w:rsidR="00814C84" w:rsidRDefault="00814C84" w:rsidP="00281980">
      <w:pPr>
        <w:widowControl/>
        <w:rPr>
          <w:sz w:val="20"/>
          <w:highlight w:val="yellow"/>
        </w:rPr>
        <w:sectPr w:rsidR="00814C84" w:rsidSect="009A37F3">
          <w:type w:val="continuous"/>
          <w:pgSz w:w="11906" w:h="16838"/>
          <w:pgMar w:top="1418" w:right="1418" w:bottom="1134" w:left="1418" w:header="709" w:footer="709" w:gutter="0"/>
          <w:cols w:space="708"/>
          <w:docGrid w:linePitch="360"/>
        </w:sect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33A2" w:rsidRPr="00BA3696" w14:paraId="5A889391" w14:textId="77777777" w:rsidTr="00F238F8">
        <w:trPr>
          <w:cantSplit/>
        </w:trPr>
        <w:tc>
          <w:tcPr>
            <w:tcW w:w="4423" w:type="dxa"/>
            <w:gridSpan w:val="2"/>
            <w:tcBorders>
              <w:top w:val="single" w:sz="8" w:space="0" w:color="auto"/>
              <w:left w:val="nil"/>
              <w:right w:val="nil"/>
            </w:tcBorders>
            <w:hideMark/>
          </w:tcPr>
          <w:p w14:paraId="19C5F65A" w14:textId="701F1716" w:rsidR="007033A2" w:rsidRDefault="007033A2" w:rsidP="00E62FAF">
            <w:pPr>
              <w:pStyle w:val="FSCtblh3"/>
            </w:pPr>
            <w:r w:rsidRPr="0093136C">
              <w:t>Agvet chemical:  Afidopyropen</w:t>
            </w:r>
          </w:p>
        </w:tc>
      </w:tr>
      <w:tr w:rsidR="007033A2" w:rsidRPr="00BA3696" w14:paraId="53C0A730" w14:textId="77777777" w:rsidTr="00137D88">
        <w:trPr>
          <w:cantSplit/>
        </w:trPr>
        <w:tc>
          <w:tcPr>
            <w:tcW w:w="4423" w:type="dxa"/>
            <w:gridSpan w:val="2"/>
            <w:tcBorders>
              <w:top w:val="nil"/>
              <w:left w:val="nil"/>
              <w:bottom w:val="single" w:sz="8" w:space="0" w:color="auto"/>
              <w:right w:val="nil"/>
            </w:tcBorders>
            <w:hideMark/>
          </w:tcPr>
          <w:p w14:paraId="4491F658" w14:textId="77777777" w:rsidR="007033A2" w:rsidRDefault="007033A2" w:rsidP="00E62FAF">
            <w:pPr>
              <w:pStyle w:val="FSCtblh4"/>
              <w:spacing w:after="0"/>
            </w:pPr>
            <w:r>
              <w:t>Permitted residue:  commodities of plant origin: Afidopyropen</w:t>
            </w:r>
          </w:p>
          <w:p w14:paraId="2EA4718D" w14:textId="77777777" w:rsidR="007033A2" w:rsidRDefault="007033A2" w:rsidP="00E62FAF">
            <w:pPr>
              <w:pStyle w:val="FSCtblh4"/>
              <w:spacing w:before="0" w:after="0"/>
            </w:pPr>
          </w:p>
          <w:p w14:paraId="75A4F10E" w14:textId="77777777" w:rsidR="007033A2" w:rsidRDefault="007033A2" w:rsidP="00E62FAF">
            <w:pPr>
              <w:pStyle w:val="FSCtblh4"/>
              <w:spacing w:before="0"/>
            </w:pPr>
            <w:r>
              <w:t>Permitted residue:  commodities of animal origin: Afidopyropen and the carnitine conjugate of cyclopropanecarboxylic acid (M440I060), expressed as afidopyropen</w:t>
            </w:r>
          </w:p>
        </w:tc>
      </w:tr>
      <w:tr w:rsidR="007033A2" w:rsidRPr="00BA3696" w14:paraId="17B2775F" w14:textId="77777777" w:rsidTr="00137D88">
        <w:trPr>
          <w:cantSplit/>
        </w:trPr>
        <w:tc>
          <w:tcPr>
            <w:tcW w:w="3402" w:type="dxa"/>
            <w:tcBorders>
              <w:top w:val="single" w:sz="8" w:space="0" w:color="auto"/>
              <w:left w:val="nil"/>
              <w:bottom w:val="single" w:sz="8" w:space="0" w:color="auto"/>
              <w:right w:val="nil"/>
            </w:tcBorders>
            <w:hideMark/>
          </w:tcPr>
          <w:p w14:paraId="20DAB514" w14:textId="77777777" w:rsidR="007033A2" w:rsidRDefault="007033A2" w:rsidP="00E62FAF">
            <w:pPr>
              <w:pStyle w:val="FSCtblMRL1"/>
              <w:rPr>
                <w:lang w:val="en-AU"/>
              </w:rPr>
            </w:pPr>
            <w:r w:rsidRPr="0093136C">
              <w:rPr>
                <w:lang w:val="en-AU"/>
              </w:rPr>
              <w:t>Edible offal (mammalian)</w:t>
            </w:r>
          </w:p>
        </w:tc>
        <w:tc>
          <w:tcPr>
            <w:tcW w:w="1021" w:type="dxa"/>
            <w:tcBorders>
              <w:top w:val="single" w:sz="8" w:space="0" w:color="auto"/>
              <w:left w:val="nil"/>
              <w:bottom w:val="single" w:sz="8" w:space="0" w:color="auto"/>
              <w:right w:val="nil"/>
            </w:tcBorders>
            <w:hideMark/>
          </w:tcPr>
          <w:p w14:paraId="0161958A" w14:textId="77777777" w:rsidR="007033A2" w:rsidRDefault="007033A2" w:rsidP="00E62FAF">
            <w:pPr>
              <w:pStyle w:val="FSCtblMRL2"/>
              <w:rPr>
                <w:lang w:val="en-AU"/>
              </w:rPr>
            </w:pPr>
            <w:r>
              <w:rPr>
                <w:lang w:val="en-AU"/>
              </w:rPr>
              <w:t>0.2</w:t>
            </w:r>
          </w:p>
        </w:tc>
      </w:tr>
    </w:tbl>
    <w:p w14:paraId="349A3FBF" w14:textId="77777777" w:rsidR="007033A2" w:rsidRDefault="007033A2" w:rsidP="0095387E">
      <w:pPr>
        <w:pStyle w:val="FSCtblMRL1"/>
        <w:spacing w:before="60" w:after="60"/>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33A2" w:rsidRPr="00BA3696" w14:paraId="4C49E661" w14:textId="77777777" w:rsidTr="00F238F8">
        <w:trPr>
          <w:cantSplit/>
        </w:trPr>
        <w:tc>
          <w:tcPr>
            <w:tcW w:w="4423" w:type="dxa"/>
            <w:gridSpan w:val="2"/>
            <w:tcBorders>
              <w:top w:val="single" w:sz="8" w:space="0" w:color="auto"/>
              <w:left w:val="nil"/>
              <w:right w:val="nil"/>
            </w:tcBorders>
            <w:hideMark/>
          </w:tcPr>
          <w:p w14:paraId="1C8C4543" w14:textId="77777777" w:rsidR="007033A2" w:rsidRDefault="007033A2" w:rsidP="00E62FAF">
            <w:pPr>
              <w:pStyle w:val="FSCtblh3"/>
            </w:pPr>
            <w:r>
              <w:t xml:space="preserve">Agvet chemical:   </w:t>
            </w:r>
            <w:r w:rsidRPr="0093136C">
              <w:t>Azinphos-methyl</w:t>
            </w:r>
          </w:p>
        </w:tc>
      </w:tr>
      <w:tr w:rsidR="007033A2" w:rsidRPr="00BA3696" w14:paraId="15E852A0" w14:textId="77777777" w:rsidTr="00E62FAF">
        <w:trPr>
          <w:cantSplit/>
        </w:trPr>
        <w:tc>
          <w:tcPr>
            <w:tcW w:w="4423" w:type="dxa"/>
            <w:gridSpan w:val="2"/>
            <w:tcBorders>
              <w:top w:val="nil"/>
              <w:left w:val="nil"/>
              <w:bottom w:val="single" w:sz="8" w:space="0" w:color="auto"/>
              <w:right w:val="nil"/>
            </w:tcBorders>
            <w:hideMark/>
          </w:tcPr>
          <w:p w14:paraId="4A1800ED" w14:textId="77777777" w:rsidR="007033A2" w:rsidRDefault="007033A2" w:rsidP="00E62FAF">
            <w:pPr>
              <w:pStyle w:val="FSCtblh3"/>
              <w:rPr>
                <w:b w:val="0"/>
              </w:rPr>
            </w:pPr>
            <w:r>
              <w:rPr>
                <w:b w:val="0"/>
              </w:rPr>
              <w:t xml:space="preserve">Permitted residue:   </w:t>
            </w:r>
            <w:r w:rsidRPr="0093136C">
              <w:rPr>
                <w:b w:val="0"/>
              </w:rPr>
              <w:t>Azinphos-methyl</w:t>
            </w:r>
          </w:p>
        </w:tc>
      </w:tr>
      <w:tr w:rsidR="007033A2" w:rsidRPr="00BA3696" w14:paraId="07E742AC" w14:textId="77777777" w:rsidTr="00F238F8">
        <w:trPr>
          <w:cantSplit/>
        </w:trPr>
        <w:tc>
          <w:tcPr>
            <w:tcW w:w="3402" w:type="dxa"/>
            <w:tcBorders>
              <w:top w:val="single" w:sz="8" w:space="0" w:color="auto"/>
              <w:left w:val="nil"/>
              <w:bottom w:val="single" w:sz="8" w:space="0" w:color="auto"/>
              <w:right w:val="nil"/>
            </w:tcBorders>
            <w:hideMark/>
          </w:tcPr>
          <w:p w14:paraId="0CB68564" w14:textId="77777777" w:rsidR="007033A2" w:rsidRDefault="007033A2" w:rsidP="00E62FAF">
            <w:pPr>
              <w:pStyle w:val="FSCtblMRL1"/>
              <w:rPr>
                <w:lang w:val="en-AU"/>
              </w:rPr>
            </w:pPr>
            <w:r>
              <w:rPr>
                <w:lang w:val="en-AU"/>
              </w:rPr>
              <w:t>Strawberry</w:t>
            </w:r>
          </w:p>
        </w:tc>
        <w:tc>
          <w:tcPr>
            <w:tcW w:w="1021" w:type="dxa"/>
            <w:tcBorders>
              <w:top w:val="single" w:sz="8" w:space="0" w:color="auto"/>
              <w:left w:val="nil"/>
              <w:bottom w:val="single" w:sz="8" w:space="0" w:color="auto"/>
              <w:right w:val="nil"/>
            </w:tcBorders>
            <w:hideMark/>
          </w:tcPr>
          <w:p w14:paraId="512808D2" w14:textId="77777777" w:rsidR="007033A2" w:rsidRDefault="007033A2" w:rsidP="00E62FAF">
            <w:pPr>
              <w:pStyle w:val="FSCtblMRL2"/>
              <w:rPr>
                <w:lang w:val="en-AU"/>
              </w:rPr>
            </w:pPr>
            <w:r>
              <w:rPr>
                <w:lang w:val="en-AU"/>
              </w:rPr>
              <w:t>*0.01</w:t>
            </w:r>
          </w:p>
        </w:tc>
      </w:tr>
    </w:tbl>
    <w:p w14:paraId="4DF586EB" w14:textId="77777777" w:rsidR="007033A2" w:rsidRDefault="007033A2" w:rsidP="0095387E">
      <w:pPr>
        <w:pStyle w:val="FSCtblMRL1"/>
        <w:spacing w:before="60" w:after="60"/>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33A2" w:rsidRPr="00BA3696" w14:paraId="1049DD5D" w14:textId="77777777" w:rsidTr="00137D88">
        <w:trPr>
          <w:cantSplit/>
        </w:trPr>
        <w:tc>
          <w:tcPr>
            <w:tcW w:w="4423" w:type="dxa"/>
            <w:gridSpan w:val="2"/>
            <w:tcBorders>
              <w:top w:val="single" w:sz="8" w:space="0" w:color="auto"/>
              <w:left w:val="nil"/>
              <w:right w:val="nil"/>
            </w:tcBorders>
            <w:hideMark/>
          </w:tcPr>
          <w:p w14:paraId="5F45B551" w14:textId="77777777" w:rsidR="007033A2" w:rsidRDefault="007033A2" w:rsidP="00E62FAF">
            <w:pPr>
              <w:pStyle w:val="FSCtblh3"/>
            </w:pPr>
            <w:r>
              <w:t>Agvet chemical: Azoxystrobin</w:t>
            </w:r>
          </w:p>
        </w:tc>
      </w:tr>
      <w:tr w:rsidR="007033A2" w:rsidRPr="00BA3696" w14:paraId="1E14CCE4" w14:textId="77777777" w:rsidTr="00F238F8">
        <w:trPr>
          <w:cantSplit/>
        </w:trPr>
        <w:tc>
          <w:tcPr>
            <w:tcW w:w="4423" w:type="dxa"/>
            <w:gridSpan w:val="2"/>
            <w:tcBorders>
              <w:top w:val="nil"/>
              <w:left w:val="nil"/>
              <w:bottom w:val="single" w:sz="8" w:space="0" w:color="auto"/>
              <w:right w:val="nil"/>
            </w:tcBorders>
            <w:hideMark/>
          </w:tcPr>
          <w:p w14:paraId="7CBDF2B4" w14:textId="77777777" w:rsidR="007033A2" w:rsidRDefault="007033A2" w:rsidP="00E62FAF">
            <w:pPr>
              <w:pStyle w:val="FSCtblh4"/>
            </w:pPr>
            <w:r>
              <w:t>Permitted residue:  Azoxystrobin</w:t>
            </w:r>
          </w:p>
        </w:tc>
      </w:tr>
      <w:tr w:rsidR="007033A2" w:rsidRPr="00BA3696" w14:paraId="0D598022" w14:textId="77777777" w:rsidTr="00F238F8">
        <w:trPr>
          <w:cantSplit/>
        </w:trPr>
        <w:tc>
          <w:tcPr>
            <w:tcW w:w="3402" w:type="dxa"/>
            <w:tcBorders>
              <w:top w:val="single" w:sz="8" w:space="0" w:color="auto"/>
              <w:left w:val="nil"/>
              <w:bottom w:val="single" w:sz="8" w:space="0" w:color="auto"/>
              <w:right w:val="nil"/>
            </w:tcBorders>
            <w:hideMark/>
          </w:tcPr>
          <w:p w14:paraId="1F051714" w14:textId="77777777" w:rsidR="007033A2" w:rsidRDefault="007033A2" w:rsidP="00E62FAF">
            <w:pPr>
              <w:pStyle w:val="FSCtblMRL1"/>
              <w:rPr>
                <w:lang w:val="en-AU"/>
              </w:rPr>
            </w:pPr>
            <w:r>
              <w:rPr>
                <w:lang w:val="en-AU"/>
              </w:rPr>
              <w:t>Celery</w:t>
            </w:r>
          </w:p>
        </w:tc>
        <w:tc>
          <w:tcPr>
            <w:tcW w:w="1021" w:type="dxa"/>
            <w:tcBorders>
              <w:top w:val="single" w:sz="8" w:space="0" w:color="auto"/>
              <w:left w:val="nil"/>
              <w:bottom w:val="single" w:sz="8" w:space="0" w:color="auto"/>
              <w:right w:val="nil"/>
            </w:tcBorders>
            <w:hideMark/>
          </w:tcPr>
          <w:p w14:paraId="21532259" w14:textId="77777777" w:rsidR="007033A2" w:rsidRDefault="007033A2" w:rsidP="00E62FAF">
            <w:pPr>
              <w:pStyle w:val="FSCtblMRL2"/>
              <w:rPr>
                <w:lang w:val="en-AU"/>
              </w:rPr>
            </w:pPr>
            <w:r>
              <w:rPr>
                <w:lang w:val="en-AU"/>
              </w:rPr>
              <w:t>5</w:t>
            </w:r>
          </w:p>
        </w:tc>
      </w:tr>
      <w:tr w:rsidR="007033A2" w:rsidRPr="00BA3696" w14:paraId="4531534A" w14:textId="77777777" w:rsidTr="00F238F8">
        <w:trPr>
          <w:cantSplit/>
        </w:trPr>
        <w:tc>
          <w:tcPr>
            <w:tcW w:w="4423" w:type="dxa"/>
            <w:gridSpan w:val="2"/>
            <w:tcBorders>
              <w:top w:val="single" w:sz="8" w:space="0" w:color="auto"/>
              <w:left w:val="nil"/>
              <w:right w:val="nil"/>
            </w:tcBorders>
            <w:hideMark/>
          </w:tcPr>
          <w:p w14:paraId="261D1813" w14:textId="77777777" w:rsidR="007033A2" w:rsidRDefault="007033A2" w:rsidP="00E62FAF">
            <w:pPr>
              <w:pStyle w:val="FSCtblh3"/>
            </w:pPr>
            <w:r>
              <w:t xml:space="preserve">Agvet chemical:  </w:t>
            </w:r>
            <w:r w:rsidRPr="0019540A">
              <w:t>Bentazone</w:t>
            </w:r>
          </w:p>
        </w:tc>
      </w:tr>
      <w:tr w:rsidR="007033A2" w:rsidRPr="00BA3696" w14:paraId="2B1A2A47" w14:textId="77777777" w:rsidTr="00F238F8">
        <w:trPr>
          <w:cantSplit/>
        </w:trPr>
        <w:tc>
          <w:tcPr>
            <w:tcW w:w="4423" w:type="dxa"/>
            <w:gridSpan w:val="2"/>
            <w:tcBorders>
              <w:top w:val="nil"/>
              <w:left w:val="nil"/>
              <w:bottom w:val="single" w:sz="8" w:space="0" w:color="auto"/>
              <w:right w:val="nil"/>
            </w:tcBorders>
            <w:hideMark/>
          </w:tcPr>
          <w:p w14:paraId="1055152D" w14:textId="77777777" w:rsidR="007033A2" w:rsidRDefault="007033A2" w:rsidP="00E62FAF">
            <w:pPr>
              <w:pStyle w:val="FSCtblh4"/>
            </w:pPr>
            <w:r>
              <w:t xml:space="preserve">Permitted residue:  </w:t>
            </w:r>
            <w:r w:rsidRPr="0019540A">
              <w:t>Bentazone</w:t>
            </w:r>
          </w:p>
        </w:tc>
      </w:tr>
      <w:tr w:rsidR="007033A2" w:rsidRPr="00BA3696" w14:paraId="7C9B812F" w14:textId="77777777" w:rsidTr="00F238F8">
        <w:trPr>
          <w:cantSplit/>
        </w:trPr>
        <w:tc>
          <w:tcPr>
            <w:tcW w:w="3402" w:type="dxa"/>
            <w:tcBorders>
              <w:top w:val="single" w:sz="8" w:space="0" w:color="auto"/>
              <w:left w:val="nil"/>
              <w:bottom w:val="single" w:sz="8" w:space="0" w:color="auto"/>
              <w:right w:val="nil"/>
            </w:tcBorders>
            <w:hideMark/>
          </w:tcPr>
          <w:p w14:paraId="25D4B1D9" w14:textId="77777777" w:rsidR="007033A2" w:rsidRDefault="007033A2" w:rsidP="00E62FAF">
            <w:pPr>
              <w:pStyle w:val="FSCtblMRL1"/>
              <w:rPr>
                <w:lang w:val="en-AU"/>
              </w:rPr>
            </w:pPr>
            <w:r>
              <w:rPr>
                <w:lang w:val="en-AU"/>
              </w:rPr>
              <w:t>Rice</w:t>
            </w:r>
          </w:p>
        </w:tc>
        <w:tc>
          <w:tcPr>
            <w:tcW w:w="1021" w:type="dxa"/>
            <w:tcBorders>
              <w:top w:val="single" w:sz="8" w:space="0" w:color="auto"/>
              <w:left w:val="nil"/>
              <w:bottom w:val="single" w:sz="8" w:space="0" w:color="auto"/>
              <w:right w:val="nil"/>
            </w:tcBorders>
            <w:hideMark/>
          </w:tcPr>
          <w:p w14:paraId="6BB79351" w14:textId="77777777" w:rsidR="007033A2" w:rsidRDefault="007033A2" w:rsidP="00E62FAF">
            <w:pPr>
              <w:pStyle w:val="FSCtblMRL2"/>
              <w:rPr>
                <w:lang w:val="en-AU"/>
              </w:rPr>
            </w:pPr>
            <w:r>
              <w:rPr>
                <w:lang w:val="en-AU"/>
              </w:rPr>
              <w:t>0.05</w:t>
            </w:r>
          </w:p>
        </w:tc>
      </w:tr>
    </w:tbl>
    <w:p w14:paraId="74B7E487" w14:textId="77777777" w:rsidR="007033A2" w:rsidRDefault="007033A2" w:rsidP="0095387E">
      <w:pPr>
        <w:pStyle w:val="FSCtblMRL1"/>
        <w:spacing w:before="60" w:after="60"/>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33A2" w:rsidRPr="00BA3696" w14:paraId="66F18908" w14:textId="77777777" w:rsidTr="00137D88">
        <w:trPr>
          <w:cantSplit/>
        </w:trPr>
        <w:tc>
          <w:tcPr>
            <w:tcW w:w="4423" w:type="dxa"/>
            <w:gridSpan w:val="2"/>
            <w:tcBorders>
              <w:top w:val="single" w:sz="8" w:space="0" w:color="auto"/>
              <w:left w:val="nil"/>
              <w:right w:val="nil"/>
            </w:tcBorders>
            <w:hideMark/>
          </w:tcPr>
          <w:p w14:paraId="4DC70401" w14:textId="77777777" w:rsidR="007033A2" w:rsidRDefault="007033A2" w:rsidP="00E62FAF">
            <w:pPr>
              <w:pStyle w:val="FSCtblh3"/>
            </w:pPr>
            <w:r>
              <w:t xml:space="preserve">Agvet chemical:  </w:t>
            </w:r>
            <w:r w:rsidRPr="0019540A">
              <w:t>Benzovindiflupyr</w:t>
            </w:r>
          </w:p>
        </w:tc>
      </w:tr>
      <w:tr w:rsidR="007033A2" w:rsidRPr="00BA3696" w14:paraId="63762B4E" w14:textId="77777777" w:rsidTr="00F238F8">
        <w:trPr>
          <w:cantSplit/>
        </w:trPr>
        <w:tc>
          <w:tcPr>
            <w:tcW w:w="4423" w:type="dxa"/>
            <w:gridSpan w:val="2"/>
            <w:tcBorders>
              <w:top w:val="nil"/>
              <w:left w:val="nil"/>
              <w:bottom w:val="single" w:sz="8" w:space="0" w:color="auto"/>
              <w:right w:val="nil"/>
            </w:tcBorders>
            <w:hideMark/>
          </w:tcPr>
          <w:p w14:paraId="5B22DC9C" w14:textId="77777777" w:rsidR="007033A2" w:rsidRDefault="007033A2" w:rsidP="00E62FAF">
            <w:pPr>
              <w:pStyle w:val="FSCtblh4"/>
            </w:pPr>
            <w:r>
              <w:t xml:space="preserve">Permitted residue:  </w:t>
            </w:r>
            <w:r w:rsidRPr="0019540A">
              <w:t>Benzovindiflupyr</w:t>
            </w:r>
          </w:p>
        </w:tc>
      </w:tr>
      <w:tr w:rsidR="007033A2" w:rsidRPr="00BA3696" w14:paraId="4A9F6123" w14:textId="77777777" w:rsidTr="00F238F8">
        <w:trPr>
          <w:cantSplit/>
        </w:trPr>
        <w:tc>
          <w:tcPr>
            <w:tcW w:w="3402" w:type="dxa"/>
            <w:tcBorders>
              <w:top w:val="single" w:sz="8" w:space="0" w:color="auto"/>
              <w:left w:val="nil"/>
              <w:bottom w:val="single" w:sz="8" w:space="0" w:color="auto"/>
              <w:right w:val="nil"/>
            </w:tcBorders>
            <w:hideMark/>
          </w:tcPr>
          <w:p w14:paraId="476838FC" w14:textId="77777777" w:rsidR="007033A2" w:rsidRDefault="007033A2" w:rsidP="00E62FAF">
            <w:pPr>
              <w:pStyle w:val="FSCtblMRL1"/>
              <w:rPr>
                <w:lang w:val="en-AU"/>
              </w:rPr>
            </w:pPr>
            <w:r w:rsidRPr="00D4541F">
              <w:rPr>
                <w:szCs w:val="16"/>
              </w:rPr>
              <w:t>Sugar cane</w:t>
            </w:r>
          </w:p>
        </w:tc>
        <w:tc>
          <w:tcPr>
            <w:tcW w:w="1021" w:type="dxa"/>
            <w:tcBorders>
              <w:top w:val="single" w:sz="8" w:space="0" w:color="auto"/>
              <w:left w:val="nil"/>
              <w:bottom w:val="single" w:sz="8" w:space="0" w:color="auto"/>
              <w:right w:val="nil"/>
            </w:tcBorders>
            <w:hideMark/>
          </w:tcPr>
          <w:p w14:paraId="045EF9BC" w14:textId="77777777" w:rsidR="007033A2" w:rsidRDefault="007033A2" w:rsidP="00E62FAF">
            <w:pPr>
              <w:pStyle w:val="FSCtblMRL2"/>
              <w:rPr>
                <w:lang w:val="en-AU"/>
              </w:rPr>
            </w:pPr>
            <w:r>
              <w:rPr>
                <w:lang w:val="en-AU"/>
              </w:rPr>
              <w:t>0.4</w:t>
            </w:r>
          </w:p>
        </w:tc>
      </w:tr>
    </w:tbl>
    <w:p w14:paraId="5F5E4C43" w14:textId="755DA0F4" w:rsidR="001F6164" w:rsidRDefault="001F6164" w:rsidP="0095387E">
      <w:pPr>
        <w:pStyle w:val="FSCtblMRL1"/>
        <w:spacing w:before="60" w:after="60"/>
      </w:pPr>
    </w:p>
    <w:p w14:paraId="23F4B7E3" w14:textId="77777777" w:rsidR="001F6164" w:rsidRDefault="001F6164">
      <w:pPr>
        <w:widowControl/>
        <w:rPr>
          <w:rFonts w:cs="Arial"/>
          <w:sz w:val="18"/>
          <w:szCs w:val="20"/>
          <w:lang w:eastAsia="en-AU" w:bidi="ar-SA"/>
        </w:rPr>
      </w:pPr>
      <w:r>
        <w:br w:type="page"/>
      </w: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33A2" w:rsidRPr="00BA3696" w14:paraId="0CE644ED" w14:textId="77777777" w:rsidTr="00137D88">
        <w:trPr>
          <w:cantSplit/>
        </w:trPr>
        <w:tc>
          <w:tcPr>
            <w:tcW w:w="4423" w:type="dxa"/>
            <w:gridSpan w:val="2"/>
            <w:tcBorders>
              <w:top w:val="single" w:sz="8" w:space="0" w:color="auto"/>
              <w:left w:val="nil"/>
              <w:bottom w:val="nil"/>
              <w:right w:val="nil"/>
            </w:tcBorders>
            <w:hideMark/>
          </w:tcPr>
          <w:p w14:paraId="3FA08A4B" w14:textId="77777777" w:rsidR="007033A2" w:rsidRDefault="007033A2" w:rsidP="00E62FAF">
            <w:pPr>
              <w:pStyle w:val="FSCtblh3"/>
            </w:pPr>
            <w:r>
              <w:lastRenderedPageBreak/>
              <w:t xml:space="preserve">Agvet chemical:  </w:t>
            </w:r>
            <w:r w:rsidRPr="0019540A">
              <w:t>Boscalid</w:t>
            </w:r>
          </w:p>
        </w:tc>
      </w:tr>
      <w:tr w:rsidR="007033A2" w:rsidRPr="00BA3696" w14:paraId="1E488FD5" w14:textId="77777777" w:rsidTr="00E62FAF">
        <w:trPr>
          <w:cantSplit/>
        </w:trPr>
        <w:tc>
          <w:tcPr>
            <w:tcW w:w="4423" w:type="dxa"/>
            <w:gridSpan w:val="2"/>
            <w:tcBorders>
              <w:top w:val="nil"/>
              <w:left w:val="nil"/>
              <w:bottom w:val="single" w:sz="4" w:space="0" w:color="auto"/>
              <w:right w:val="nil"/>
            </w:tcBorders>
            <w:hideMark/>
          </w:tcPr>
          <w:p w14:paraId="78EEFE3A" w14:textId="77777777" w:rsidR="007033A2" w:rsidRDefault="007033A2" w:rsidP="00E62FAF">
            <w:pPr>
              <w:pStyle w:val="FSCtblh4"/>
              <w:spacing w:after="0"/>
            </w:pPr>
            <w:r>
              <w:t>Permitted residue—commodities of plant origin:  Boscalid</w:t>
            </w:r>
          </w:p>
          <w:p w14:paraId="039BF7E0" w14:textId="77777777" w:rsidR="007033A2" w:rsidRDefault="007033A2" w:rsidP="00E62FAF">
            <w:pPr>
              <w:pStyle w:val="FSCtblh4"/>
              <w:spacing w:before="0" w:after="0"/>
            </w:pPr>
          </w:p>
          <w:p w14:paraId="11810925" w14:textId="77777777" w:rsidR="007033A2" w:rsidRDefault="007033A2" w:rsidP="00E62FAF">
            <w:pPr>
              <w:pStyle w:val="FSCtblh4"/>
              <w:spacing w:before="0"/>
            </w:pPr>
            <w:r>
              <w:t>Permitted residue—commodities of animal origin:  Sum of boscalid, 2-chloro-N-(4′-chloro-5-hydroxybiphenyl-2-yl) nicotinamide and the glucuronide conjugate of 2-chloro-N-(4′-chloro-5-hydroxybiphenyl-2-yl) nicotinamide, expressed as boscalid equivalents</w:t>
            </w:r>
          </w:p>
        </w:tc>
      </w:tr>
      <w:tr w:rsidR="007033A2" w:rsidRPr="00BA3696" w14:paraId="5FBE376E" w14:textId="77777777" w:rsidTr="00137D88">
        <w:trPr>
          <w:cantSplit/>
        </w:trPr>
        <w:tc>
          <w:tcPr>
            <w:tcW w:w="3402" w:type="dxa"/>
            <w:tcBorders>
              <w:top w:val="single" w:sz="8" w:space="0" w:color="auto"/>
              <w:left w:val="nil"/>
              <w:right w:val="nil"/>
            </w:tcBorders>
            <w:hideMark/>
          </w:tcPr>
          <w:p w14:paraId="60C2AB7A" w14:textId="77777777" w:rsidR="007033A2" w:rsidRDefault="007033A2" w:rsidP="00E62FAF">
            <w:pPr>
              <w:pStyle w:val="FSCtblMRL1"/>
              <w:rPr>
                <w:lang w:val="en-AU"/>
              </w:rPr>
            </w:pPr>
            <w:r>
              <w:rPr>
                <w:lang w:val="en-AU"/>
              </w:rPr>
              <w:t>Cherries</w:t>
            </w:r>
          </w:p>
        </w:tc>
        <w:tc>
          <w:tcPr>
            <w:tcW w:w="1021" w:type="dxa"/>
            <w:tcBorders>
              <w:top w:val="single" w:sz="8" w:space="0" w:color="auto"/>
              <w:left w:val="nil"/>
              <w:right w:val="nil"/>
            </w:tcBorders>
            <w:hideMark/>
          </w:tcPr>
          <w:p w14:paraId="27396401" w14:textId="77777777" w:rsidR="007033A2" w:rsidRDefault="007033A2" w:rsidP="00E62FAF">
            <w:pPr>
              <w:pStyle w:val="FSCtblMRL2"/>
              <w:rPr>
                <w:lang w:val="en-AU"/>
              </w:rPr>
            </w:pPr>
            <w:r>
              <w:rPr>
                <w:lang w:val="en-AU"/>
              </w:rPr>
              <w:t>5</w:t>
            </w:r>
          </w:p>
        </w:tc>
      </w:tr>
      <w:tr w:rsidR="007033A2" w:rsidRPr="00BA3696" w14:paraId="4B1132C1" w14:textId="77777777" w:rsidTr="00137D88">
        <w:trPr>
          <w:cantSplit/>
        </w:trPr>
        <w:tc>
          <w:tcPr>
            <w:tcW w:w="3402" w:type="dxa"/>
            <w:tcBorders>
              <w:left w:val="nil"/>
              <w:bottom w:val="single" w:sz="8" w:space="0" w:color="auto"/>
              <w:right w:val="nil"/>
            </w:tcBorders>
          </w:tcPr>
          <w:p w14:paraId="1F61523A" w14:textId="77777777" w:rsidR="007033A2" w:rsidRDefault="007033A2" w:rsidP="00E62FAF">
            <w:pPr>
              <w:pStyle w:val="FSCtblMRL1"/>
              <w:rPr>
                <w:lang w:val="en-AU"/>
              </w:rPr>
            </w:pPr>
            <w:r>
              <w:rPr>
                <w:lang w:val="en-AU"/>
              </w:rPr>
              <w:t>Mango</w:t>
            </w:r>
          </w:p>
        </w:tc>
        <w:tc>
          <w:tcPr>
            <w:tcW w:w="1021" w:type="dxa"/>
            <w:tcBorders>
              <w:left w:val="nil"/>
              <w:bottom w:val="single" w:sz="8" w:space="0" w:color="auto"/>
              <w:right w:val="nil"/>
            </w:tcBorders>
          </w:tcPr>
          <w:p w14:paraId="739C37AF" w14:textId="77777777" w:rsidR="007033A2" w:rsidRDefault="007033A2" w:rsidP="00E62FAF">
            <w:pPr>
              <w:pStyle w:val="FSCtblMRL2"/>
              <w:rPr>
                <w:lang w:val="en-AU"/>
              </w:rPr>
            </w:pPr>
            <w:r>
              <w:rPr>
                <w:lang w:val="en-AU"/>
              </w:rPr>
              <w:t>2</w:t>
            </w:r>
          </w:p>
        </w:tc>
      </w:tr>
    </w:tbl>
    <w:p w14:paraId="7571930E" w14:textId="77777777" w:rsidR="004C7EAE" w:rsidRPr="004C7EAE" w:rsidRDefault="004C7EAE" w:rsidP="00936C6A">
      <w:pPr>
        <w:spacing w:before="60" w:after="60"/>
        <w:rPr>
          <w:sz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33A2" w:rsidRPr="00BA3696" w14:paraId="39B7462A" w14:textId="77777777" w:rsidTr="00137D88">
        <w:trPr>
          <w:cantSplit/>
        </w:trPr>
        <w:tc>
          <w:tcPr>
            <w:tcW w:w="4423" w:type="dxa"/>
            <w:gridSpan w:val="2"/>
            <w:tcBorders>
              <w:top w:val="single" w:sz="8" w:space="0" w:color="auto"/>
              <w:left w:val="nil"/>
              <w:bottom w:val="nil"/>
              <w:right w:val="nil"/>
            </w:tcBorders>
            <w:hideMark/>
          </w:tcPr>
          <w:p w14:paraId="1C59BD13" w14:textId="77777777" w:rsidR="007033A2" w:rsidRDefault="007033A2" w:rsidP="00E62FAF">
            <w:pPr>
              <w:pStyle w:val="FSCtblh3"/>
            </w:pPr>
            <w:r>
              <w:t xml:space="preserve">Agvet chemical:  </w:t>
            </w:r>
            <w:r w:rsidRPr="0019540A">
              <w:t>Bupirimate</w:t>
            </w:r>
          </w:p>
        </w:tc>
      </w:tr>
      <w:tr w:rsidR="007033A2" w:rsidRPr="00BA3696" w14:paraId="1F11BA8B" w14:textId="77777777" w:rsidTr="00137D88">
        <w:trPr>
          <w:cantSplit/>
        </w:trPr>
        <w:tc>
          <w:tcPr>
            <w:tcW w:w="4423" w:type="dxa"/>
            <w:gridSpan w:val="2"/>
            <w:tcBorders>
              <w:top w:val="nil"/>
              <w:left w:val="nil"/>
              <w:bottom w:val="single" w:sz="8" w:space="0" w:color="auto"/>
              <w:right w:val="nil"/>
            </w:tcBorders>
            <w:hideMark/>
          </w:tcPr>
          <w:p w14:paraId="470B7EF1" w14:textId="77777777" w:rsidR="007033A2" w:rsidRDefault="007033A2" w:rsidP="00E62FAF">
            <w:pPr>
              <w:pStyle w:val="FSCtblh4"/>
            </w:pPr>
            <w:r>
              <w:t xml:space="preserve">Permitted residue:  </w:t>
            </w:r>
            <w:r w:rsidRPr="0019540A">
              <w:t>Bupirimate</w:t>
            </w:r>
          </w:p>
        </w:tc>
      </w:tr>
      <w:tr w:rsidR="007033A2" w:rsidRPr="00BA3696" w14:paraId="199426DA" w14:textId="77777777" w:rsidTr="00137D88">
        <w:trPr>
          <w:cantSplit/>
        </w:trPr>
        <w:tc>
          <w:tcPr>
            <w:tcW w:w="3402" w:type="dxa"/>
            <w:tcBorders>
              <w:top w:val="single" w:sz="8" w:space="0" w:color="auto"/>
              <w:left w:val="nil"/>
              <w:bottom w:val="single" w:sz="8" w:space="0" w:color="auto"/>
              <w:right w:val="nil"/>
            </w:tcBorders>
            <w:hideMark/>
          </w:tcPr>
          <w:p w14:paraId="062E3BEB" w14:textId="77777777" w:rsidR="007033A2" w:rsidRDefault="007033A2" w:rsidP="00E62FAF">
            <w:pPr>
              <w:pStyle w:val="FSCtblMRL1"/>
              <w:rPr>
                <w:lang w:val="en-AU"/>
              </w:rPr>
            </w:pPr>
            <w:r w:rsidRPr="00D4541F">
              <w:rPr>
                <w:szCs w:val="16"/>
              </w:rPr>
              <w:t>Strawberry</w:t>
            </w:r>
          </w:p>
        </w:tc>
        <w:tc>
          <w:tcPr>
            <w:tcW w:w="1021" w:type="dxa"/>
            <w:tcBorders>
              <w:top w:val="single" w:sz="8" w:space="0" w:color="auto"/>
              <w:left w:val="nil"/>
              <w:bottom w:val="single" w:sz="8" w:space="0" w:color="auto"/>
              <w:right w:val="nil"/>
            </w:tcBorders>
            <w:hideMark/>
          </w:tcPr>
          <w:p w14:paraId="36BD5C8C" w14:textId="77777777" w:rsidR="007033A2" w:rsidRDefault="007033A2" w:rsidP="00E62FAF">
            <w:pPr>
              <w:pStyle w:val="FSCtblMRL2"/>
              <w:rPr>
                <w:lang w:val="en-AU"/>
              </w:rPr>
            </w:pPr>
            <w:r>
              <w:rPr>
                <w:lang w:val="en-AU"/>
              </w:rPr>
              <w:t>1.5</w:t>
            </w:r>
          </w:p>
        </w:tc>
      </w:tr>
    </w:tbl>
    <w:p w14:paraId="1833BDEE" w14:textId="77777777" w:rsidR="004C7EAE" w:rsidRPr="004C7EAE" w:rsidRDefault="004C7EAE" w:rsidP="004C7EAE">
      <w:pPr>
        <w:spacing w:before="60" w:after="60"/>
        <w:rPr>
          <w:sz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33A2" w:rsidRPr="00BA3696" w14:paraId="6E4F4124" w14:textId="77777777" w:rsidTr="00137D88">
        <w:trPr>
          <w:cantSplit/>
        </w:trPr>
        <w:tc>
          <w:tcPr>
            <w:tcW w:w="4423" w:type="dxa"/>
            <w:gridSpan w:val="2"/>
            <w:tcBorders>
              <w:top w:val="single" w:sz="8" w:space="0" w:color="auto"/>
              <w:left w:val="nil"/>
              <w:bottom w:val="nil"/>
              <w:right w:val="nil"/>
            </w:tcBorders>
            <w:hideMark/>
          </w:tcPr>
          <w:p w14:paraId="06A7CC24" w14:textId="02B50A01" w:rsidR="007033A2" w:rsidRDefault="00056B29" w:rsidP="00E62FAF">
            <w:pPr>
              <w:pStyle w:val="FSCtblh3"/>
            </w:pPr>
            <w:r>
              <w:br w:type="column"/>
            </w:r>
            <w:r>
              <w:br w:type="column"/>
            </w:r>
            <w:r w:rsidR="007033A2">
              <w:t xml:space="preserve">Agvet chemical:  </w:t>
            </w:r>
            <w:r w:rsidR="007033A2" w:rsidRPr="0019540A">
              <w:t>Chlorantraniliprole</w:t>
            </w:r>
          </w:p>
        </w:tc>
      </w:tr>
      <w:tr w:rsidR="007033A2" w:rsidRPr="00BA3696" w14:paraId="6C006245" w14:textId="77777777" w:rsidTr="00137D88">
        <w:trPr>
          <w:cantSplit/>
        </w:trPr>
        <w:tc>
          <w:tcPr>
            <w:tcW w:w="4423" w:type="dxa"/>
            <w:gridSpan w:val="2"/>
            <w:tcBorders>
              <w:top w:val="nil"/>
              <w:left w:val="nil"/>
              <w:bottom w:val="single" w:sz="8" w:space="0" w:color="auto"/>
              <w:right w:val="nil"/>
            </w:tcBorders>
            <w:hideMark/>
          </w:tcPr>
          <w:p w14:paraId="7182E787" w14:textId="77777777" w:rsidR="007033A2" w:rsidRDefault="007033A2" w:rsidP="00E62FAF">
            <w:pPr>
              <w:pStyle w:val="FSCtblh4"/>
              <w:spacing w:after="0"/>
            </w:pPr>
            <w:r>
              <w:t>Permitted residue—plant commodities and animal commodities other than milk:  Chlorantraniliprole</w:t>
            </w:r>
          </w:p>
          <w:p w14:paraId="45F92426" w14:textId="77777777" w:rsidR="007033A2" w:rsidRDefault="007033A2" w:rsidP="00E62FAF">
            <w:pPr>
              <w:pStyle w:val="FSCtblh4"/>
              <w:spacing w:before="0" w:after="0"/>
            </w:pPr>
          </w:p>
          <w:p w14:paraId="01EC9442" w14:textId="77777777" w:rsidR="007033A2" w:rsidRDefault="007033A2" w:rsidP="00E62FAF">
            <w:pPr>
              <w:pStyle w:val="FSCtblh4"/>
              <w:spacing w:before="0"/>
            </w:pPr>
            <w:r>
              <w:t>Permitted residue—milk:  Sum of chlorantraniliprole, 3-bromo-N-[4-chloro-2-(hydroxymethyl)-6-[(methylamino)carbonyl]phenyl]-1-(3-chloro-2-pyridinyl)-1H-pyrazole-5-carboxamide, and 3-bromo-N-[4-chloro-2-(hydroxymethyl)-6-[[((hydroxymethyl)amino)carbonyl]phenyl]-1-(3-chloro-2-pyridinyl)-1H-pyrazole-5-carboxamide, expressed as chlorantraniliprole</w:t>
            </w:r>
          </w:p>
        </w:tc>
      </w:tr>
      <w:tr w:rsidR="007033A2" w:rsidRPr="00BA3696" w14:paraId="39D09F9D" w14:textId="77777777" w:rsidTr="00137D88">
        <w:trPr>
          <w:cantSplit/>
        </w:trPr>
        <w:tc>
          <w:tcPr>
            <w:tcW w:w="3402" w:type="dxa"/>
            <w:tcBorders>
              <w:top w:val="single" w:sz="8" w:space="0" w:color="auto"/>
              <w:left w:val="nil"/>
              <w:right w:val="nil"/>
            </w:tcBorders>
            <w:vAlign w:val="center"/>
            <w:hideMark/>
          </w:tcPr>
          <w:p w14:paraId="65C6D70B" w14:textId="77777777" w:rsidR="007033A2" w:rsidRPr="00D4541F" w:rsidRDefault="007033A2" w:rsidP="00E62FAF">
            <w:pPr>
              <w:rPr>
                <w:sz w:val="18"/>
              </w:rPr>
            </w:pPr>
            <w:r w:rsidRPr="00D4541F">
              <w:rPr>
                <w:sz w:val="18"/>
              </w:rPr>
              <w:t>Celery</w:t>
            </w:r>
          </w:p>
        </w:tc>
        <w:tc>
          <w:tcPr>
            <w:tcW w:w="1021" w:type="dxa"/>
            <w:tcBorders>
              <w:top w:val="single" w:sz="8" w:space="0" w:color="auto"/>
              <w:left w:val="nil"/>
              <w:right w:val="nil"/>
            </w:tcBorders>
            <w:hideMark/>
          </w:tcPr>
          <w:p w14:paraId="1834BA02" w14:textId="77777777" w:rsidR="007033A2" w:rsidRDefault="007033A2" w:rsidP="00E62FAF">
            <w:pPr>
              <w:pStyle w:val="FSCtblMRL2"/>
              <w:rPr>
                <w:lang w:val="en-AU"/>
              </w:rPr>
            </w:pPr>
            <w:r>
              <w:rPr>
                <w:lang w:val="en-AU"/>
              </w:rPr>
              <w:t>7</w:t>
            </w:r>
          </w:p>
        </w:tc>
      </w:tr>
      <w:tr w:rsidR="007033A2" w:rsidRPr="00BA3696" w14:paraId="28B0CAEA" w14:textId="77777777" w:rsidTr="00137D88">
        <w:trPr>
          <w:cantSplit/>
        </w:trPr>
        <w:tc>
          <w:tcPr>
            <w:tcW w:w="3402" w:type="dxa"/>
            <w:tcBorders>
              <w:left w:val="nil"/>
              <w:right w:val="nil"/>
            </w:tcBorders>
            <w:vAlign w:val="center"/>
          </w:tcPr>
          <w:p w14:paraId="13882F6B" w14:textId="77777777" w:rsidR="007033A2" w:rsidRPr="00D4541F" w:rsidRDefault="007033A2" w:rsidP="00E62FAF">
            <w:pPr>
              <w:rPr>
                <w:sz w:val="18"/>
              </w:rPr>
            </w:pPr>
            <w:r w:rsidRPr="00D4541F">
              <w:rPr>
                <w:sz w:val="18"/>
              </w:rPr>
              <w:t>Hops, dry</w:t>
            </w:r>
          </w:p>
        </w:tc>
        <w:tc>
          <w:tcPr>
            <w:tcW w:w="1021" w:type="dxa"/>
            <w:tcBorders>
              <w:left w:val="nil"/>
              <w:right w:val="nil"/>
            </w:tcBorders>
          </w:tcPr>
          <w:p w14:paraId="6A8FC621" w14:textId="77777777" w:rsidR="007033A2" w:rsidRDefault="007033A2" w:rsidP="00E62FAF">
            <w:pPr>
              <w:pStyle w:val="FSCtblMRL2"/>
              <w:rPr>
                <w:lang w:val="en-AU"/>
              </w:rPr>
            </w:pPr>
            <w:r>
              <w:rPr>
                <w:lang w:val="en-AU"/>
              </w:rPr>
              <w:t>40</w:t>
            </w:r>
          </w:p>
        </w:tc>
      </w:tr>
      <w:tr w:rsidR="007033A2" w:rsidRPr="00BA3696" w14:paraId="3C81EAF9" w14:textId="77777777" w:rsidTr="00137D88">
        <w:trPr>
          <w:cantSplit/>
        </w:trPr>
        <w:tc>
          <w:tcPr>
            <w:tcW w:w="3402" w:type="dxa"/>
            <w:tcBorders>
              <w:top w:val="nil"/>
              <w:left w:val="nil"/>
              <w:bottom w:val="single" w:sz="8" w:space="0" w:color="auto"/>
              <w:right w:val="nil"/>
            </w:tcBorders>
            <w:vAlign w:val="center"/>
            <w:hideMark/>
          </w:tcPr>
          <w:p w14:paraId="21652E34" w14:textId="77777777" w:rsidR="007033A2" w:rsidRPr="00D4541F" w:rsidRDefault="007033A2" w:rsidP="00E62FAF">
            <w:pPr>
              <w:rPr>
                <w:sz w:val="18"/>
              </w:rPr>
            </w:pPr>
            <w:r w:rsidRPr="00D4541F">
              <w:rPr>
                <w:sz w:val="18"/>
              </w:rPr>
              <w:t>Rice</w:t>
            </w:r>
          </w:p>
        </w:tc>
        <w:tc>
          <w:tcPr>
            <w:tcW w:w="1021" w:type="dxa"/>
            <w:tcBorders>
              <w:top w:val="nil"/>
              <w:left w:val="nil"/>
              <w:bottom w:val="single" w:sz="8" w:space="0" w:color="auto"/>
              <w:right w:val="nil"/>
            </w:tcBorders>
            <w:hideMark/>
          </w:tcPr>
          <w:p w14:paraId="41AA4766" w14:textId="77777777" w:rsidR="007033A2" w:rsidRDefault="007033A2" w:rsidP="00E62FAF">
            <w:pPr>
              <w:pStyle w:val="FSCtblMRL2"/>
              <w:rPr>
                <w:lang w:val="en-AU"/>
              </w:rPr>
            </w:pPr>
            <w:r>
              <w:rPr>
                <w:lang w:val="en-AU"/>
              </w:rPr>
              <w:t>0.4</w:t>
            </w:r>
          </w:p>
        </w:tc>
      </w:tr>
    </w:tbl>
    <w:p w14:paraId="5F2020E8" w14:textId="77777777" w:rsidR="007033A2" w:rsidRDefault="007033A2" w:rsidP="0095387E">
      <w:pPr>
        <w:pStyle w:val="FSCtblMRL1"/>
        <w:spacing w:before="60" w:after="60"/>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33A2" w:rsidRPr="00BA3696" w14:paraId="55B0912A" w14:textId="77777777" w:rsidTr="00137D88">
        <w:trPr>
          <w:cantSplit/>
        </w:trPr>
        <w:tc>
          <w:tcPr>
            <w:tcW w:w="4423" w:type="dxa"/>
            <w:gridSpan w:val="2"/>
            <w:tcBorders>
              <w:top w:val="single" w:sz="8" w:space="0" w:color="auto"/>
              <w:left w:val="nil"/>
              <w:bottom w:val="nil"/>
              <w:right w:val="nil"/>
            </w:tcBorders>
            <w:hideMark/>
          </w:tcPr>
          <w:p w14:paraId="6E9B44F0" w14:textId="77777777" w:rsidR="007033A2" w:rsidRDefault="007033A2" w:rsidP="00E62FAF">
            <w:pPr>
              <w:pStyle w:val="FSCtblh3"/>
            </w:pPr>
            <w:r>
              <w:t xml:space="preserve">Agvet chemical:  </w:t>
            </w:r>
            <w:r w:rsidRPr="00D4541F">
              <w:t>Clofentezine</w:t>
            </w:r>
          </w:p>
        </w:tc>
      </w:tr>
      <w:tr w:rsidR="007033A2" w:rsidRPr="00BA3696" w14:paraId="1B6E0C88" w14:textId="77777777" w:rsidTr="00137D88">
        <w:trPr>
          <w:cantSplit/>
        </w:trPr>
        <w:tc>
          <w:tcPr>
            <w:tcW w:w="4423" w:type="dxa"/>
            <w:gridSpan w:val="2"/>
            <w:tcBorders>
              <w:top w:val="nil"/>
              <w:left w:val="nil"/>
              <w:bottom w:val="single" w:sz="8" w:space="0" w:color="auto"/>
              <w:right w:val="nil"/>
            </w:tcBorders>
            <w:hideMark/>
          </w:tcPr>
          <w:p w14:paraId="71BDDA56" w14:textId="77777777" w:rsidR="007033A2" w:rsidRDefault="007033A2" w:rsidP="00E62FAF">
            <w:pPr>
              <w:pStyle w:val="FSCtblh4"/>
            </w:pPr>
            <w:r>
              <w:t xml:space="preserve">Permitted residue:  </w:t>
            </w:r>
            <w:r w:rsidRPr="00D4541F">
              <w:t>Clofentezine</w:t>
            </w:r>
          </w:p>
        </w:tc>
      </w:tr>
      <w:tr w:rsidR="007033A2" w:rsidRPr="00BA3696" w14:paraId="5C916EB2" w14:textId="77777777" w:rsidTr="00137D88">
        <w:trPr>
          <w:cantSplit/>
        </w:trPr>
        <w:tc>
          <w:tcPr>
            <w:tcW w:w="3402" w:type="dxa"/>
            <w:tcBorders>
              <w:top w:val="single" w:sz="8" w:space="0" w:color="auto"/>
              <w:left w:val="nil"/>
              <w:bottom w:val="single" w:sz="8" w:space="0" w:color="auto"/>
              <w:right w:val="nil"/>
            </w:tcBorders>
            <w:hideMark/>
          </w:tcPr>
          <w:p w14:paraId="67E37779" w14:textId="77777777" w:rsidR="007033A2" w:rsidRDefault="007033A2" w:rsidP="00E62FAF">
            <w:pPr>
              <w:pStyle w:val="FSCtblMRL1"/>
              <w:rPr>
                <w:lang w:val="en-AU"/>
              </w:rPr>
            </w:pPr>
            <w:r>
              <w:rPr>
                <w:lang w:val="en-AU"/>
              </w:rPr>
              <w:t>Hops, dry</w:t>
            </w:r>
          </w:p>
        </w:tc>
        <w:tc>
          <w:tcPr>
            <w:tcW w:w="1021" w:type="dxa"/>
            <w:tcBorders>
              <w:top w:val="single" w:sz="8" w:space="0" w:color="auto"/>
              <w:left w:val="nil"/>
              <w:bottom w:val="single" w:sz="8" w:space="0" w:color="auto"/>
              <w:right w:val="nil"/>
            </w:tcBorders>
            <w:hideMark/>
          </w:tcPr>
          <w:p w14:paraId="1C6B5465" w14:textId="77777777" w:rsidR="007033A2" w:rsidRDefault="007033A2" w:rsidP="00E62FAF">
            <w:pPr>
              <w:pStyle w:val="FSCtblMRL2"/>
              <w:rPr>
                <w:lang w:val="en-AU"/>
              </w:rPr>
            </w:pPr>
            <w:r>
              <w:rPr>
                <w:lang w:val="en-AU"/>
              </w:rPr>
              <w:t>7</w:t>
            </w:r>
          </w:p>
        </w:tc>
      </w:tr>
    </w:tbl>
    <w:p w14:paraId="539727AF" w14:textId="06DC3B16" w:rsidR="00056B29" w:rsidRPr="0095387E" w:rsidRDefault="00056B29" w:rsidP="00E62FAF">
      <w:pPr>
        <w:pStyle w:val="FSCtblh3"/>
        <w:rPr>
          <w:b w:val="0"/>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33A2" w:rsidRPr="00BA3696" w14:paraId="10946E00" w14:textId="77777777" w:rsidTr="00137D88">
        <w:trPr>
          <w:cantSplit/>
        </w:trPr>
        <w:tc>
          <w:tcPr>
            <w:tcW w:w="4423" w:type="dxa"/>
            <w:gridSpan w:val="2"/>
            <w:tcBorders>
              <w:top w:val="single" w:sz="8" w:space="0" w:color="auto"/>
              <w:left w:val="nil"/>
              <w:bottom w:val="nil"/>
              <w:right w:val="nil"/>
            </w:tcBorders>
            <w:hideMark/>
          </w:tcPr>
          <w:p w14:paraId="77F86DAD" w14:textId="3BE82318" w:rsidR="007033A2" w:rsidRDefault="007033A2" w:rsidP="00E62FAF">
            <w:pPr>
              <w:pStyle w:val="FSCtblh3"/>
            </w:pPr>
            <w:r>
              <w:t>Agvet chemical</w:t>
            </w:r>
            <w:r w:rsidRPr="00D4541F">
              <w:t>:  Chlorothalonil</w:t>
            </w:r>
          </w:p>
        </w:tc>
      </w:tr>
      <w:tr w:rsidR="007033A2" w:rsidRPr="00BA3696" w14:paraId="228F8D59" w14:textId="77777777" w:rsidTr="00137D88">
        <w:trPr>
          <w:cantSplit/>
        </w:trPr>
        <w:tc>
          <w:tcPr>
            <w:tcW w:w="4423" w:type="dxa"/>
            <w:gridSpan w:val="2"/>
            <w:tcBorders>
              <w:top w:val="nil"/>
              <w:left w:val="nil"/>
              <w:bottom w:val="single" w:sz="8" w:space="0" w:color="auto"/>
              <w:right w:val="nil"/>
            </w:tcBorders>
            <w:hideMark/>
          </w:tcPr>
          <w:p w14:paraId="294CBC0F" w14:textId="77777777" w:rsidR="007033A2" w:rsidRDefault="007033A2" w:rsidP="00E62FAF">
            <w:pPr>
              <w:pStyle w:val="FSCtblh4"/>
              <w:spacing w:after="0"/>
            </w:pPr>
            <w:r>
              <w:t>Permitted residue—commodities of plant origin:  Chlorothalonil</w:t>
            </w:r>
          </w:p>
          <w:p w14:paraId="7FD75EEA" w14:textId="77777777" w:rsidR="007033A2" w:rsidRDefault="007033A2" w:rsidP="00E62FAF">
            <w:pPr>
              <w:pStyle w:val="FSCtblh4"/>
              <w:spacing w:before="0" w:after="0"/>
            </w:pPr>
          </w:p>
          <w:p w14:paraId="0461448D" w14:textId="77777777" w:rsidR="007033A2" w:rsidRDefault="007033A2" w:rsidP="00E62FAF">
            <w:pPr>
              <w:pStyle w:val="FSCtblh4"/>
              <w:spacing w:before="0"/>
            </w:pPr>
            <w:r>
              <w:t>Permitted residue—commodities of animal origin:  4-hydroxy-2,5,6-trichloroisophthalonitrile metabolite, expressed as chlorothalonil</w:t>
            </w:r>
          </w:p>
        </w:tc>
      </w:tr>
      <w:tr w:rsidR="007033A2" w:rsidRPr="00BA3696" w14:paraId="01CB2BBF" w14:textId="77777777" w:rsidTr="00137D88">
        <w:trPr>
          <w:cantSplit/>
        </w:trPr>
        <w:tc>
          <w:tcPr>
            <w:tcW w:w="3402" w:type="dxa"/>
            <w:tcBorders>
              <w:top w:val="single" w:sz="8" w:space="0" w:color="auto"/>
              <w:left w:val="nil"/>
              <w:bottom w:val="single" w:sz="8" w:space="0" w:color="auto"/>
              <w:right w:val="nil"/>
            </w:tcBorders>
            <w:hideMark/>
          </w:tcPr>
          <w:p w14:paraId="782E44AE" w14:textId="77777777" w:rsidR="007033A2" w:rsidRDefault="007033A2" w:rsidP="00E62FAF">
            <w:pPr>
              <w:pStyle w:val="FSCtblMRL1"/>
              <w:rPr>
                <w:lang w:val="en-AU"/>
              </w:rPr>
            </w:pPr>
            <w:r w:rsidRPr="00D4541F">
              <w:rPr>
                <w:lang w:val="en-AU"/>
              </w:rPr>
              <w:t>Celery</w:t>
            </w:r>
          </w:p>
        </w:tc>
        <w:tc>
          <w:tcPr>
            <w:tcW w:w="1021" w:type="dxa"/>
            <w:tcBorders>
              <w:top w:val="single" w:sz="8" w:space="0" w:color="auto"/>
              <w:left w:val="nil"/>
              <w:bottom w:val="single" w:sz="8" w:space="0" w:color="auto"/>
              <w:right w:val="nil"/>
            </w:tcBorders>
            <w:hideMark/>
          </w:tcPr>
          <w:p w14:paraId="220DADA4" w14:textId="77777777" w:rsidR="007033A2" w:rsidRDefault="007033A2" w:rsidP="00E62FAF">
            <w:pPr>
              <w:pStyle w:val="FSCtblMRL2"/>
              <w:rPr>
                <w:lang w:val="en-AU"/>
              </w:rPr>
            </w:pPr>
            <w:r>
              <w:rPr>
                <w:lang w:val="en-AU"/>
              </w:rPr>
              <w:t>20</w:t>
            </w:r>
          </w:p>
        </w:tc>
      </w:tr>
    </w:tbl>
    <w:p w14:paraId="6A59F695" w14:textId="77777777" w:rsidR="007033A2" w:rsidRDefault="007033A2" w:rsidP="0095387E">
      <w:pPr>
        <w:pStyle w:val="FSCtblMRL1"/>
        <w:spacing w:before="60" w:after="60"/>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33A2" w:rsidRPr="00BA3696" w14:paraId="263AC283" w14:textId="77777777" w:rsidTr="00137D88">
        <w:trPr>
          <w:cantSplit/>
        </w:trPr>
        <w:tc>
          <w:tcPr>
            <w:tcW w:w="4423" w:type="dxa"/>
            <w:gridSpan w:val="2"/>
            <w:tcBorders>
              <w:top w:val="single" w:sz="8" w:space="0" w:color="auto"/>
              <w:left w:val="nil"/>
              <w:bottom w:val="nil"/>
              <w:right w:val="nil"/>
            </w:tcBorders>
            <w:hideMark/>
          </w:tcPr>
          <w:p w14:paraId="185594D1" w14:textId="77777777" w:rsidR="007033A2" w:rsidRDefault="007033A2" w:rsidP="00E62FAF">
            <w:pPr>
              <w:pStyle w:val="FSCtblh3"/>
            </w:pPr>
            <w:r>
              <w:t>Agvet chemical:  Cyantraniliprole</w:t>
            </w:r>
          </w:p>
        </w:tc>
      </w:tr>
      <w:tr w:rsidR="007033A2" w:rsidRPr="00BA3696" w14:paraId="6638ABCD" w14:textId="77777777" w:rsidTr="00137D88">
        <w:trPr>
          <w:cantSplit/>
        </w:trPr>
        <w:tc>
          <w:tcPr>
            <w:tcW w:w="4423" w:type="dxa"/>
            <w:gridSpan w:val="2"/>
            <w:tcBorders>
              <w:top w:val="nil"/>
              <w:left w:val="nil"/>
              <w:bottom w:val="single" w:sz="8" w:space="0" w:color="auto"/>
              <w:right w:val="nil"/>
            </w:tcBorders>
            <w:hideMark/>
          </w:tcPr>
          <w:p w14:paraId="3744D1FD" w14:textId="77777777" w:rsidR="007033A2" w:rsidRDefault="007033A2" w:rsidP="00E62FAF">
            <w:pPr>
              <w:pStyle w:val="FSCtblh4"/>
            </w:pPr>
            <w:r>
              <w:t>Permitted residue:  Cyantraniliprole</w:t>
            </w:r>
          </w:p>
        </w:tc>
      </w:tr>
      <w:tr w:rsidR="007033A2" w:rsidRPr="00BA3696" w14:paraId="73F201F7" w14:textId="77777777" w:rsidTr="00137D88">
        <w:trPr>
          <w:cantSplit/>
        </w:trPr>
        <w:tc>
          <w:tcPr>
            <w:tcW w:w="3402" w:type="dxa"/>
            <w:tcBorders>
              <w:top w:val="single" w:sz="8" w:space="0" w:color="auto"/>
              <w:left w:val="nil"/>
              <w:bottom w:val="single" w:sz="8" w:space="0" w:color="auto"/>
              <w:right w:val="nil"/>
            </w:tcBorders>
            <w:hideMark/>
          </w:tcPr>
          <w:p w14:paraId="2723CFF6" w14:textId="77777777" w:rsidR="007033A2" w:rsidRDefault="007033A2" w:rsidP="00E62FAF">
            <w:pPr>
              <w:pStyle w:val="FSCtblMRL1"/>
              <w:rPr>
                <w:lang w:val="en-AU"/>
              </w:rPr>
            </w:pPr>
            <w:r w:rsidRPr="00D4541F">
              <w:rPr>
                <w:lang w:val="en-AU"/>
              </w:rPr>
              <w:t>Celery</w:t>
            </w:r>
          </w:p>
        </w:tc>
        <w:tc>
          <w:tcPr>
            <w:tcW w:w="1021" w:type="dxa"/>
            <w:tcBorders>
              <w:top w:val="single" w:sz="8" w:space="0" w:color="auto"/>
              <w:left w:val="nil"/>
              <w:bottom w:val="single" w:sz="8" w:space="0" w:color="auto"/>
              <w:right w:val="nil"/>
            </w:tcBorders>
            <w:hideMark/>
          </w:tcPr>
          <w:p w14:paraId="23EDC6D8" w14:textId="77777777" w:rsidR="007033A2" w:rsidRDefault="007033A2" w:rsidP="00E62FAF">
            <w:pPr>
              <w:pStyle w:val="FSCtblMRL2"/>
              <w:rPr>
                <w:lang w:val="en-AU"/>
              </w:rPr>
            </w:pPr>
            <w:r>
              <w:rPr>
                <w:lang w:val="en-AU"/>
              </w:rPr>
              <w:t>15</w:t>
            </w:r>
          </w:p>
        </w:tc>
      </w:tr>
    </w:tbl>
    <w:p w14:paraId="19EF6C1F" w14:textId="77777777" w:rsidR="00B42B51" w:rsidRPr="004C7EAE" w:rsidRDefault="00B42B51" w:rsidP="004C7EAE">
      <w:pPr>
        <w:spacing w:before="60" w:after="60"/>
        <w:rPr>
          <w:sz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33A2" w:rsidRPr="00BA3696" w14:paraId="4F61A0AC" w14:textId="77777777" w:rsidTr="00137D88">
        <w:trPr>
          <w:cantSplit/>
        </w:trPr>
        <w:tc>
          <w:tcPr>
            <w:tcW w:w="4423" w:type="dxa"/>
            <w:gridSpan w:val="2"/>
            <w:tcBorders>
              <w:top w:val="single" w:sz="8" w:space="0" w:color="auto"/>
              <w:left w:val="nil"/>
              <w:bottom w:val="nil"/>
              <w:right w:val="nil"/>
            </w:tcBorders>
            <w:hideMark/>
          </w:tcPr>
          <w:p w14:paraId="59C75701" w14:textId="11624054" w:rsidR="007033A2" w:rsidRDefault="007033A2" w:rsidP="00E62FAF">
            <w:pPr>
              <w:pStyle w:val="FSCtblh3"/>
            </w:pPr>
            <w:r>
              <w:t xml:space="preserve">Agvet chemical:  </w:t>
            </w:r>
            <w:r w:rsidRPr="00D4541F">
              <w:t>Cyclaniliprole</w:t>
            </w:r>
          </w:p>
        </w:tc>
      </w:tr>
      <w:tr w:rsidR="007033A2" w:rsidRPr="00BA3696" w14:paraId="7AECFEB8" w14:textId="77777777" w:rsidTr="00137D88">
        <w:trPr>
          <w:cantSplit/>
        </w:trPr>
        <w:tc>
          <w:tcPr>
            <w:tcW w:w="4423" w:type="dxa"/>
            <w:gridSpan w:val="2"/>
            <w:tcBorders>
              <w:top w:val="nil"/>
              <w:left w:val="nil"/>
              <w:bottom w:val="single" w:sz="8" w:space="0" w:color="auto"/>
              <w:right w:val="nil"/>
            </w:tcBorders>
            <w:hideMark/>
          </w:tcPr>
          <w:p w14:paraId="6F5DC21E" w14:textId="77777777" w:rsidR="007033A2" w:rsidRDefault="007033A2" w:rsidP="00E62FAF">
            <w:pPr>
              <w:pStyle w:val="FSCtblh4"/>
            </w:pPr>
            <w:r>
              <w:t xml:space="preserve">Permitted residue:  </w:t>
            </w:r>
            <w:r w:rsidRPr="00D4541F">
              <w:t>Cyclaniliprole</w:t>
            </w:r>
          </w:p>
        </w:tc>
      </w:tr>
      <w:tr w:rsidR="007033A2" w:rsidRPr="00BA3696" w14:paraId="3BC39C0B" w14:textId="77777777" w:rsidTr="00137D88">
        <w:trPr>
          <w:cantSplit/>
        </w:trPr>
        <w:tc>
          <w:tcPr>
            <w:tcW w:w="3402" w:type="dxa"/>
            <w:tcBorders>
              <w:top w:val="single" w:sz="8" w:space="0" w:color="auto"/>
              <w:left w:val="nil"/>
              <w:bottom w:val="single" w:sz="8" w:space="0" w:color="auto"/>
              <w:right w:val="nil"/>
            </w:tcBorders>
            <w:hideMark/>
          </w:tcPr>
          <w:p w14:paraId="70F4C291" w14:textId="77777777" w:rsidR="007033A2" w:rsidRDefault="007033A2" w:rsidP="00E62FAF">
            <w:pPr>
              <w:pStyle w:val="FSCtblMRL1"/>
              <w:rPr>
                <w:lang w:val="en-AU"/>
              </w:rPr>
            </w:pPr>
            <w:r w:rsidRPr="00D4541F">
              <w:rPr>
                <w:lang w:val="en-AU"/>
              </w:rPr>
              <w:t>Edible offal (mammalian)</w:t>
            </w:r>
          </w:p>
        </w:tc>
        <w:tc>
          <w:tcPr>
            <w:tcW w:w="1021" w:type="dxa"/>
            <w:tcBorders>
              <w:top w:val="single" w:sz="8" w:space="0" w:color="auto"/>
              <w:left w:val="nil"/>
              <w:bottom w:val="single" w:sz="8" w:space="0" w:color="auto"/>
              <w:right w:val="nil"/>
            </w:tcBorders>
            <w:hideMark/>
          </w:tcPr>
          <w:p w14:paraId="78D919E7" w14:textId="77777777" w:rsidR="007033A2" w:rsidRDefault="007033A2" w:rsidP="00E62FAF">
            <w:pPr>
              <w:pStyle w:val="FSCtblMRL2"/>
              <w:rPr>
                <w:lang w:val="en-AU"/>
              </w:rPr>
            </w:pPr>
            <w:r>
              <w:rPr>
                <w:lang w:val="en-AU"/>
              </w:rPr>
              <w:t>0.2</w:t>
            </w:r>
          </w:p>
        </w:tc>
      </w:tr>
      <w:tr w:rsidR="007033A2" w:rsidRPr="00BA3696" w14:paraId="71F2DEA4" w14:textId="77777777" w:rsidTr="00137D88">
        <w:trPr>
          <w:cantSplit/>
        </w:trPr>
        <w:tc>
          <w:tcPr>
            <w:tcW w:w="4423" w:type="dxa"/>
            <w:gridSpan w:val="2"/>
            <w:tcBorders>
              <w:top w:val="single" w:sz="8" w:space="0" w:color="auto"/>
              <w:left w:val="nil"/>
              <w:bottom w:val="nil"/>
              <w:right w:val="nil"/>
            </w:tcBorders>
            <w:hideMark/>
          </w:tcPr>
          <w:p w14:paraId="50268CC2" w14:textId="77777777" w:rsidR="007033A2" w:rsidRDefault="007033A2" w:rsidP="00E62FAF">
            <w:pPr>
              <w:pStyle w:val="FSCtblh3"/>
            </w:pPr>
            <w:r>
              <w:t>Agvet chemical</w:t>
            </w:r>
            <w:r w:rsidRPr="00D4541F">
              <w:t>:  Cyprodinil</w:t>
            </w:r>
          </w:p>
        </w:tc>
      </w:tr>
      <w:tr w:rsidR="007033A2" w:rsidRPr="00BA3696" w14:paraId="72BDE4E3" w14:textId="77777777" w:rsidTr="00137D88">
        <w:trPr>
          <w:cantSplit/>
        </w:trPr>
        <w:tc>
          <w:tcPr>
            <w:tcW w:w="4423" w:type="dxa"/>
            <w:gridSpan w:val="2"/>
            <w:tcBorders>
              <w:top w:val="nil"/>
              <w:left w:val="nil"/>
              <w:bottom w:val="single" w:sz="8" w:space="0" w:color="auto"/>
              <w:right w:val="nil"/>
            </w:tcBorders>
            <w:hideMark/>
          </w:tcPr>
          <w:p w14:paraId="0D543690" w14:textId="77777777" w:rsidR="007033A2" w:rsidRDefault="007033A2" w:rsidP="00E62FAF">
            <w:pPr>
              <w:pStyle w:val="FSCtblh4"/>
            </w:pPr>
            <w:r>
              <w:t xml:space="preserve">Permitted residue:  </w:t>
            </w:r>
            <w:r w:rsidRPr="00D4541F">
              <w:t>Cyprodinil</w:t>
            </w:r>
          </w:p>
        </w:tc>
      </w:tr>
      <w:tr w:rsidR="007033A2" w:rsidRPr="00BA3696" w14:paraId="255885EE" w14:textId="77777777" w:rsidTr="00137D88">
        <w:trPr>
          <w:cantSplit/>
        </w:trPr>
        <w:tc>
          <w:tcPr>
            <w:tcW w:w="3402" w:type="dxa"/>
            <w:tcBorders>
              <w:top w:val="single" w:sz="8" w:space="0" w:color="auto"/>
              <w:left w:val="nil"/>
              <w:bottom w:val="single" w:sz="8" w:space="0" w:color="auto"/>
              <w:right w:val="nil"/>
            </w:tcBorders>
            <w:hideMark/>
          </w:tcPr>
          <w:p w14:paraId="7A02C99A" w14:textId="77777777" w:rsidR="007033A2" w:rsidRDefault="007033A2" w:rsidP="00E62FAF">
            <w:pPr>
              <w:pStyle w:val="FSCtblMRL1"/>
              <w:rPr>
                <w:lang w:val="en-AU"/>
              </w:rPr>
            </w:pPr>
            <w:r>
              <w:rPr>
                <w:lang w:val="en-AU"/>
              </w:rPr>
              <w:t>Basil</w:t>
            </w:r>
          </w:p>
        </w:tc>
        <w:tc>
          <w:tcPr>
            <w:tcW w:w="1021" w:type="dxa"/>
            <w:tcBorders>
              <w:top w:val="single" w:sz="8" w:space="0" w:color="auto"/>
              <w:left w:val="nil"/>
              <w:bottom w:val="single" w:sz="8" w:space="0" w:color="auto"/>
              <w:right w:val="nil"/>
            </w:tcBorders>
            <w:hideMark/>
          </w:tcPr>
          <w:p w14:paraId="57FD23F0" w14:textId="77777777" w:rsidR="007033A2" w:rsidRDefault="007033A2" w:rsidP="00E62FAF">
            <w:pPr>
              <w:pStyle w:val="FSCtblMRL2"/>
              <w:rPr>
                <w:lang w:val="en-AU"/>
              </w:rPr>
            </w:pPr>
            <w:r>
              <w:rPr>
                <w:lang w:val="en-AU"/>
              </w:rPr>
              <w:t>40</w:t>
            </w:r>
          </w:p>
        </w:tc>
      </w:tr>
    </w:tbl>
    <w:p w14:paraId="5016C9D6" w14:textId="77777777" w:rsidR="007033A2" w:rsidRDefault="007033A2" w:rsidP="0095387E">
      <w:pPr>
        <w:pStyle w:val="FSCtblMRL1"/>
        <w:spacing w:before="60" w:after="60"/>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33A2" w:rsidRPr="00BA3696" w14:paraId="5099960F" w14:textId="77777777" w:rsidTr="00137D88">
        <w:trPr>
          <w:cantSplit/>
        </w:trPr>
        <w:tc>
          <w:tcPr>
            <w:tcW w:w="4423" w:type="dxa"/>
            <w:gridSpan w:val="2"/>
            <w:tcBorders>
              <w:top w:val="single" w:sz="8" w:space="0" w:color="auto"/>
              <w:left w:val="nil"/>
              <w:bottom w:val="nil"/>
              <w:right w:val="nil"/>
            </w:tcBorders>
            <w:hideMark/>
          </w:tcPr>
          <w:p w14:paraId="1549F06F" w14:textId="77777777" w:rsidR="007033A2" w:rsidRDefault="007033A2" w:rsidP="00E62FAF">
            <w:pPr>
              <w:pStyle w:val="FSCtblh3"/>
            </w:pPr>
            <w:r>
              <w:t>Agvet chemical</w:t>
            </w:r>
            <w:r w:rsidRPr="00D4541F">
              <w:t xml:space="preserve">:  </w:t>
            </w:r>
            <w:r w:rsidRPr="00D336DA">
              <w:t>Difenoconazole</w:t>
            </w:r>
          </w:p>
        </w:tc>
      </w:tr>
      <w:tr w:rsidR="007033A2" w:rsidRPr="00BA3696" w14:paraId="44C9B61B" w14:textId="77777777" w:rsidTr="00137D88">
        <w:trPr>
          <w:cantSplit/>
        </w:trPr>
        <w:tc>
          <w:tcPr>
            <w:tcW w:w="4423" w:type="dxa"/>
            <w:gridSpan w:val="2"/>
            <w:tcBorders>
              <w:top w:val="nil"/>
              <w:left w:val="nil"/>
              <w:bottom w:val="single" w:sz="8" w:space="0" w:color="auto"/>
              <w:right w:val="nil"/>
            </w:tcBorders>
            <w:hideMark/>
          </w:tcPr>
          <w:p w14:paraId="2F1E9F15" w14:textId="77777777" w:rsidR="007033A2" w:rsidRDefault="007033A2" w:rsidP="00E62FAF">
            <w:pPr>
              <w:pStyle w:val="FSCtblh4"/>
            </w:pPr>
            <w:r>
              <w:t xml:space="preserve">Permitted residue:  </w:t>
            </w:r>
            <w:r w:rsidRPr="00D336DA">
              <w:t>Difenoconazole</w:t>
            </w:r>
          </w:p>
        </w:tc>
      </w:tr>
      <w:tr w:rsidR="007033A2" w:rsidRPr="00BA3696" w14:paraId="16C4167E" w14:textId="77777777" w:rsidTr="00137D88">
        <w:trPr>
          <w:cantSplit/>
        </w:trPr>
        <w:tc>
          <w:tcPr>
            <w:tcW w:w="3402" w:type="dxa"/>
            <w:tcBorders>
              <w:top w:val="single" w:sz="8" w:space="0" w:color="auto"/>
              <w:left w:val="nil"/>
              <w:bottom w:val="single" w:sz="8" w:space="0" w:color="auto"/>
              <w:right w:val="nil"/>
            </w:tcBorders>
            <w:hideMark/>
          </w:tcPr>
          <w:p w14:paraId="095BFC9C" w14:textId="77777777" w:rsidR="007033A2" w:rsidRDefault="007033A2" w:rsidP="00E62FAF">
            <w:pPr>
              <w:pStyle w:val="FSCtblMRL1"/>
              <w:rPr>
                <w:lang w:val="en-AU"/>
              </w:rPr>
            </w:pPr>
            <w:r w:rsidRPr="00D336DA">
              <w:rPr>
                <w:lang w:val="en-AU"/>
              </w:rPr>
              <w:t>Brassica leafy vegetables</w:t>
            </w:r>
          </w:p>
        </w:tc>
        <w:tc>
          <w:tcPr>
            <w:tcW w:w="1021" w:type="dxa"/>
            <w:tcBorders>
              <w:top w:val="single" w:sz="8" w:space="0" w:color="auto"/>
              <w:left w:val="nil"/>
              <w:bottom w:val="single" w:sz="8" w:space="0" w:color="auto"/>
              <w:right w:val="nil"/>
            </w:tcBorders>
            <w:hideMark/>
          </w:tcPr>
          <w:p w14:paraId="28F69523" w14:textId="77777777" w:rsidR="007033A2" w:rsidRDefault="007033A2" w:rsidP="00E62FAF">
            <w:pPr>
              <w:pStyle w:val="FSCtblMRL2"/>
              <w:rPr>
                <w:lang w:val="en-AU"/>
              </w:rPr>
            </w:pPr>
            <w:r>
              <w:rPr>
                <w:lang w:val="en-AU"/>
              </w:rPr>
              <w:t>T5</w:t>
            </w:r>
          </w:p>
        </w:tc>
      </w:tr>
    </w:tbl>
    <w:p w14:paraId="10C8FB2E" w14:textId="77777777" w:rsidR="00B42B51" w:rsidRPr="000762FA" w:rsidRDefault="00B42B51" w:rsidP="000762FA">
      <w:pPr>
        <w:spacing w:before="60" w:after="60"/>
        <w:rPr>
          <w:sz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33A2" w:rsidRPr="00BA3696" w14:paraId="2580AC8E" w14:textId="77777777" w:rsidTr="00137D88">
        <w:trPr>
          <w:cantSplit/>
        </w:trPr>
        <w:tc>
          <w:tcPr>
            <w:tcW w:w="4423" w:type="dxa"/>
            <w:gridSpan w:val="2"/>
            <w:tcBorders>
              <w:top w:val="single" w:sz="8" w:space="0" w:color="auto"/>
              <w:left w:val="nil"/>
              <w:bottom w:val="nil"/>
              <w:right w:val="nil"/>
            </w:tcBorders>
            <w:hideMark/>
          </w:tcPr>
          <w:p w14:paraId="329BFE89" w14:textId="77777777" w:rsidR="007033A2" w:rsidRDefault="007033A2" w:rsidP="00E62FAF">
            <w:pPr>
              <w:pStyle w:val="FSCtblh3"/>
            </w:pPr>
            <w:r>
              <w:t xml:space="preserve">Agvet chemical:  </w:t>
            </w:r>
            <w:r w:rsidRPr="008F2E04">
              <w:t>Dimethoate</w:t>
            </w:r>
          </w:p>
        </w:tc>
      </w:tr>
      <w:tr w:rsidR="007033A2" w:rsidRPr="00BA3696" w14:paraId="18C46F6A" w14:textId="77777777" w:rsidTr="00137D88">
        <w:trPr>
          <w:cantSplit/>
        </w:trPr>
        <w:tc>
          <w:tcPr>
            <w:tcW w:w="4423" w:type="dxa"/>
            <w:gridSpan w:val="2"/>
            <w:tcBorders>
              <w:top w:val="nil"/>
              <w:left w:val="nil"/>
              <w:bottom w:val="single" w:sz="8" w:space="0" w:color="auto"/>
              <w:right w:val="nil"/>
            </w:tcBorders>
            <w:hideMark/>
          </w:tcPr>
          <w:p w14:paraId="546894CF" w14:textId="77777777" w:rsidR="007033A2" w:rsidRDefault="007033A2" w:rsidP="00E62FAF">
            <w:pPr>
              <w:pStyle w:val="FSCtblh4"/>
              <w:spacing w:after="0"/>
            </w:pPr>
            <w:r w:rsidRPr="008F2E04">
              <w:t>Permitted residue:  Sum of dimethoate and omethoate, expressed as dimethoate</w:t>
            </w:r>
          </w:p>
          <w:p w14:paraId="4B219F24" w14:textId="77777777" w:rsidR="007033A2" w:rsidRDefault="007033A2" w:rsidP="00E62FAF">
            <w:pPr>
              <w:pStyle w:val="FSCtblh4"/>
              <w:spacing w:before="0" w:after="0"/>
            </w:pPr>
          </w:p>
          <w:p w14:paraId="63E30F07" w14:textId="77777777" w:rsidR="007033A2" w:rsidRDefault="007033A2" w:rsidP="00E62FAF">
            <w:pPr>
              <w:pStyle w:val="FSCtblh4"/>
              <w:spacing w:before="0"/>
            </w:pPr>
            <w:r w:rsidRPr="008F2E04">
              <w:t>see also Omethoate</w:t>
            </w:r>
          </w:p>
        </w:tc>
      </w:tr>
      <w:tr w:rsidR="007033A2" w:rsidRPr="00BA3696" w14:paraId="4541A621" w14:textId="77777777" w:rsidTr="00137D88">
        <w:trPr>
          <w:cantSplit/>
        </w:trPr>
        <w:tc>
          <w:tcPr>
            <w:tcW w:w="3402" w:type="dxa"/>
            <w:tcBorders>
              <w:top w:val="single" w:sz="8" w:space="0" w:color="auto"/>
              <w:bottom w:val="nil"/>
              <w:right w:val="nil"/>
            </w:tcBorders>
            <w:vAlign w:val="center"/>
            <w:hideMark/>
          </w:tcPr>
          <w:p w14:paraId="42F2F040" w14:textId="77777777" w:rsidR="007033A2" w:rsidRPr="008F2E04" w:rsidRDefault="007033A2" w:rsidP="00E62FAF">
            <w:pPr>
              <w:widowControl/>
              <w:spacing w:before="20" w:after="20"/>
              <w:rPr>
                <w:rFonts w:cs="Arial"/>
                <w:sz w:val="18"/>
                <w:szCs w:val="16"/>
                <w:lang w:bidi="ar-SA"/>
              </w:rPr>
            </w:pPr>
            <w:r w:rsidRPr="008F2E04">
              <w:rPr>
                <w:rFonts w:cs="Arial"/>
                <w:sz w:val="18"/>
                <w:szCs w:val="16"/>
                <w:lang w:val="en-AU"/>
              </w:rPr>
              <w:t>Beetroot</w:t>
            </w:r>
          </w:p>
        </w:tc>
        <w:tc>
          <w:tcPr>
            <w:tcW w:w="1021" w:type="dxa"/>
            <w:tcBorders>
              <w:top w:val="single" w:sz="8" w:space="0" w:color="auto"/>
              <w:left w:val="nil"/>
              <w:bottom w:val="nil"/>
            </w:tcBorders>
            <w:vAlign w:val="center"/>
            <w:hideMark/>
          </w:tcPr>
          <w:p w14:paraId="7CF7B0AC" w14:textId="77777777" w:rsidR="007033A2" w:rsidRPr="008F2E04" w:rsidRDefault="007033A2" w:rsidP="00E62FAF">
            <w:pPr>
              <w:widowControl/>
              <w:spacing w:before="20" w:after="20"/>
              <w:jc w:val="right"/>
              <w:rPr>
                <w:rFonts w:cs="Arial"/>
                <w:sz w:val="18"/>
                <w:szCs w:val="16"/>
                <w:lang w:bidi="ar-SA"/>
              </w:rPr>
            </w:pPr>
            <w:r w:rsidRPr="008F2E04">
              <w:rPr>
                <w:rFonts w:cs="Arial"/>
                <w:sz w:val="18"/>
                <w:szCs w:val="16"/>
                <w:lang w:bidi="ar-SA"/>
              </w:rPr>
              <w:t>*0.1</w:t>
            </w:r>
          </w:p>
        </w:tc>
      </w:tr>
      <w:tr w:rsidR="007033A2" w:rsidRPr="00BA3696" w14:paraId="5DEAE402" w14:textId="77777777" w:rsidTr="00E62FAF">
        <w:trPr>
          <w:cantSplit/>
        </w:trPr>
        <w:tc>
          <w:tcPr>
            <w:tcW w:w="3402" w:type="dxa"/>
            <w:tcBorders>
              <w:top w:val="nil"/>
              <w:bottom w:val="nil"/>
              <w:right w:val="nil"/>
            </w:tcBorders>
            <w:vAlign w:val="center"/>
          </w:tcPr>
          <w:p w14:paraId="028F0C58" w14:textId="77777777" w:rsidR="007033A2" w:rsidRPr="008F2E04" w:rsidRDefault="007033A2" w:rsidP="00E62FAF">
            <w:pPr>
              <w:widowControl/>
              <w:spacing w:before="20" w:after="20"/>
              <w:rPr>
                <w:rFonts w:cs="Arial"/>
                <w:sz w:val="18"/>
                <w:szCs w:val="16"/>
                <w:lang w:bidi="ar-SA"/>
              </w:rPr>
            </w:pPr>
            <w:r w:rsidRPr="008F2E04">
              <w:rPr>
                <w:sz w:val="18"/>
                <w:szCs w:val="16"/>
                <w:lang w:val="en-AU"/>
              </w:rPr>
              <w:t>Cereal grains</w:t>
            </w:r>
          </w:p>
        </w:tc>
        <w:tc>
          <w:tcPr>
            <w:tcW w:w="1021" w:type="dxa"/>
            <w:tcBorders>
              <w:top w:val="nil"/>
              <w:left w:val="nil"/>
              <w:bottom w:val="nil"/>
            </w:tcBorders>
            <w:vAlign w:val="center"/>
          </w:tcPr>
          <w:p w14:paraId="44D942F7" w14:textId="77777777" w:rsidR="007033A2" w:rsidRPr="008F2E04" w:rsidRDefault="007033A2" w:rsidP="00E62FAF">
            <w:pPr>
              <w:widowControl/>
              <w:spacing w:before="20" w:after="20"/>
              <w:jc w:val="right"/>
              <w:rPr>
                <w:rFonts w:cs="Arial"/>
                <w:sz w:val="18"/>
                <w:szCs w:val="16"/>
                <w:lang w:bidi="ar-SA"/>
              </w:rPr>
            </w:pPr>
            <w:r w:rsidRPr="008F2E04">
              <w:rPr>
                <w:sz w:val="18"/>
                <w:szCs w:val="16"/>
                <w:lang w:val="en-AU"/>
              </w:rPr>
              <w:t>0.5</w:t>
            </w:r>
          </w:p>
        </w:tc>
      </w:tr>
      <w:tr w:rsidR="007033A2" w:rsidRPr="00BA3696" w14:paraId="0B707F8C" w14:textId="77777777" w:rsidTr="00E62FAF">
        <w:trPr>
          <w:cantSplit/>
        </w:trPr>
        <w:tc>
          <w:tcPr>
            <w:tcW w:w="3402" w:type="dxa"/>
            <w:tcBorders>
              <w:top w:val="nil"/>
              <w:bottom w:val="nil"/>
              <w:right w:val="nil"/>
            </w:tcBorders>
            <w:vAlign w:val="center"/>
          </w:tcPr>
          <w:p w14:paraId="173A0F40" w14:textId="77777777" w:rsidR="007033A2" w:rsidRPr="008F2E04" w:rsidRDefault="007033A2" w:rsidP="00E62FAF">
            <w:pPr>
              <w:widowControl/>
              <w:spacing w:before="20" w:after="20"/>
              <w:rPr>
                <w:rFonts w:cs="Arial"/>
                <w:sz w:val="18"/>
                <w:szCs w:val="16"/>
                <w:lang w:bidi="ar-SA"/>
              </w:rPr>
            </w:pPr>
            <w:r w:rsidRPr="008F2E04">
              <w:rPr>
                <w:sz w:val="18"/>
                <w:szCs w:val="16"/>
                <w:lang w:val="en-AU"/>
              </w:rPr>
              <w:t>Legume vegetables</w:t>
            </w:r>
          </w:p>
        </w:tc>
        <w:tc>
          <w:tcPr>
            <w:tcW w:w="1021" w:type="dxa"/>
            <w:tcBorders>
              <w:top w:val="nil"/>
              <w:left w:val="nil"/>
              <w:bottom w:val="nil"/>
            </w:tcBorders>
            <w:vAlign w:val="center"/>
          </w:tcPr>
          <w:p w14:paraId="2967BAA8" w14:textId="77777777" w:rsidR="007033A2" w:rsidRPr="008F2E04" w:rsidRDefault="007033A2" w:rsidP="00E62FAF">
            <w:pPr>
              <w:widowControl/>
              <w:spacing w:before="20" w:after="20"/>
              <w:jc w:val="right"/>
              <w:rPr>
                <w:rFonts w:cs="Arial"/>
                <w:sz w:val="18"/>
                <w:szCs w:val="16"/>
                <w:lang w:bidi="ar-SA"/>
              </w:rPr>
            </w:pPr>
            <w:r w:rsidRPr="008F2E04">
              <w:rPr>
                <w:sz w:val="18"/>
                <w:szCs w:val="16"/>
                <w:lang w:val="en-AU"/>
              </w:rPr>
              <w:t>2</w:t>
            </w:r>
          </w:p>
        </w:tc>
      </w:tr>
      <w:tr w:rsidR="007033A2" w:rsidRPr="00BA3696" w14:paraId="1FD98B7F" w14:textId="77777777" w:rsidTr="00E62FAF">
        <w:trPr>
          <w:cantSplit/>
        </w:trPr>
        <w:tc>
          <w:tcPr>
            <w:tcW w:w="3402" w:type="dxa"/>
            <w:tcBorders>
              <w:top w:val="nil"/>
              <w:bottom w:val="nil"/>
              <w:right w:val="nil"/>
            </w:tcBorders>
            <w:vAlign w:val="center"/>
          </w:tcPr>
          <w:p w14:paraId="75D9E065" w14:textId="77777777" w:rsidR="007033A2" w:rsidRPr="008F2E04" w:rsidRDefault="007033A2" w:rsidP="00E62FAF">
            <w:pPr>
              <w:widowControl/>
              <w:spacing w:before="20" w:after="20"/>
              <w:rPr>
                <w:rFonts w:cs="Arial"/>
                <w:sz w:val="18"/>
                <w:szCs w:val="16"/>
                <w:lang w:bidi="ar-SA"/>
              </w:rPr>
            </w:pPr>
            <w:r w:rsidRPr="008F2E04">
              <w:rPr>
                <w:sz w:val="18"/>
                <w:szCs w:val="16"/>
                <w:lang w:val="en-AU"/>
              </w:rPr>
              <w:t>Melons [except Watermelon]</w:t>
            </w:r>
          </w:p>
        </w:tc>
        <w:tc>
          <w:tcPr>
            <w:tcW w:w="1021" w:type="dxa"/>
            <w:tcBorders>
              <w:top w:val="nil"/>
              <w:left w:val="nil"/>
              <w:bottom w:val="nil"/>
            </w:tcBorders>
            <w:vAlign w:val="center"/>
          </w:tcPr>
          <w:p w14:paraId="428267EB" w14:textId="77777777" w:rsidR="007033A2" w:rsidRPr="008F2E04" w:rsidRDefault="007033A2" w:rsidP="00E62FAF">
            <w:pPr>
              <w:widowControl/>
              <w:spacing w:before="20" w:after="20"/>
              <w:jc w:val="right"/>
              <w:rPr>
                <w:rFonts w:cs="Arial"/>
                <w:sz w:val="18"/>
                <w:szCs w:val="16"/>
                <w:lang w:bidi="ar-SA"/>
              </w:rPr>
            </w:pPr>
            <w:r w:rsidRPr="008F2E04">
              <w:rPr>
                <w:sz w:val="18"/>
                <w:szCs w:val="16"/>
                <w:lang w:val="en-AU"/>
              </w:rPr>
              <w:t>5</w:t>
            </w:r>
          </w:p>
        </w:tc>
      </w:tr>
      <w:tr w:rsidR="007033A2" w:rsidRPr="00BA3696" w14:paraId="67C8C218" w14:textId="77777777" w:rsidTr="00E62FAF">
        <w:trPr>
          <w:cantSplit/>
        </w:trPr>
        <w:tc>
          <w:tcPr>
            <w:tcW w:w="3402" w:type="dxa"/>
            <w:tcBorders>
              <w:top w:val="nil"/>
              <w:bottom w:val="nil"/>
              <w:right w:val="nil"/>
            </w:tcBorders>
            <w:vAlign w:val="center"/>
          </w:tcPr>
          <w:p w14:paraId="77C95AE7" w14:textId="77777777" w:rsidR="007033A2" w:rsidRPr="008F2E04" w:rsidRDefault="007033A2" w:rsidP="00E62FAF">
            <w:pPr>
              <w:widowControl/>
              <w:spacing w:before="20" w:after="20"/>
              <w:rPr>
                <w:rFonts w:cs="Arial"/>
                <w:sz w:val="18"/>
                <w:szCs w:val="16"/>
                <w:lang w:bidi="ar-SA"/>
              </w:rPr>
            </w:pPr>
            <w:r w:rsidRPr="008F2E04">
              <w:rPr>
                <w:sz w:val="18"/>
                <w:szCs w:val="16"/>
                <w:lang w:val="en-AU"/>
              </w:rPr>
              <w:t>Peanut</w:t>
            </w:r>
          </w:p>
        </w:tc>
        <w:tc>
          <w:tcPr>
            <w:tcW w:w="1021" w:type="dxa"/>
            <w:tcBorders>
              <w:top w:val="nil"/>
              <w:left w:val="nil"/>
              <w:bottom w:val="nil"/>
            </w:tcBorders>
            <w:vAlign w:val="center"/>
          </w:tcPr>
          <w:p w14:paraId="02B152F9" w14:textId="77777777" w:rsidR="007033A2" w:rsidRPr="008F2E04" w:rsidRDefault="007033A2" w:rsidP="00E62FAF">
            <w:pPr>
              <w:widowControl/>
              <w:spacing w:before="20" w:after="20"/>
              <w:jc w:val="right"/>
              <w:rPr>
                <w:rFonts w:cs="Arial"/>
                <w:sz w:val="18"/>
                <w:szCs w:val="16"/>
                <w:lang w:bidi="ar-SA"/>
              </w:rPr>
            </w:pPr>
            <w:r w:rsidRPr="008F2E04">
              <w:rPr>
                <w:sz w:val="18"/>
                <w:szCs w:val="16"/>
                <w:lang w:val="en-AU"/>
              </w:rPr>
              <w:t>0.02</w:t>
            </w:r>
          </w:p>
        </w:tc>
      </w:tr>
      <w:tr w:rsidR="007033A2" w:rsidRPr="00BA3696" w14:paraId="2851F188" w14:textId="77777777" w:rsidTr="00E62FAF">
        <w:trPr>
          <w:cantSplit/>
        </w:trPr>
        <w:tc>
          <w:tcPr>
            <w:tcW w:w="3402" w:type="dxa"/>
            <w:tcBorders>
              <w:top w:val="nil"/>
              <w:bottom w:val="nil"/>
              <w:right w:val="nil"/>
            </w:tcBorders>
            <w:vAlign w:val="center"/>
          </w:tcPr>
          <w:p w14:paraId="1BCAEFEF" w14:textId="77777777" w:rsidR="007033A2" w:rsidRPr="008F2E04" w:rsidRDefault="007033A2" w:rsidP="00E62FAF">
            <w:pPr>
              <w:widowControl/>
              <w:spacing w:before="20" w:after="20"/>
              <w:rPr>
                <w:rFonts w:cs="Arial"/>
                <w:sz w:val="18"/>
                <w:szCs w:val="16"/>
                <w:lang w:bidi="ar-SA"/>
              </w:rPr>
            </w:pPr>
            <w:r w:rsidRPr="008F2E04">
              <w:rPr>
                <w:sz w:val="18"/>
                <w:szCs w:val="16"/>
                <w:lang w:val="en-AU"/>
              </w:rPr>
              <w:t>Pulses</w:t>
            </w:r>
          </w:p>
        </w:tc>
        <w:tc>
          <w:tcPr>
            <w:tcW w:w="1021" w:type="dxa"/>
            <w:tcBorders>
              <w:top w:val="nil"/>
              <w:left w:val="nil"/>
              <w:bottom w:val="nil"/>
            </w:tcBorders>
            <w:vAlign w:val="center"/>
          </w:tcPr>
          <w:p w14:paraId="53636CCE" w14:textId="77777777" w:rsidR="007033A2" w:rsidRPr="008F2E04" w:rsidRDefault="007033A2" w:rsidP="00E62FAF">
            <w:pPr>
              <w:widowControl/>
              <w:spacing w:before="20" w:after="20"/>
              <w:jc w:val="right"/>
              <w:rPr>
                <w:rFonts w:cs="Arial"/>
                <w:sz w:val="18"/>
                <w:szCs w:val="16"/>
                <w:lang w:bidi="ar-SA"/>
              </w:rPr>
            </w:pPr>
            <w:r w:rsidRPr="008F2E04">
              <w:rPr>
                <w:sz w:val="18"/>
                <w:szCs w:val="16"/>
                <w:lang w:val="en-AU"/>
              </w:rPr>
              <w:t>0.7</w:t>
            </w:r>
          </w:p>
        </w:tc>
      </w:tr>
      <w:tr w:rsidR="007033A2" w:rsidRPr="00BA3696" w14:paraId="63000276" w14:textId="77777777" w:rsidTr="00E62FAF">
        <w:trPr>
          <w:cantSplit/>
        </w:trPr>
        <w:tc>
          <w:tcPr>
            <w:tcW w:w="3402" w:type="dxa"/>
            <w:tcBorders>
              <w:top w:val="nil"/>
              <w:bottom w:val="nil"/>
              <w:right w:val="nil"/>
            </w:tcBorders>
            <w:vAlign w:val="center"/>
          </w:tcPr>
          <w:p w14:paraId="6AABA7F3" w14:textId="77777777" w:rsidR="007033A2" w:rsidRPr="008F2E04" w:rsidRDefault="007033A2" w:rsidP="00E62FAF">
            <w:pPr>
              <w:widowControl/>
              <w:spacing w:before="20" w:after="20"/>
              <w:rPr>
                <w:rFonts w:cs="Arial"/>
                <w:sz w:val="18"/>
                <w:szCs w:val="16"/>
                <w:lang w:bidi="ar-SA"/>
              </w:rPr>
            </w:pPr>
            <w:r w:rsidRPr="008F2E04">
              <w:rPr>
                <w:sz w:val="18"/>
                <w:szCs w:val="16"/>
                <w:lang w:val="en-AU"/>
              </w:rPr>
              <w:t>Strawberry</w:t>
            </w:r>
          </w:p>
        </w:tc>
        <w:tc>
          <w:tcPr>
            <w:tcW w:w="1021" w:type="dxa"/>
            <w:tcBorders>
              <w:top w:val="nil"/>
              <w:left w:val="nil"/>
              <w:bottom w:val="nil"/>
            </w:tcBorders>
            <w:vAlign w:val="center"/>
          </w:tcPr>
          <w:p w14:paraId="5657024C" w14:textId="77777777" w:rsidR="007033A2" w:rsidRPr="008F2E04" w:rsidRDefault="007033A2" w:rsidP="00E62FAF">
            <w:pPr>
              <w:widowControl/>
              <w:spacing w:before="20" w:after="20"/>
              <w:jc w:val="right"/>
              <w:rPr>
                <w:rFonts w:cs="Arial"/>
                <w:sz w:val="18"/>
                <w:szCs w:val="16"/>
                <w:lang w:bidi="ar-SA"/>
              </w:rPr>
            </w:pPr>
            <w:r w:rsidRPr="008F2E04">
              <w:rPr>
                <w:sz w:val="18"/>
                <w:szCs w:val="16"/>
                <w:lang w:val="en-AU"/>
              </w:rPr>
              <w:t>*0.02</w:t>
            </w:r>
          </w:p>
        </w:tc>
      </w:tr>
      <w:tr w:rsidR="007033A2" w:rsidRPr="00BA3696" w14:paraId="7B19F6A6" w14:textId="77777777" w:rsidTr="00E62FAF">
        <w:trPr>
          <w:cantSplit/>
        </w:trPr>
        <w:tc>
          <w:tcPr>
            <w:tcW w:w="3402" w:type="dxa"/>
            <w:tcBorders>
              <w:top w:val="nil"/>
              <w:bottom w:val="nil"/>
              <w:right w:val="nil"/>
            </w:tcBorders>
            <w:vAlign w:val="center"/>
          </w:tcPr>
          <w:p w14:paraId="126B5571" w14:textId="77777777" w:rsidR="007033A2" w:rsidRPr="008F2E04" w:rsidRDefault="007033A2" w:rsidP="00E62FAF">
            <w:pPr>
              <w:widowControl/>
              <w:spacing w:before="20" w:after="20"/>
              <w:rPr>
                <w:rFonts w:cs="Arial"/>
                <w:sz w:val="18"/>
                <w:szCs w:val="16"/>
                <w:lang w:bidi="ar-SA"/>
              </w:rPr>
            </w:pPr>
            <w:r w:rsidRPr="008F2E04">
              <w:rPr>
                <w:sz w:val="18"/>
                <w:szCs w:val="16"/>
                <w:lang w:val="en-AU"/>
              </w:rPr>
              <w:t>Watermelon</w:t>
            </w:r>
          </w:p>
        </w:tc>
        <w:tc>
          <w:tcPr>
            <w:tcW w:w="1021" w:type="dxa"/>
            <w:tcBorders>
              <w:top w:val="nil"/>
              <w:left w:val="nil"/>
              <w:bottom w:val="nil"/>
            </w:tcBorders>
            <w:vAlign w:val="center"/>
          </w:tcPr>
          <w:p w14:paraId="3AB98B18" w14:textId="77777777" w:rsidR="007033A2" w:rsidRPr="008F2E04" w:rsidRDefault="007033A2" w:rsidP="00E62FAF">
            <w:pPr>
              <w:widowControl/>
              <w:spacing w:before="20" w:after="20"/>
              <w:jc w:val="right"/>
              <w:rPr>
                <w:rFonts w:cs="Arial"/>
                <w:sz w:val="18"/>
                <w:szCs w:val="16"/>
                <w:lang w:bidi="ar-SA"/>
              </w:rPr>
            </w:pPr>
            <w:r w:rsidRPr="008F2E04">
              <w:rPr>
                <w:sz w:val="18"/>
                <w:szCs w:val="16"/>
                <w:lang w:val="en-AU"/>
              </w:rPr>
              <w:t>5</w:t>
            </w:r>
          </w:p>
        </w:tc>
      </w:tr>
      <w:tr w:rsidR="007033A2" w:rsidRPr="00BA3696" w14:paraId="2F8EB8ED" w14:textId="77777777" w:rsidTr="00E62FAF">
        <w:trPr>
          <w:cantSplit/>
        </w:trPr>
        <w:tc>
          <w:tcPr>
            <w:tcW w:w="3402" w:type="dxa"/>
            <w:tcBorders>
              <w:top w:val="nil"/>
              <w:bottom w:val="single" w:sz="4" w:space="0" w:color="000000"/>
              <w:right w:val="nil"/>
            </w:tcBorders>
            <w:vAlign w:val="center"/>
            <w:hideMark/>
          </w:tcPr>
          <w:p w14:paraId="2E1843D4" w14:textId="77777777" w:rsidR="007033A2" w:rsidRPr="008F2E04" w:rsidRDefault="007033A2" w:rsidP="00E62FAF">
            <w:pPr>
              <w:widowControl/>
              <w:spacing w:before="20" w:after="20"/>
              <w:rPr>
                <w:rFonts w:cs="Arial"/>
                <w:sz w:val="18"/>
                <w:szCs w:val="16"/>
                <w:lang w:bidi="ar-SA"/>
              </w:rPr>
            </w:pPr>
            <w:r w:rsidRPr="008F2E04">
              <w:rPr>
                <w:sz w:val="18"/>
                <w:szCs w:val="16"/>
                <w:lang w:val="en-AU"/>
              </w:rPr>
              <w:t>Wheat bran, processed</w:t>
            </w:r>
          </w:p>
        </w:tc>
        <w:tc>
          <w:tcPr>
            <w:tcW w:w="1021" w:type="dxa"/>
            <w:tcBorders>
              <w:top w:val="nil"/>
              <w:left w:val="nil"/>
              <w:bottom w:val="single" w:sz="4" w:space="0" w:color="000000"/>
            </w:tcBorders>
            <w:vAlign w:val="center"/>
            <w:hideMark/>
          </w:tcPr>
          <w:p w14:paraId="73EEE9DD" w14:textId="77777777" w:rsidR="007033A2" w:rsidRPr="008F2E04" w:rsidRDefault="007033A2" w:rsidP="00E62FAF">
            <w:pPr>
              <w:widowControl/>
              <w:spacing w:before="20" w:after="20"/>
              <w:jc w:val="right"/>
              <w:rPr>
                <w:rFonts w:cs="Arial"/>
                <w:sz w:val="18"/>
                <w:szCs w:val="16"/>
                <w:lang w:bidi="ar-SA"/>
              </w:rPr>
            </w:pPr>
            <w:r w:rsidRPr="008F2E04">
              <w:rPr>
                <w:sz w:val="18"/>
                <w:szCs w:val="16"/>
                <w:lang w:val="en-AU"/>
              </w:rPr>
              <w:t>1</w:t>
            </w:r>
          </w:p>
        </w:tc>
      </w:tr>
    </w:tbl>
    <w:p w14:paraId="11591678" w14:textId="77777777" w:rsidR="007033A2" w:rsidRDefault="007033A2" w:rsidP="0095387E">
      <w:pPr>
        <w:pStyle w:val="FSCtblMRL1"/>
        <w:spacing w:before="60" w:after="60"/>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33A2" w:rsidRPr="00BA3696" w14:paraId="543C5C3B" w14:textId="77777777" w:rsidTr="00137D88">
        <w:trPr>
          <w:cantSplit/>
        </w:trPr>
        <w:tc>
          <w:tcPr>
            <w:tcW w:w="4423" w:type="dxa"/>
            <w:gridSpan w:val="2"/>
            <w:tcBorders>
              <w:top w:val="single" w:sz="8" w:space="0" w:color="auto"/>
              <w:left w:val="nil"/>
              <w:bottom w:val="nil"/>
              <w:right w:val="nil"/>
            </w:tcBorders>
            <w:hideMark/>
          </w:tcPr>
          <w:p w14:paraId="21BFC02E" w14:textId="77777777" w:rsidR="007033A2" w:rsidRDefault="007033A2" w:rsidP="00E62FAF">
            <w:pPr>
              <w:pStyle w:val="FSCtblh3"/>
            </w:pPr>
            <w:r>
              <w:t>Agvet chemical</w:t>
            </w:r>
            <w:r w:rsidRPr="00D4541F">
              <w:t xml:space="preserve">:  </w:t>
            </w:r>
            <w:r w:rsidRPr="008F2E04">
              <w:t>Fenpyroximate</w:t>
            </w:r>
          </w:p>
        </w:tc>
      </w:tr>
      <w:tr w:rsidR="007033A2" w:rsidRPr="00BA3696" w14:paraId="04FB90A9" w14:textId="77777777" w:rsidTr="00137D88">
        <w:trPr>
          <w:cantSplit/>
        </w:trPr>
        <w:tc>
          <w:tcPr>
            <w:tcW w:w="4423" w:type="dxa"/>
            <w:gridSpan w:val="2"/>
            <w:tcBorders>
              <w:top w:val="nil"/>
              <w:left w:val="nil"/>
              <w:bottom w:val="single" w:sz="8" w:space="0" w:color="auto"/>
              <w:right w:val="nil"/>
            </w:tcBorders>
            <w:hideMark/>
          </w:tcPr>
          <w:p w14:paraId="2AAB3421" w14:textId="77777777" w:rsidR="007033A2" w:rsidRDefault="007033A2" w:rsidP="00E62FAF">
            <w:pPr>
              <w:pStyle w:val="FSCtblh4"/>
            </w:pPr>
            <w:r>
              <w:t xml:space="preserve">Permitted residue:  </w:t>
            </w:r>
            <w:r w:rsidRPr="008F2E04">
              <w:t>Fenpyroximate</w:t>
            </w:r>
          </w:p>
        </w:tc>
      </w:tr>
      <w:tr w:rsidR="007033A2" w:rsidRPr="00BA3696" w14:paraId="102EF665" w14:textId="77777777" w:rsidTr="00137D88">
        <w:trPr>
          <w:cantSplit/>
        </w:trPr>
        <w:tc>
          <w:tcPr>
            <w:tcW w:w="3402" w:type="dxa"/>
            <w:tcBorders>
              <w:top w:val="single" w:sz="8" w:space="0" w:color="auto"/>
              <w:left w:val="nil"/>
              <w:bottom w:val="single" w:sz="8" w:space="0" w:color="auto"/>
              <w:right w:val="nil"/>
            </w:tcBorders>
            <w:hideMark/>
          </w:tcPr>
          <w:p w14:paraId="41E95F7D" w14:textId="77777777" w:rsidR="007033A2" w:rsidRDefault="007033A2" w:rsidP="00E62FAF">
            <w:pPr>
              <w:pStyle w:val="FSCtblMRL1"/>
              <w:keepLines w:val="0"/>
              <w:rPr>
                <w:lang w:val="en-AU"/>
              </w:rPr>
            </w:pPr>
            <w:r w:rsidRPr="008F2E04">
              <w:rPr>
                <w:lang w:val="en-AU"/>
              </w:rPr>
              <w:t>Raspberries, red, black</w:t>
            </w:r>
          </w:p>
        </w:tc>
        <w:tc>
          <w:tcPr>
            <w:tcW w:w="1021" w:type="dxa"/>
            <w:tcBorders>
              <w:top w:val="single" w:sz="8" w:space="0" w:color="auto"/>
              <w:left w:val="nil"/>
              <w:bottom w:val="single" w:sz="8" w:space="0" w:color="auto"/>
              <w:right w:val="nil"/>
            </w:tcBorders>
            <w:hideMark/>
          </w:tcPr>
          <w:p w14:paraId="31010BD0" w14:textId="77777777" w:rsidR="007033A2" w:rsidRDefault="007033A2" w:rsidP="00E62FAF">
            <w:pPr>
              <w:pStyle w:val="FSCtblMRL2"/>
              <w:rPr>
                <w:lang w:val="en-AU"/>
              </w:rPr>
            </w:pPr>
            <w:r>
              <w:rPr>
                <w:lang w:val="en-AU"/>
              </w:rPr>
              <w:t>3</w:t>
            </w:r>
          </w:p>
        </w:tc>
      </w:tr>
    </w:tbl>
    <w:p w14:paraId="74AF2D45" w14:textId="77777777" w:rsidR="007033A2" w:rsidRDefault="007033A2" w:rsidP="0095387E">
      <w:pPr>
        <w:pStyle w:val="FSCtblMRL1"/>
        <w:spacing w:before="60" w:after="60"/>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33A2" w:rsidRPr="00BA3696" w14:paraId="6EAF33D8" w14:textId="77777777" w:rsidTr="00137D88">
        <w:trPr>
          <w:cantSplit/>
        </w:trPr>
        <w:tc>
          <w:tcPr>
            <w:tcW w:w="4423" w:type="dxa"/>
            <w:gridSpan w:val="2"/>
            <w:tcBorders>
              <w:top w:val="single" w:sz="8" w:space="0" w:color="auto"/>
              <w:left w:val="nil"/>
              <w:right w:val="nil"/>
            </w:tcBorders>
            <w:hideMark/>
          </w:tcPr>
          <w:p w14:paraId="7F68B330" w14:textId="77777777" w:rsidR="007033A2" w:rsidRDefault="007033A2" w:rsidP="00E62FAF">
            <w:pPr>
              <w:pStyle w:val="FSCtblh3"/>
            </w:pPr>
            <w:r>
              <w:t xml:space="preserve">Agvet chemical:  </w:t>
            </w:r>
            <w:r w:rsidRPr="008F2E04">
              <w:t>Fipronil</w:t>
            </w:r>
          </w:p>
        </w:tc>
      </w:tr>
      <w:tr w:rsidR="007033A2" w:rsidRPr="00BA3696" w14:paraId="7EFD8094" w14:textId="77777777" w:rsidTr="00E62FAF">
        <w:trPr>
          <w:cantSplit/>
        </w:trPr>
        <w:tc>
          <w:tcPr>
            <w:tcW w:w="4423" w:type="dxa"/>
            <w:gridSpan w:val="2"/>
            <w:tcBorders>
              <w:top w:val="nil"/>
              <w:left w:val="nil"/>
              <w:right w:val="nil"/>
            </w:tcBorders>
          </w:tcPr>
          <w:p w14:paraId="5264C59A" w14:textId="77777777" w:rsidR="007033A2" w:rsidRDefault="007033A2" w:rsidP="00E62FAF">
            <w:pPr>
              <w:pStyle w:val="FSCtblh4"/>
            </w:pPr>
            <w:r w:rsidRPr="008F2E04">
              <w:t xml:space="preserve">Permitted residue:  Sum of fipronil, the sulphenyl metabolite (5-amino-1-[2,6-dichloro-4-(trifluoromethyl)phenyl]-4-[(trifluoromethyl) sulphenyl]-1H-pyrazole-3-carbonitrile), the sulphonyl metabolite (5-amino-1-[2,6-dichloro-4-(trifluoromethyl)phenyl]-4-[(trifluoromethyl)sulphonyl]-1H-pyrazole-3-carbonitrile), and the trifluoromethyl metabolite (5-amino-4-trifluoromethyl-1-[2,6-dichloro-4-(trifluoromethyl)phenyl]-1H-pyrazole-3-carbonitrile) </w:t>
            </w:r>
          </w:p>
        </w:tc>
      </w:tr>
      <w:tr w:rsidR="007033A2" w:rsidRPr="00BA3696" w14:paraId="0D086B38" w14:textId="77777777" w:rsidTr="00137D88">
        <w:trPr>
          <w:cantSplit/>
        </w:trPr>
        <w:tc>
          <w:tcPr>
            <w:tcW w:w="4423" w:type="dxa"/>
            <w:gridSpan w:val="2"/>
            <w:tcBorders>
              <w:left w:val="nil"/>
              <w:bottom w:val="single" w:sz="8" w:space="0" w:color="auto"/>
              <w:right w:val="nil"/>
            </w:tcBorders>
          </w:tcPr>
          <w:p w14:paraId="5E3AB396" w14:textId="77777777" w:rsidR="007033A2" w:rsidRPr="008F2E04" w:rsidRDefault="007033A2" w:rsidP="00E62FAF">
            <w:pPr>
              <w:pStyle w:val="FSCtblh4"/>
            </w:pPr>
            <w:r w:rsidRPr="00F376A8">
              <w:t>Permitted residue—commodities of animal origin: Fluensulfone</w:t>
            </w:r>
          </w:p>
        </w:tc>
      </w:tr>
      <w:tr w:rsidR="007033A2" w:rsidRPr="00BA3696" w14:paraId="1CF2D740" w14:textId="77777777" w:rsidTr="00137D88">
        <w:trPr>
          <w:cantSplit/>
        </w:trPr>
        <w:tc>
          <w:tcPr>
            <w:tcW w:w="3402" w:type="dxa"/>
            <w:tcBorders>
              <w:top w:val="single" w:sz="8" w:space="0" w:color="auto"/>
              <w:left w:val="nil"/>
              <w:bottom w:val="single" w:sz="8" w:space="0" w:color="auto"/>
              <w:right w:val="nil"/>
            </w:tcBorders>
            <w:hideMark/>
          </w:tcPr>
          <w:p w14:paraId="17060223" w14:textId="77777777" w:rsidR="007033A2" w:rsidRDefault="007033A2" w:rsidP="00E62FAF">
            <w:pPr>
              <w:pStyle w:val="FSCtblMRL1"/>
              <w:rPr>
                <w:lang w:val="en-AU"/>
              </w:rPr>
            </w:pPr>
            <w:r>
              <w:rPr>
                <w:lang w:val="en-AU"/>
              </w:rPr>
              <w:t>Rice</w:t>
            </w:r>
          </w:p>
        </w:tc>
        <w:tc>
          <w:tcPr>
            <w:tcW w:w="1021" w:type="dxa"/>
            <w:tcBorders>
              <w:top w:val="single" w:sz="8" w:space="0" w:color="auto"/>
              <w:left w:val="nil"/>
              <w:bottom w:val="single" w:sz="8" w:space="0" w:color="auto"/>
              <w:right w:val="nil"/>
            </w:tcBorders>
            <w:hideMark/>
          </w:tcPr>
          <w:p w14:paraId="5C8CB46E" w14:textId="77777777" w:rsidR="007033A2" w:rsidRDefault="007033A2" w:rsidP="00E62FAF">
            <w:pPr>
              <w:pStyle w:val="FSCtblMRL2"/>
              <w:rPr>
                <w:lang w:val="en-AU"/>
              </w:rPr>
            </w:pPr>
            <w:r>
              <w:rPr>
                <w:lang w:val="en-AU"/>
              </w:rPr>
              <w:t>0.01</w:t>
            </w:r>
          </w:p>
        </w:tc>
      </w:tr>
    </w:tbl>
    <w:p w14:paraId="2B386C52" w14:textId="77777777" w:rsidR="007033A2" w:rsidRDefault="007033A2" w:rsidP="0095387E">
      <w:pPr>
        <w:pStyle w:val="FSCtblMRL1"/>
        <w:spacing w:before="60" w:after="60"/>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33A2" w:rsidRPr="00BA3696" w14:paraId="5831244A" w14:textId="77777777" w:rsidTr="00137D88">
        <w:trPr>
          <w:cantSplit/>
        </w:trPr>
        <w:tc>
          <w:tcPr>
            <w:tcW w:w="4423" w:type="dxa"/>
            <w:gridSpan w:val="2"/>
            <w:tcBorders>
              <w:top w:val="single" w:sz="8" w:space="0" w:color="auto"/>
              <w:left w:val="nil"/>
              <w:bottom w:val="nil"/>
              <w:right w:val="nil"/>
            </w:tcBorders>
            <w:hideMark/>
          </w:tcPr>
          <w:p w14:paraId="2EA056DD" w14:textId="77777777" w:rsidR="007033A2" w:rsidRDefault="007033A2" w:rsidP="00E62FAF">
            <w:pPr>
              <w:pStyle w:val="FSCtblh3"/>
            </w:pPr>
            <w:r>
              <w:t xml:space="preserve">Agvet chemical:  </w:t>
            </w:r>
            <w:r w:rsidRPr="00F376A8">
              <w:t>Fluensulfone</w:t>
            </w:r>
          </w:p>
        </w:tc>
      </w:tr>
      <w:tr w:rsidR="007033A2" w:rsidRPr="00BA3696" w14:paraId="65D73A05" w14:textId="77777777" w:rsidTr="00137D88">
        <w:trPr>
          <w:cantSplit/>
        </w:trPr>
        <w:tc>
          <w:tcPr>
            <w:tcW w:w="4423" w:type="dxa"/>
            <w:gridSpan w:val="2"/>
            <w:tcBorders>
              <w:top w:val="nil"/>
              <w:left w:val="nil"/>
              <w:bottom w:val="single" w:sz="8" w:space="0" w:color="auto"/>
              <w:right w:val="nil"/>
            </w:tcBorders>
            <w:hideMark/>
          </w:tcPr>
          <w:p w14:paraId="704A1A13" w14:textId="77777777" w:rsidR="007033A2" w:rsidRDefault="007033A2" w:rsidP="00E62FAF">
            <w:pPr>
              <w:pStyle w:val="FSCtblh4"/>
            </w:pPr>
            <w:r w:rsidRPr="00F376A8">
              <w:t>Permitted residue—commodities of plant origin: Sum of fluensulfone and 3,4,4-trifluorobut-3-ene-1-sulfonic acid (M-3627), expressed as fluensulfone</w:t>
            </w:r>
          </w:p>
        </w:tc>
      </w:tr>
      <w:tr w:rsidR="007033A2" w:rsidRPr="00BA3696" w14:paraId="2F9EC6CA" w14:textId="77777777" w:rsidTr="00137D88">
        <w:trPr>
          <w:cantSplit/>
        </w:trPr>
        <w:tc>
          <w:tcPr>
            <w:tcW w:w="3402" w:type="dxa"/>
            <w:tcBorders>
              <w:top w:val="single" w:sz="8" w:space="0" w:color="auto"/>
              <w:bottom w:val="single" w:sz="8" w:space="0" w:color="auto"/>
              <w:right w:val="nil"/>
            </w:tcBorders>
            <w:vAlign w:val="center"/>
            <w:hideMark/>
          </w:tcPr>
          <w:p w14:paraId="0CD9BA0C" w14:textId="77777777" w:rsidR="007033A2" w:rsidRPr="00F376A8" w:rsidRDefault="007033A2" w:rsidP="00E62FAF">
            <w:pPr>
              <w:widowControl/>
              <w:spacing w:before="20" w:after="20"/>
              <w:rPr>
                <w:rFonts w:cs="Arial"/>
                <w:sz w:val="18"/>
                <w:szCs w:val="16"/>
                <w:lang w:bidi="ar-SA"/>
              </w:rPr>
            </w:pPr>
            <w:r w:rsidRPr="00F376A8">
              <w:rPr>
                <w:sz w:val="18"/>
                <w:szCs w:val="16"/>
                <w:lang w:val="en-AU"/>
              </w:rPr>
              <w:t>Sugar cane</w:t>
            </w:r>
          </w:p>
        </w:tc>
        <w:tc>
          <w:tcPr>
            <w:tcW w:w="1021" w:type="dxa"/>
            <w:tcBorders>
              <w:top w:val="single" w:sz="8" w:space="0" w:color="auto"/>
              <w:left w:val="nil"/>
              <w:bottom w:val="single" w:sz="8" w:space="0" w:color="auto"/>
            </w:tcBorders>
            <w:vAlign w:val="center"/>
            <w:hideMark/>
          </w:tcPr>
          <w:p w14:paraId="17C304E0" w14:textId="77777777" w:rsidR="007033A2" w:rsidRPr="00F376A8" w:rsidRDefault="007033A2" w:rsidP="00E62FAF">
            <w:pPr>
              <w:widowControl/>
              <w:spacing w:before="20" w:after="20"/>
              <w:jc w:val="right"/>
              <w:rPr>
                <w:rFonts w:cs="Arial"/>
                <w:sz w:val="18"/>
                <w:szCs w:val="16"/>
                <w:lang w:bidi="ar-SA"/>
              </w:rPr>
            </w:pPr>
            <w:r w:rsidRPr="00F376A8">
              <w:rPr>
                <w:sz w:val="18"/>
                <w:szCs w:val="16"/>
                <w:lang w:val="en-AU"/>
              </w:rPr>
              <w:t>0.06</w:t>
            </w:r>
          </w:p>
        </w:tc>
      </w:tr>
    </w:tbl>
    <w:p w14:paraId="793CFCCF" w14:textId="50C89E1C" w:rsidR="007033A2" w:rsidRDefault="00936C6A" w:rsidP="0095387E">
      <w:pPr>
        <w:pStyle w:val="FSCtblMRL1"/>
        <w:spacing w:before="60" w:after="60"/>
      </w:pPr>
      <w:r>
        <w:br w:type="page"/>
      </w: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33A2" w:rsidRPr="00BA3696" w14:paraId="3DD16DA6" w14:textId="77777777" w:rsidTr="00137D88">
        <w:trPr>
          <w:cantSplit/>
        </w:trPr>
        <w:tc>
          <w:tcPr>
            <w:tcW w:w="4423" w:type="dxa"/>
            <w:gridSpan w:val="2"/>
            <w:tcBorders>
              <w:top w:val="single" w:sz="8" w:space="0" w:color="auto"/>
              <w:left w:val="nil"/>
              <w:right w:val="nil"/>
            </w:tcBorders>
            <w:hideMark/>
          </w:tcPr>
          <w:p w14:paraId="33BB91B4" w14:textId="77777777" w:rsidR="007033A2" w:rsidRDefault="007033A2" w:rsidP="00E62FAF">
            <w:pPr>
              <w:pStyle w:val="FSCtblh3"/>
            </w:pPr>
            <w:r>
              <w:lastRenderedPageBreak/>
              <w:t xml:space="preserve">Agvet chemical:  </w:t>
            </w:r>
            <w:r w:rsidRPr="00F376A8">
              <w:t>Flutolanil</w:t>
            </w:r>
          </w:p>
        </w:tc>
      </w:tr>
      <w:tr w:rsidR="007033A2" w:rsidRPr="00BA3696" w14:paraId="2405185B" w14:textId="77777777" w:rsidTr="00137D88">
        <w:trPr>
          <w:cantSplit/>
        </w:trPr>
        <w:tc>
          <w:tcPr>
            <w:tcW w:w="4423" w:type="dxa"/>
            <w:gridSpan w:val="2"/>
            <w:tcBorders>
              <w:top w:val="nil"/>
              <w:left w:val="nil"/>
              <w:bottom w:val="single" w:sz="8" w:space="0" w:color="auto"/>
              <w:right w:val="nil"/>
            </w:tcBorders>
            <w:hideMark/>
          </w:tcPr>
          <w:p w14:paraId="2668492E" w14:textId="77777777" w:rsidR="007033A2" w:rsidRDefault="007033A2" w:rsidP="00E62FAF">
            <w:pPr>
              <w:pStyle w:val="FSCtblh4"/>
              <w:spacing w:after="0"/>
            </w:pPr>
            <w:r>
              <w:t>Permitted residue—commodities of plant origin:  Flutolanil</w:t>
            </w:r>
          </w:p>
          <w:p w14:paraId="09CC3551" w14:textId="77777777" w:rsidR="007033A2" w:rsidRDefault="007033A2" w:rsidP="00E62FAF">
            <w:pPr>
              <w:pStyle w:val="FSCtblh4"/>
              <w:spacing w:before="0" w:after="0"/>
            </w:pPr>
          </w:p>
          <w:p w14:paraId="7A262277" w14:textId="77777777" w:rsidR="007033A2" w:rsidRDefault="007033A2" w:rsidP="00E62FAF">
            <w:pPr>
              <w:pStyle w:val="FSCtblh4"/>
              <w:spacing w:before="0"/>
            </w:pPr>
            <w:r>
              <w:t>Permitted residue—commodities of animal origin:  Flutolanil and metabolites hydrolysed to 2-trifluoromethyl-benzoic acid and expressed as flutolanil</w:t>
            </w:r>
          </w:p>
        </w:tc>
      </w:tr>
      <w:tr w:rsidR="007033A2" w:rsidRPr="00BA3696" w14:paraId="5A48CC5B" w14:textId="77777777" w:rsidTr="00F238F8">
        <w:trPr>
          <w:cantSplit/>
        </w:trPr>
        <w:tc>
          <w:tcPr>
            <w:tcW w:w="3402" w:type="dxa"/>
            <w:tcBorders>
              <w:top w:val="single" w:sz="8" w:space="0" w:color="auto"/>
              <w:bottom w:val="single" w:sz="8" w:space="0" w:color="auto"/>
              <w:right w:val="nil"/>
            </w:tcBorders>
            <w:vAlign w:val="center"/>
            <w:hideMark/>
          </w:tcPr>
          <w:p w14:paraId="72842EE7" w14:textId="77777777" w:rsidR="007033A2" w:rsidRPr="00F376A8" w:rsidRDefault="007033A2" w:rsidP="00E62FAF">
            <w:pPr>
              <w:widowControl/>
              <w:spacing w:before="20" w:after="20"/>
              <w:rPr>
                <w:sz w:val="18"/>
                <w:szCs w:val="16"/>
                <w:lang w:val="en-AU"/>
              </w:rPr>
            </w:pPr>
            <w:r w:rsidRPr="00F376A8">
              <w:rPr>
                <w:rFonts w:cs="Arial"/>
                <w:sz w:val="18"/>
                <w:szCs w:val="16"/>
                <w:lang w:bidi="ar-SA"/>
              </w:rPr>
              <w:t>Potato</w:t>
            </w:r>
          </w:p>
        </w:tc>
        <w:tc>
          <w:tcPr>
            <w:tcW w:w="1021" w:type="dxa"/>
            <w:tcBorders>
              <w:top w:val="single" w:sz="8" w:space="0" w:color="auto"/>
              <w:left w:val="nil"/>
              <w:bottom w:val="single" w:sz="8" w:space="0" w:color="auto"/>
            </w:tcBorders>
            <w:vAlign w:val="center"/>
            <w:hideMark/>
          </w:tcPr>
          <w:p w14:paraId="54083792" w14:textId="77777777" w:rsidR="007033A2" w:rsidRPr="00F376A8" w:rsidRDefault="007033A2" w:rsidP="00E62FAF">
            <w:pPr>
              <w:widowControl/>
              <w:jc w:val="right"/>
              <w:rPr>
                <w:sz w:val="18"/>
                <w:szCs w:val="16"/>
                <w:lang w:val="en-AU"/>
              </w:rPr>
            </w:pPr>
            <w:r w:rsidRPr="00F376A8">
              <w:rPr>
                <w:rFonts w:cs="Arial"/>
                <w:sz w:val="18"/>
                <w:szCs w:val="16"/>
                <w:lang w:bidi="ar-SA"/>
              </w:rPr>
              <w:t>0.2</w:t>
            </w:r>
          </w:p>
        </w:tc>
      </w:tr>
    </w:tbl>
    <w:p w14:paraId="788D4B72" w14:textId="77777777" w:rsidR="0095387E" w:rsidRPr="00BA3696" w:rsidRDefault="0095387E" w:rsidP="0095387E">
      <w:pPr>
        <w:keepLines/>
        <w:widowControl/>
        <w:spacing w:before="60" w:after="60"/>
        <w:rPr>
          <w:rFonts w:cs="Arial"/>
          <w:sz w:val="18"/>
          <w:szCs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33A2" w:rsidRPr="00BA3696" w14:paraId="39918DD3" w14:textId="77777777" w:rsidTr="00137D88">
        <w:trPr>
          <w:cantSplit/>
        </w:trPr>
        <w:tc>
          <w:tcPr>
            <w:tcW w:w="4423" w:type="dxa"/>
            <w:gridSpan w:val="2"/>
            <w:tcBorders>
              <w:top w:val="single" w:sz="8" w:space="0" w:color="auto"/>
              <w:left w:val="nil"/>
              <w:right w:val="nil"/>
            </w:tcBorders>
            <w:hideMark/>
          </w:tcPr>
          <w:p w14:paraId="39958EBC" w14:textId="3FAC8F0A" w:rsidR="007033A2" w:rsidRPr="00BA3696" w:rsidRDefault="00056B29" w:rsidP="00E62FAF">
            <w:pPr>
              <w:pStyle w:val="FSCtblh3"/>
              <w:rPr>
                <w:szCs w:val="18"/>
              </w:rPr>
            </w:pPr>
            <w:r>
              <w:br w:type="column"/>
            </w:r>
            <w:r w:rsidR="007033A2" w:rsidRPr="00BA3696">
              <w:rPr>
                <w:szCs w:val="18"/>
              </w:rPr>
              <w:t>Agvet chemical:  Imazapic</w:t>
            </w:r>
          </w:p>
        </w:tc>
      </w:tr>
      <w:tr w:rsidR="007033A2" w:rsidRPr="00BA3696" w14:paraId="7001FA3C" w14:textId="77777777" w:rsidTr="00F238F8">
        <w:trPr>
          <w:cantSplit/>
        </w:trPr>
        <w:tc>
          <w:tcPr>
            <w:tcW w:w="4423" w:type="dxa"/>
            <w:gridSpan w:val="2"/>
            <w:tcBorders>
              <w:top w:val="nil"/>
              <w:left w:val="nil"/>
              <w:bottom w:val="single" w:sz="8" w:space="0" w:color="auto"/>
              <w:right w:val="nil"/>
            </w:tcBorders>
            <w:hideMark/>
          </w:tcPr>
          <w:p w14:paraId="1FFAB517" w14:textId="77777777" w:rsidR="007033A2" w:rsidRPr="00BA3696" w:rsidRDefault="007033A2" w:rsidP="00E62FAF">
            <w:pPr>
              <w:pStyle w:val="FSCtblh4"/>
              <w:rPr>
                <w:szCs w:val="18"/>
              </w:rPr>
            </w:pPr>
            <w:r w:rsidRPr="00BA3696">
              <w:rPr>
                <w:szCs w:val="18"/>
              </w:rPr>
              <w:t>Permitted residue:   Sum of imazapic and its hydroxymethyl derivative</w:t>
            </w:r>
          </w:p>
        </w:tc>
      </w:tr>
      <w:tr w:rsidR="007033A2" w:rsidRPr="00BA3696" w14:paraId="16542A26" w14:textId="77777777" w:rsidTr="00F238F8">
        <w:trPr>
          <w:cantSplit/>
        </w:trPr>
        <w:tc>
          <w:tcPr>
            <w:tcW w:w="3402" w:type="dxa"/>
            <w:tcBorders>
              <w:top w:val="single" w:sz="8" w:space="0" w:color="auto"/>
              <w:left w:val="nil"/>
              <w:bottom w:val="single" w:sz="8" w:space="0" w:color="auto"/>
              <w:right w:val="nil"/>
            </w:tcBorders>
            <w:hideMark/>
          </w:tcPr>
          <w:p w14:paraId="16E9C98F" w14:textId="77777777" w:rsidR="007033A2" w:rsidRDefault="007033A2" w:rsidP="00E62FAF">
            <w:pPr>
              <w:pStyle w:val="FSCtblMRL1"/>
              <w:rPr>
                <w:lang w:val="en-AU"/>
              </w:rPr>
            </w:pPr>
            <w:r w:rsidRPr="00F376A8">
              <w:rPr>
                <w:lang w:val="en-AU"/>
              </w:rPr>
              <w:t>Soya bean (dry)</w:t>
            </w:r>
          </w:p>
        </w:tc>
        <w:tc>
          <w:tcPr>
            <w:tcW w:w="1021" w:type="dxa"/>
            <w:tcBorders>
              <w:top w:val="single" w:sz="8" w:space="0" w:color="auto"/>
              <w:left w:val="nil"/>
              <w:bottom w:val="single" w:sz="8" w:space="0" w:color="auto"/>
              <w:right w:val="nil"/>
            </w:tcBorders>
            <w:hideMark/>
          </w:tcPr>
          <w:p w14:paraId="21E62CDF" w14:textId="77777777" w:rsidR="007033A2" w:rsidRDefault="007033A2" w:rsidP="00E62FAF">
            <w:pPr>
              <w:pStyle w:val="FSCtblMRL2"/>
              <w:rPr>
                <w:lang w:val="en-AU"/>
              </w:rPr>
            </w:pPr>
            <w:r>
              <w:rPr>
                <w:lang w:val="en-AU"/>
              </w:rPr>
              <w:t>0.5</w:t>
            </w:r>
          </w:p>
        </w:tc>
      </w:tr>
    </w:tbl>
    <w:p w14:paraId="54DD6729" w14:textId="77777777" w:rsidR="00827356" w:rsidRPr="000762FA" w:rsidRDefault="00827356" w:rsidP="000762FA">
      <w:pPr>
        <w:spacing w:before="60" w:after="60"/>
        <w:rPr>
          <w:sz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33A2" w:rsidRPr="00BA3696" w14:paraId="5CD7E26B" w14:textId="77777777" w:rsidTr="00137D88">
        <w:trPr>
          <w:cantSplit/>
        </w:trPr>
        <w:tc>
          <w:tcPr>
            <w:tcW w:w="4423" w:type="dxa"/>
            <w:gridSpan w:val="2"/>
            <w:tcBorders>
              <w:top w:val="single" w:sz="8" w:space="0" w:color="auto"/>
              <w:left w:val="nil"/>
              <w:right w:val="nil"/>
            </w:tcBorders>
            <w:hideMark/>
          </w:tcPr>
          <w:p w14:paraId="312B152B" w14:textId="4D5DE094" w:rsidR="007033A2" w:rsidRDefault="00056B29" w:rsidP="00E62FAF">
            <w:pPr>
              <w:pStyle w:val="FSCtblh3"/>
            </w:pPr>
            <w:r w:rsidRPr="00BA3696">
              <w:rPr>
                <w:szCs w:val="18"/>
              </w:rPr>
              <w:br w:type="column"/>
            </w:r>
            <w:r w:rsidR="007033A2">
              <w:t>Agvet chemical:  Imidacloprid</w:t>
            </w:r>
          </w:p>
        </w:tc>
      </w:tr>
      <w:tr w:rsidR="007033A2" w:rsidRPr="00BA3696" w14:paraId="261EE62D" w14:textId="77777777" w:rsidTr="00F238F8">
        <w:trPr>
          <w:cantSplit/>
        </w:trPr>
        <w:tc>
          <w:tcPr>
            <w:tcW w:w="4423" w:type="dxa"/>
            <w:gridSpan w:val="2"/>
            <w:tcBorders>
              <w:top w:val="nil"/>
              <w:left w:val="nil"/>
              <w:bottom w:val="single" w:sz="8" w:space="0" w:color="auto"/>
              <w:right w:val="nil"/>
            </w:tcBorders>
            <w:hideMark/>
          </w:tcPr>
          <w:p w14:paraId="61160DDE" w14:textId="77777777" w:rsidR="007033A2" w:rsidRDefault="007033A2" w:rsidP="00E62FAF">
            <w:pPr>
              <w:pStyle w:val="FSCtblh4"/>
            </w:pPr>
            <w:r>
              <w:t>Permitted residue:  Sum of imidacloprid and metabolites containing the 6-chloropyridinylmethylene moiety, expressed as imidacloprid</w:t>
            </w:r>
          </w:p>
        </w:tc>
      </w:tr>
      <w:tr w:rsidR="007033A2" w:rsidRPr="00BA3696" w14:paraId="2B9580C9" w14:textId="77777777" w:rsidTr="00F238F8">
        <w:trPr>
          <w:cantSplit/>
        </w:trPr>
        <w:tc>
          <w:tcPr>
            <w:tcW w:w="3402" w:type="dxa"/>
            <w:tcBorders>
              <w:top w:val="single" w:sz="8" w:space="0" w:color="auto"/>
              <w:bottom w:val="nil"/>
              <w:right w:val="nil"/>
            </w:tcBorders>
            <w:vAlign w:val="center"/>
            <w:hideMark/>
          </w:tcPr>
          <w:p w14:paraId="0A710EBD" w14:textId="77777777" w:rsidR="007033A2" w:rsidRPr="00427BB8" w:rsidRDefault="007033A2" w:rsidP="00E62FAF">
            <w:pPr>
              <w:widowControl/>
              <w:spacing w:before="20" w:after="20"/>
              <w:rPr>
                <w:sz w:val="18"/>
                <w:szCs w:val="16"/>
                <w:lang w:val="en-AU"/>
              </w:rPr>
            </w:pPr>
            <w:r w:rsidRPr="00427BB8">
              <w:rPr>
                <w:sz w:val="18"/>
              </w:rPr>
              <w:t>Carrot</w:t>
            </w:r>
          </w:p>
        </w:tc>
        <w:tc>
          <w:tcPr>
            <w:tcW w:w="1021" w:type="dxa"/>
            <w:tcBorders>
              <w:top w:val="single" w:sz="8" w:space="0" w:color="auto"/>
              <w:left w:val="nil"/>
              <w:bottom w:val="nil"/>
            </w:tcBorders>
            <w:vAlign w:val="center"/>
            <w:hideMark/>
          </w:tcPr>
          <w:p w14:paraId="2E4F1997" w14:textId="4DC817C7" w:rsidR="007033A2" w:rsidRPr="00427BB8" w:rsidRDefault="004F5932" w:rsidP="00E62FAF">
            <w:pPr>
              <w:widowControl/>
              <w:spacing w:before="20" w:after="20"/>
              <w:jc w:val="right"/>
              <w:rPr>
                <w:sz w:val="18"/>
                <w:szCs w:val="16"/>
                <w:lang w:val="en-AU"/>
              </w:rPr>
            </w:pPr>
            <w:r>
              <w:rPr>
                <w:sz w:val="18"/>
              </w:rPr>
              <w:t>T</w:t>
            </w:r>
            <w:r w:rsidR="007033A2" w:rsidRPr="00427BB8">
              <w:rPr>
                <w:sz w:val="18"/>
              </w:rPr>
              <w:t>0.05</w:t>
            </w:r>
          </w:p>
        </w:tc>
      </w:tr>
      <w:tr w:rsidR="007033A2" w:rsidRPr="00BA3696" w14:paraId="3FBFC1BA" w14:textId="77777777" w:rsidTr="00E62FAF">
        <w:trPr>
          <w:cantSplit/>
        </w:trPr>
        <w:tc>
          <w:tcPr>
            <w:tcW w:w="3402" w:type="dxa"/>
            <w:tcBorders>
              <w:top w:val="nil"/>
              <w:right w:val="nil"/>
            </w:tcBorders>
            <w:vAlign w:val="center"/>
            <w:hideMark/>
          </w:tcPr>
          <w:p w14:paraId="217A6B13" w14:textId="77777777" w:rsidR="007033A2" w:rsidRPr="00427BB8" w:rsidRDefault="007033A2" w:rsidP="00E62FAF">
            <w:pPr>
              <w:widowControl/>
              <w:spacing w:before="20" w:after="20"/>
              <w:rPr>
                <w:sz w:val="18"/>
                <w:szCs w:val="16"/>
                <w:lang w:val="en-AU"/>
              </w:rPr>
            </w:pPr>
            <w:r w:rsidRPr="00427BB8">
              <w:rPr>
                <w:sz w:val="18"/>
              </w:rPr>
              <w:t>Celery</w:t>
            </w:r>
          </w:p>
        </w:tc>
        <w:tc>
          <w:tcPr>
            <w:tcW w:w="1021" w:type="dxa"/>
            <w:tcBorders>
              <w:top w:val="nil"/>
              <w:left w:val="nil"/>
            </w:tcBorders>
            <w:vAlign w:val="center"/>
            <w:hideMark/>
          </w:tcPr>
          <w:p w14:paraId="706A7963" w14:textId="77777777" w:rsidR="007033A2" w:rsidRPr="00427BB8" w:rsidRDefault="007033A2" w:rsidP="00E62FAF">
            <w:pPr>
              <w:widowControl/>
              <w:spacing w:before="20" w:after="20"/>
              <w:jc w:val="right"/>
              <w:rPr>
                <w:sz w:val="18"/>
                <w:szCs w:val="16"/>
                <w:lang w:val="en-AU"/>
              </w:rPr>
            </w:pPr>
            <w:r w:rsidRPr="00427BB8">
              <w:rPr>
                <w:sz w:val="18"/>
              </w:rPr>
              <w:t>6</w:t>
            </w:r>
          </w:p>
        </w:tc>
      </w:tr>
      <w:tr w:rsidR="007033A2" w:rsidRPr="00BA3696" w14:paraId="32CDBBC9" w14:textId="77777777" w:rsidTr="00F238F8">
        <w:trPr>
          <w:cantSplit/>
        </w:trPr>
        <w:tc>
          <w:tcPr>
            <w:tcW w:w="3402" w:type="dxa"/>
            <w:tcBorders>
              <w:top w:val="nil"/>
              <w:bottom w:val="single" w:sz="8" w:space="0" w:color="auto"/>
              <w:right w:val="nil"/>
            </w:tcBorders>
          </w:tcPr>
          <w:p w14:paraId="3A77D2AA" w14:textId="77777777" w:rsidR="007033A2" w:rsidRPr="00427BB8" w:rsidRDefault="007033A2" w:rsidP="00E62FAF">
            <w:pPr>
              <w:spacing w:before="20" w:after="20"/>
              <w:rPr>
                <w:sz w:val="18"/>
              </w:rPr>
            </w:pPr>
            <w:r w:rsidRPr="00427BB8">
              <w:rPr>
                <w:sz w:val="18"/>
              </w:rPr>
              <w:t>Potato</w:t>
            </w:r>
          </w:p>
        </w:tc>
        <w:tc>
          <w:tcPr>
            <w:tcW w:w="1021" w:type="dxa"/>
            <w:tcBorders>
              <w:top w:val="nil"/>
              <w:left w:val="nil"/>
              <w:bottom w:val="single" w:sz="8" w:space="0" w:color="auto"/>
            </w:tcBorders>
          </w:tcPr>
          <w:p w14:paraId="21D99249" w14:textId="77777777" w:rsidR="007033A2" w:rsidRPr="00427BB8" w:rsidRDefault="007033A2" w:rsidP="00E62FAF">
            <w:pPr>
              <w:spacing w:before="20" w:after="20"/>
              <w:jc w:val="right"/>
              <w:rPr>
                <w:sz w:val="18"/>
              </w:rPr>
            </w:pPr>
            <w:r w:rsidRPr="00427BB8">
              <w:rPr>
                <w:sz w:val="18"/>
              </w:rPr>
              <w:t>0.4</w:t>
            </w:r>
          </w:p>
        </w:tc>
      </w:tr>
    </w:tbl>
    <w:p w14:paraId="19A9C984" w14:textId="77777777" w:rsidR="007033A2" w:rsidRDefault="007033A2" w:rsidP="0095387E">
      <w:pPr>
        <w:pStyle w:val="FSCtblMRL1"/>
        <w:spacing w:before="60" w:after="60"/>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33A2" w:rsidRPr="00BA3696" w14:paraId="40277EE4" w14:textId="77777777" w:rsidTr="00137D88">
        <w:trPr>
          <w:cantSplit/>
        </w:trPr>
        <w:tc>
          <w:tcPr>
            <w:tcW w:w="4423" w:type="dxa"/>
            <w:gridSpan w:val="2"/>
            <w:tcBorders>
              <w:top w:val="single" w:sz="8" w:space="0" w:color="auto"/>
              <w:left w:val="nil"/>
              <w:right w:val="nil"/>
            </w:tcBorders>
            <w:hideMark/>
          </w:tcPr>
          <w:p w14:paraId="21A488F9" w14:textId="77777777" w:rsidR="007033A2" w:rsidRDefault="007033A2" w:rsidP="00E62FAF">
            <w:pPr>
              <w:pStyle w:val="FSCtblh3"/>
            </w:pPr>
            <w:r>
              <w:t xml:space="preserve">Agvet chemical:  </w:t>
            </w:r>
            <w:r w:rsidRPr="00427BB8">
              <w:t>Mepanipyrim</w:t>
            </w:r>
          </w:p>
        </w:tc>
      </w:tr>
      <w:tr w:rsidR="007033A2" w:rsidRPr="00BA3696" w14:paraId="7D5F64DC" w14:textId="77777777" w:rsidTr="00F238F8">
        <w:trPr>
          <w:cantSplit/>
        </w:trPr>
        <w:tc>
          <w:tcPr>
            <w:tcW w:w="4423" w:type="dxa"/>
            <w:gridSpan w:val="2"/>
            <w:tcBorders>
              <w:top w:val="nil"/>
              <w:left w:val="nil"/>
              <w:bottom w:val="single" w:sz="8" w:space="0" w:color="auto"/>
              <w:right w:val="nil"/>
            </w:tcBorders>
            <w:hideMark/>
          </w:tcPr>
          <w:p w14:paraId="463BC0C7" w14:textId="77777777" w:rsidR="007033A2" w:rsidRDefault="007033A2" w:rsidP="00E62FAF">
            <w:pPr>
              <w:pStyle w:val="FSCtblh4"/>
            </w:pPr>
            <w:r>
              <w:t xml:space="preserve">Permitted residue:  </w:t>
            </w:r>
            <w:r w:rsidRPr="00427BB8">
              <w:t>Mepanipyrim</w:t>
            </w:r>
          </w:p>
        </w:tc>
      </w:tr>
      <w:tr w:rsidR="007033A2" w:rsidRPr="00BA3696" w14:paraId="4DA36477" w14:textId="77777777" w:rsidTr="00F238F8">
        <w:trPr>
          <w:cantSplit/>
        </w:trPr>
        <w:tc>
          <w:tcPr>
            <w:tcW w:w="3402" w:type="dxa"/>
            <w:tcBorders>
              <w:top w:val="single" w:sz="8" w:space="0" w:color="auto"/>
              <w:left w:val="nil"/>
              <w:bottom w:val="single" w:sz="8" w:space="0" w:color="auto"/>
              <w:right w:val="nil"/>
            </w:tcBorders>
            <w:hideMark/>
          </w:tcPr>
          <w:p w14:paraId="4FAD5291" w14:textId="77777777" w:rsidR="007033A2" w:rsidRPr="00427BB8" w:rsidRDefault="007033A2" w:rsidP="00E62FAF">
            <w:pPr>
              <w:spacing w:before="20" w:after="20"/>
              <w:rPr>
                <w:sz w:val="18"/>
              </w:rPr>
            </w:pPr>
            <w:r w:rsidRPr="00427BB8">
              <w:rPr>
                <w:sz w:val="18"/>
              </w:rPr>
              <w:t>Strawberry</w:t>
            </w:r>
          </w:p>
        </w:tc>
        <w:tc>
          <w:tcPr>
            <w:tcW w:w="1021" w:type="dxa"/>
            <w:tcBorders>
              <w:top w:val="single" w:sz="8" w:space="0" w:color="auto"/>
              <w:left w:val="nil"/>
              <w:bottom w:val="single" w:sz="8" w:space="0" w:color="auto"/>
              <w:right w:val="nil"/>
            </w:tcBorders>
            <w:hideMark/>
          </w:tcPr>
          <w:p w14:paraId="47456E40" w14:textId="77777777" w:rsidR="007033A2" w:rsidRPr="00427BB8" w:rsidRDefault="007033A2" w:rsidP="00E62FAF">
            <w:pPr>
              <w:spacing w:before="20" w:after="20"/>
              <w:jc w:val="right"/>
              <w:rPr>
                <w:sz w:val="18"/>
              </w:rPr>
            </w:pPr>
            <w:r w:rsidRPr="00427BB8">
              <w:rPr>
                <w:sz w:val="18"/>
              </w:rPr>
              <w:t>3</w:t>
            </w:r>
          </w:p>
        </w:tc>
      </w:tr>
    </w:tbl>
    <w:p w14:paraId="1052138F" w14:textId="77777777" w:rsidR="007033A2" w:rsidRDefault="007033A2" w:rsidP="0095387E">
      <w:pPr>
        <w:pStyle w:val="FSCtblMRL1"/>
        <w:spacing w:before="60" w:after="60"/>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33A2" w:rsidRPr="00BA3696" w14:paraId="1B6E3FF5" w14:textId="77777777" w:rsidTr="00137D88">
        <w:trPr>
          <w:cantSplit/>
        </w:trPr>
        <w:tc>
          <w:tcPr>
            <w:tcW w:w="4423" w:type="dxa"/>
            <w:gridSpan w:val="2"/>
            <w:tcBorders>
              <w:top w:val="single" w:sz="8" w:space="0" w:color="auto"/>
              <w:left w:val="nil"/>
              <w:right w:val="nil"/>
            </w:tcBorders>
            <w:hideMark/>
          </w:tcPr>
          <w:p w14:paraId="37C4FEC3" w14:textId="77777777" w:rsidR="007033A2" w:rsidRDefault="007033A2" w:rsidP="00E62FAF">
            <w:pPr>
              <w:pStyle w:val="FSCtblh3"/>
            </w:pPr>
            <w:r>
              <w:t xml:space="preserve">Agvet chemical:  </w:t>
            </w:r>
            <w:r w:rsidRPr="00427BB8">
              <w:t>Metaflumizone</w:t>
            </w:r>
          </w:p>
        </w:tc>
      </w:tr>
      <w:tr w:rsidR="007033A2" w:rsidRPr="00BA3696" w14:paraId="3FFE2393" w14:textId="77777777" w:rsidTr="00F238F8">
        <w:trPr>
          <w:cantSplit/>
        </w:trPr>
        <w:tc>
          <w:tcPr>
            <w:tcW w:w="4423" w:type="dxa"/>
            <w:gridSpan w:val="2"/>
            <w:tcBorders>
              <w:top w:val="nil"/>
              <w:left w:val="nil"/>
              <w:bottom w:val="single" w:sz="8" w:space="0" w:color="auto"/>
              <w:right w:val="nil"/>
            </w:tcBorders>
            <w:hideMark/>
          </w:tcPr>
          <w:p w14:paraId="6F98478F" w14:textId="77777777" w:rsidR="007033A2" w:rsidRDefault="007033A2" w:rsidP="00E62FAF">
            <w:pPr>
              <w:pStyle w:val="FSCtblh4"/>
            </w:pPr>
            <w:r w:rsidRPr="00427BB8">
              <w:t>Permitted residue:  Sum of metaflumizone, its E and Z isomers and its metabolite 4-{2-oxo-2-[3-(trifluoromethyl) phenyl]ethyl}-benzonitrile expressed as metaflumizone</w:t>
            </w:r>
          </w:p>
        </w:tc>
      </w:tr>
      <w:tr w:rsidR="007033A2" w:rsidRPr="00BA3696" w14:paraId="5A5C00DB" w14:textId="77777777" w:rsidTr="00F238F8">
        <w:trPr>
          <w:cantSplit/>
        </w:trPr>
        <w:tc>
          <w:tcPr>
            <w:tcW w:w="3402" w:type="dxa"/>
            <w:tcBorders>
              <w:top w:val="single" w:sz="8" w:space="0" w:color="auto"/>
              <w:bottom w:val="nil"/>
              <w:right w:val="nil"/>
            </w:tcBorders>
            <w:hideMark/>
          </w:tcPr>
          <w:p w14:paraId="13A7842A" w14:textId="77777777" w:rsidR="007033A2" w:rsidRPr="00427BB8" w:rsidRDefault="007033A2" w:rsidP="00E62FAF">
            <w:pPr>
              <w:spacing w:before="20" w:after="20"/>
              <w:rPr>
                <w:sz w:val="18"/>
              </w:rPr>
            </w:pPr>
            <w:r w:rsidRPr="00427BB8">
              <w:rPr>
                <w:sz w:val="18"/>
              </w:rPr>
              <w:t>Coffee beans</w:t>
            </w:r>
          </w:p>
        </w:tc>
        <w:tc>
          <w:tcPr>
            <w:tcW w:w="1021" w:type="dxa"/>
            <w:tcBorders>
              <w:top w:val="single" w:sz="8" w:space="0" w:color="auto"/>
              <w:left w:val="nil"/>
              <w:bottom w:val="nil"/>
            </w:tcBorders>
            <w:vAlign w:val="center"/>
            <w:hideMark/>
          </w:tcPr>
          <w:p w14:paraId="1C85F6DB" w14:textId="77777777" w:rsidR="007033A2" w:rsidRPr="00427BB8" w:rsidRDefault="007033A2" w:rsidP="00E62FAF">
            <w:pPr>
              <w:widowControl/>
              <w:spacing w:before="20" w:after="20"/>
              <w:jc w:val="right"/>
              <w:rPr>
                <w:sz w:val="18"/>
                <w:szCs w:val="16"/>
                <w:lang w:val="en-AU"/>
              </w:rPr>
            </w:pPr>
            <w:r>
              <w:rPr>
                <w:sz w:val="18"/>
              </w:rPr>
              <w:t>0.15</w:t>
            </w:r>
          </w:p>
        </w:tc>
      </w:tr>
      <w:tr w:rsidR="007033A2" w:rsidRPr="00BA3696" w14:paraId="1067637B" w14:textId="77777777" w:rsidTr="00E62FAF">
        <w:trPr>
          <w:cantSplit/>
        </w:trPr>
        <w:tc>
          <w:tcPr>
            <w:tcW w:w="3402" w:type="dxa"/>
            <w:tcBorders>
              <w:top w:val="nil"/>
              <w:right w:val="nil"/>
            </w:tcBorders>
            <w:hideMark/>
          </w:tcPr>
          <w:p w14:paraId="1699AE79" w14:textId="77777777" w:rsidR="007033A2" w:rsidRPr="00427BB8" w:rsidRDefault="007033A2" w:rsidP="00E62FAF">
            <w:pPr>
              <w:spacing w:before="20" w:after="20"/>
              <w:rPr>
                <w:sz w:val="18"/>
              </w:rPr>
            </w:pPr>
            <w:r w:rsidRPr="00427BB8">
              <w:rPr>
                <w:sz w:val="18"/>
              </w:rPr>
              <w:t>Grapes</w:t>
            </w:r>
          </w:p>
        </w:tc>
        <w:tc>
          <w:tcPr>
            <w:tcW w:w="1021" w:type="dxa"/>
            <w:tcBorders>
              <w:top w:val="nil"/>
              <w:left w:val="nil"/>
            </w:tcBorders>
            <w:vAlign w:val="center"/>
            <w:hideMark/>
          </w:tcPr>
          <w:p w14:paraId="20C7146D" w14:textId="77777777" w:rsidR="007033A2" w:rsidRPr="00427BB8" w:rsidRDefault="007033A2" w:rsidP="00E62FAF">
            <w:pPr>
              <w:widowControl/>
              <w:spacing w:before="20" w:after="20"/>
              <w:jc w:val="right"/>
              <w:rPr>
                <w:sz w:val="18"/>
                <w:szCs w:val="16"/>
                <w:lang w:val="en-AU"/>
              </w:rPr>
            </w:pPr>
            <w:r>
              <w:rPr>
                <w:sz w:val="18"/>
              </w:rPr>
              <w:t>5</w:t>
            </w:r>
          </w:p>
        </w:tc>
      </w:tr>
      <w:tr w:rsidR="007033A2" w:rsidRPr="00BA3696" w14:paraId="2133419A" w14:textId="77777777" w:rsidTr="00F238F8">
        <w:trPr>
          <w:cantSplit/>
        </w:trPr>
        <w:tc>
          <w:tcPr>
            <w:tcW w:w="3402" w:type="dxa"/>
            <w:tcBorders>
              <w:top w:val="nil"/>
              <w:bottom w:val="single" w:sz="8" w:space="0" w:color="auto"/>
              <w:right w:val="nil"/>
            </w:tcBorders>
          </w:tcPr>
          <w:p w14:paraId="69601CE7" w14:textId="77777777" w:rsidR="007033A2" w:rsidRPr="00427BB8" w:rsidRDefault="007033A2" w:rsidP="00E62FAF">
            <w:pPr>
              <w:spacing w:before="20" w:after="20"/>
              <w:rPr>
                <w:sz w:val="18"/>
              </w:rPr>
            </w:pPr>
            <w:r w:rsidRPr="00427BB8">
              <w:rPr>
                <w:sz w:val="18"/>
              </w:rPr>
              <w:t>Maize</w:t>
            </w:r>
          </w:p>
        </w:tc>
        <w:tc>
          <w:tcPr>
            <w:tcW w:w="1021" w:type="dxa"/>
            <w:tcBorders>
              <w:top w:val="nil"/>
              <w:left w:val="nil"/>
              <w:bottom w:val="single" w:sz="8" w:space="0" w:color="auto"/>
            </w:tcBorders>
          </w:tcPr>
          <w:p w14:paraId="2741C51A" w14:textId="77777777" w:rsidR="007033A2" w:rsidRPr="00427BB8" w:rsidRDefault="007033A2" w:rsidP="00E62FAF">
            <w:pPr>
              <w:spacing w:before="20" w:after="20"/>
              <w:jc w:val="right"/>
              <w:rPr>
                <w:sz w:val="18"/>
              </w:rPr>
            </w:pPr>
            <w:r w:rsidRPr="00427BB8">
              <w:rPr>
                <w:sz w:val="18"/>
              </w:rPr>
              <w:t>0.</w:t>
            </w:r>
            <w:r>
              <w:rPr>
                <w:sz w:val="18"/>
              </w:rPr>
              <w:t>0</w:t>
            </w:r>
            <w:r w:rsidRPr="00427BB8">
              <w:rPr>
                <w:sz w:val="18"/>
              </w:rPr>
              <w:t>4</w:t>
            </w:r>
          </w:p>
        </w:tc>
      </w:tr>
    </w:tbl>
    <w:p w14:paraId="46686B8A" w14:textId="0756CC5D" w:rsidR="007033A2" w:rsidRDefault="007033A2" w:rsidP="0095387E">
      <w:pPr>
        <w:pStyle w:val="FSCtblMRL1"/>
        <w:spacing w:before="60" w:after="60"/>
      </w:pPr>
    </w:p>
    <w:tbl>
      <w:tblPr>
        <w:tblW w:w="0" w:type="dxa"/>
        <w:tblLayout w:type="fixed"/>
        <w:tblCellMar>
          <w:left w:w="80" w:type="dxa"/>
          <w:right w:w="80" w:type="dxa"/>
        </w:tblCellMar>
        <w:tblLook w:val="04A0" w:firstRow="1" w:lastRow="0" w:firstColumn="1" w:lastColumn="0" w:noHBand="0" w:noVBand="1"/>
      </w:tblPr>
      <w:tblGrid>
        <w:gridCol w:w="3402"/>
        <w:gridCol w:w="1021"/>
      </w:tblGrid>
      <w:tr w:rsidR="007033A2" w:rsidRPr="00BA3696" w14:paraId="24A46D49" w14:textId="77777777" w:rsidTr="00137D88">
        <w:trPr>
          <w:cantSplit/>
        </w:trPr>
        <w:tc>
          <w:tcPr>
            <w:tcW w:w="4423" w:type="dxa"/>
            <w:gridSpan w:val="2"/>
            <w:tcBorders>
              <w:top w:val="single" w:sz="8" w:space="0" w:color="auto"/>
              <w:left w:val="nil"/>
              <w:right w:val="nil"/>
            </w:tcBorders>
            <w:hideMark/>
          </w:tcPr>
          <w:p w14:paraId="2EF2689F" w14:textId="77777777" w:rsidR="007033A2" w:rsidRDefault="007033A2" w:rsidP="00E62FAF">
            <w:pPr>
              <w:pStyle w:val="FSCtblh3"/>
            </w:pPr>
            <w:r>
              <w:t xml:space="preserve">Agvet chemical:  </w:t>
            </w:r>
            <w:r w:rsidRPr="001B5826">
              <w:t>Metconazole</w:t>
            </w:r>
          </w:p>
        </w:tc>
      </w:tr>
      <w:tr w:rsidR="007033A2" w:rsidRPr="00BA3696" w14:paraId="7525AAEC" w14:textId="77777777" w:rsidTr="00F238F8">
        <w:trPr>
          <w:cantSplit/>
        </w:trPr>
        <w:tc>
          <w:tcPr>
            <w:tcW w:w="4423" w:type="dxa"/>
            <w:gridSpan w:val="2"/>
            <w:tcBorders>
              <w:top w:val="nil"/>
              <w:left w:val="nil"/>
              <w:bottom w:val="single" w:sz="8" w:space="0" w:color="auto"/>
              <w:right w:val="nil"/>
            </w:tcBorders>
            <w:hideMark/>
          </w:tcPr>
          <w:p w14:paraId="530154F9" w14:textId="77777777" w:rsidR="007033A2" w:rsidRDefault="007033A2" w:rsidP="00E62FAF">
            <w:pPr>
              <w:pStyle w:val="FSCtblh4"/>
            </w:pPr>
            <w:r>
              <w:t xml:space="preserve">Permitted residue:  </w:t>
            </w:r>
            <w:r w:rsidRPr="001B5826">
              <w:t>Metconazole</w:t>
            </w:r>
          </w:p>
        </w:tc>
      </w:tr>
      <w:tr w:rsidR="007033A2" w:rsidRPr="00BA3696" w14:paraId="3451C9D5" w14:textId="77777777" w:rsidTr="00F238F8">
        <w:trPr>
          <w:cantSplit/>
          <w:trHeight w:val="177"/>
        </w:trPr>
        <w:tc>
          <w:tcPr>
            <w:tcW w:w="3402" w:type="dxa"/>
            <w:tcBorders>
              <w:top w:val="single" w:sz="8" w:space="0" w:color="auto"/>
              <w:left w:val="nil"/>
              <w:bottom w:val="single" w:sz="8" w:space="0" w:color="auto"/>
              <w:right w:val="nil"/>
            </w:tcBorders>
            <w:hideMark/>
          </w:tcPr>
          <w:p w14:paraId="411B111A" w14:textId="77777777" w:rsidR="007033A2" w:rsidRDefault="007033A2" w:rsidP="00E62FAF">
            <w:pPr>
              <w:pStyle w:val="FSCtblMRL1"/>
              <w:rPr>
                <w:lang w:val="en-AU"/>
              </w:rPr>
            </w:pPr>
            <w:r>
              <w:rPr>
                <w:lang w:val="en-AU"/>
              </w:rPr>
              <w:t>Blueberries</w:t>
            </w:r>
          </w:p>
        </w:tc>
        <w:tc>
          <w:tcPr>
            <w:tcW w:w="1021" w:type="dxa"/>
            <w:tcBorders>
              <w:top w:val="single" w:sz="8" w:space="0" w:color="auto"/>
              <w:left w:val="nil"/>
              <w:bottom w:val="single" w:sz="8" w:space="0" w:color="auto"/>
              <w:right w:val="nil"/>
            </w:tcBorders>
            <w:hideMark/>
          </w:tcPr>
          <w:p w14:paraId="466BE58A" w14:textId="77777777" w:rsidR="007033A2" w:rsidRDefault="007033A2" w:rsidP="00E62FAF">
            <w:pPr>
              <w:pStyle w:val="FSCtblMRL2"/>
              <w:rPr>
                <w:lang w:val="en-AU"/>
              </w:rPr>
            </w:pPr>
            <w:r>
              <w:rPr>
                <w:lang w:val="en-AU"/>
              </w:rPr>
              <w:t>0.5</w:t>
            </w:r>
          </w:p>
        </w:tc>
      </w:tr>
    </w:tbl>
    <w:p w14:paraId="40B8BD08" w14:textId="77777777" w:rsidR="007033A2" w:rsidRDefault="007033A2" w:rsidP="0095387E">
      <w:pPr>
        <w:pStyle w:val="FSCtblMRL1"/>
        <w:spacing w:before="60" w:after="60"/>
      </w:pPr>
    </w:p>
    <w:tbl>
      <w:tblPr>
        <w:tblW w:w="4423" w:type="dxa"/>
        <w:tblBorders>
          <w:top w:val="single" w:sz="8" w:space="0" w:color="auto"/>
          <w:bottom w:val="single" w:sz="8" w:space="0" w:color="auto"/>
          <w:insideH w:val="single" w:sz="8" w:space="0" w:color="auto"/>
        </w:tblBorders>
        <w:tblLayout w:type="fixed"/>
        <w:tblCellMar>
          <w:left w:w="80" w:type="dxa"/>
          <w:right w:w="80" w:type="dxa"/>
        </w:tblCellMar>
        <w:tblLook w:val="04A0" w:firstRow="1" w:lastRow="0" w:firstColumn="1" w:lastColumn="0" w:noHBand="0" w:noVBand="1"/>
      </w:tblPr>
      <w:tblGrid>
        <w:gridCol w:w="3402"/>
        <w:gridCol w:w="1021"/>
      </w:tblGrid>
      <w:tr w:rsidR="007033A2" w:rsidRPr="00BA3696" w14:paraId="3B95DE16" w14:textId="77777777" w:rsidTr="00F238F8">
        <w:trPr>
          <w:cantSplit/>
        </w:trPr>
        <w:tc>
          <w:tcPr>
            <w:tcW w:w="4423" w:type="dxa"/>
            <w:gridSpan w:val="2"/>
            <w:tcBorders>
              <w:bottom w:val="nil"/>
            </w:tcBorders>
            <w:hideMark/>
          </w:tcPr>
          <w:p w14:paraId="0A38AEC8" w14:textId="77777777" w:rsidR="007033A2" w:rsidRDefault="007033A2" w:rsidP="00E62FAF">
            <w:pPr>
              <w:pStyle w:val="FSCtblh3"/>
            </w:pPr>
            <w:r>
              <w:t xml:space="preserve">Agvet chemical:  </w:t>
            </w:r>
            <w:r w:rsidRPr="001B5826">
              <w:t>Metribuzin</w:t>
            </w:r>
          </w:p>
        </w:tc>
      </w:tr>
      <w:tr w:rsidR="007033A2" w:rsidRPr="00BA3696" w14:paraId="64F9DD79" w14:textId="77777777" w:rsidTr="00F238F8">
        <w:trPr>
          <w:cantSplit/>
        </w:trPr>
        <w:tc>
          <w:tcPr>
            <w:tcW w:w="4423" w:type="dxa"/>
            <w:gridSpan w:val="2"/>
            <w:tcBorders>
              <w:top w:val="nil"/>
            </w:tcBorders>
            <w:hideMark/>
          </w:tcPr>
          <w:p w14:paraId="7F75CB01" w14:textId="77777777" w:rsidR="007033A2" w:rsidRDefault="007033A2" w:rsidP="00E62FAF">
            <w:pPr>
              <w:pStyle w:val="FSCtblh4"/>
            </w:pPr>
            <w:r>
              <w:t xml:space="preserve">Permitted residue:  </w:t>
            </w:r>
            <w:r w:rsidRPr="001B5826">
              <w:t>Metribuzin</w:t>
            </w:r>
          </w:p>
        </w:tc>
      </w:tr>
      <w:tr w:rsidR="007033A2" w:rsidRPr="00BA3696" w14:paraId="16FF936D" w14:textId="77777777" w:rsidTr="00F238F8">
        <w:trPr>
          <w:cantSplit/>
        </w:trPr>
        <w:tc>
          <w:tcPr>
            <w:tcW w:w="3402" w:type="dxa"/>
            <w:hideMark/>
          </w:tcPr>
          <w:p w14:paraId="60B24B63" w14:textId="77777777" w:rsidR="007033A2" w:rsidRDefault="007033A2" w:rsidP="00E62FAF">
            <w:pPr>
              <w:pStyle w:val="FSCtblMRL1"/>
              <w:rPr>
                <w:lang w:val="en-AU"/>
              </w:rPr>
            </w:pPr>
            <w:r>
              <w:rPr>
                <w:lang w:val="en-AU"/>
              </w:rPr>
              <w:t>Potato</w:t>
            </w:r>
          </w:p>
        </w:tc>
        <w:tc>
          <w:tcPr>
            <w:tcW w:w="1021" w:type="dxa"/>
            <w:hideMark/>
          </w:tcPr>
          <w:p w14:paraId="33030C67" w14:textId="77777777" w:rsidR="007033A2" w:rsidRDefault="007033A2" w:rsidP="00E62FAF">
            <w:pPr>
              <w:pStyle w:val="FSCtblMRL2"/>
              <w:rPr>
                <w:lang w:val="en-AU"/>
              </w:rPr>
            </w:pPr>
            <w:r>
              <w:rPr>
                <w:lang w:val="en-AU"/>
              </w:rPr>
              <w:t>0.6</w:t>
            </w:r>
          </w:p>
        </w:tc>
      </w:tr>
    </w:tbl>
    <w:p w14:paraId="79C414B0" w14:textId="77777777" w:rsidR="00936C6A" w:rsidRDefault="00936C6A" w:rsidP="0095387E">
      <w:pPr>
        <w:pStyle w:val="FSCtblMRL1"/>
        <w:spacing w:before="60" w:after="60"/>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33A2" w:rsidRPr="00BA3696" w14:paraId="3EBA75A2" w14:textId="77777777" w:rsidTr="00137D88">
        <w:trPr>
          <w:cantSplit/>
        </w:trPr>
        <w:tc>
          <w:tcPr>
            <w:tcW w:w="4423" w:type="dxa"/>
            <w:gridSpan w:val="2"/>
            <w:tcBorders>
              <w:top w:val="single" w:sz="8" w:space="0" w:color="auto"/>
              <w:left w:val="nil"/>
              <w:right w:val="nil"/>
            </w:tcBorders>
            <w:hideMark/>
          </w:tcPr>
          <w:p w14:paraId="325695B8" w14:textId="77777777" w:rsidR="007033A2" w:rsidRDefault="007033A2" w:rsidP="00E62FAF">
            <w:pPr>
              <w:pStyle w:val="FSCtblh3"/>
            </w:pPr>
            <w:r>
              <w:t>Agvet chemical:  Omethoate</w:t>
            </w:r>
          </w:p>
        </w:tc>
      </w:tr>
      <w:tr w:rsidR="007033A2" w:rsidRPr="00BA3696" w14:paraId="0B555620" w14:textId="77777777" w:rsidTr="00F238F8">
        <w:trPr>
          <w:cantSplit/>
        </w:trPr>
        <w:tc>
          <w:tcPr>
            <w:tcW w:w="4423" w:type="dxa"/>
            <w:gridSpan w:val="2"/>
            <w:tcBorders>
              <w:top w:val="nil"/>
              <w:left w:val="nil"/>
              <w:bottom w:val="single" w:sz="8" w:space="0" w:color="auto"/>
              <w:right w:val="nil"/>
            </w:tcBorders>
            <w:hideMark/>
          </w:tcPr>
          <w:p w14:paraId="123F8DC3" w14:textId="77777777" w:rsidR="007033A2" w:rsidRDefault="007033A2" w:rsidP="00E62FAF">
            <w:pPr>
              <w:pStyle w:val="FSCtblh4"/>
              <w:spacing w:after="0"/>
            </w:pPr>
            <w:r w:rsidRPr="00427BB8">
              <w:t xml:space="preserve">Permitted residue:  </w:t>
            </w:r>
            <w:r>
              <w:t>Omethoate</w:t>
            </w:r>
          </w:p>
          <w:p w14:paraId="2B2E3760" w14:textId="77777777" w:rsidR="007033A2" w:rsidRDefault="007033A2" w:rsidP="00E62FAF">
            <w:pPr>
              <w:pStyle w:val="FSCtblh4"/>
              <w:spacing w:before="0" w:after="0"/>
            </w:pPr>
          </w:p>
          <w:p w14:paraId="270F26EF" w14:textId="77777777" w:rsidR="007033A2" w:rsidRDefault="007033A2" w:rsidP="00E62FAF">
            <w:pPr>
              <w:pStyle w:val="FSCtblh4"/>
              <w:spacing w:before="0"/>
            </w:pPr>
            <w:r>
              <w:t>see also Di</w:t>
            </w:r>
            <w:r w:rsidRPr="008F2E04">
              <w:t>methoate</w:t>
            </w:r>
          </w:p>
        </w:tc>
      </w:tr>
      <w:tr w:rsidR="007033A2" w:rsidRPr="00BA3696" w14:paraId="50CEF972" w14:textId="77777777" w:rsidTr="00F238F8">
        <w:trPr>
          <w:cantSplit/>
        </w:trPr>
        <w:tc>
          <w:tcPr>
            <w:tcW w:w="3402" w:type="dxa"/>
            <w:tcBorders>
              <w:top w:val="single" w:sz="8" w:space="0" w:color="auto"/>
              <w:bottom w:val="nil"/>
              <w:right w:val="nil"/>
            </w:tcBorders>
            <w:hideMark/>
          </w:tcPr>
          <w:p w14:paraId="63D5BF0C" w14:textId="77777777" w:rsidR="007033A2" w:rsidRPr="00427BB8" w:rsidRDefault="007033A2" w:rsidP="00E62FAF">
            <w:pPr>
              <w:spacing w:before="20" w:after="20"/>
              <w:rPr>
                <w:sz w:val="18"/>
              </w:rPr>
            </w:pPr>
            <w:r w:rsidRPr="00465B11">
              <w:rPr>
                <w:sz w:val="18"/>
              </w:rPr>
              <w:t>Edible offal (mammalian)</w:t>
            </w:r>
          </w:p>
        </w:tc>
        <w:tc>
          <w:tcPr>
            <w:tcW w:w="1021" w:type="dxa"/>
            <w:tcBorders>
              <w:top w:val="single" w:sz="8" w:space="0" w:color="auto"/>
              <w:left w:val="nil"/>
              <w:bottom w:val="nil"/>
            </w:tcBorders>
            <w:vAlign w:val="center"/>
            <w:hideMark/>
          </w:tcPr>
          <w:p w14:paraId="1A0F1CC2" w14:textId="77777777" w:rsidR="007033A2" w:rsidRPr="00427BB8" w:rsidRDefault="007033A2" w:rsidP="00E62FAF">
            <w:pPr>
              <w:widowControl/>
              <w:spacing w:before="20" w:after="20"/>
              <w:jc w:val="right"/>
              <w:rPr>
                <w:sz w:val="18"/>
                <w:szCs w:val="16"/>
                <w:lang w:val="en-AU"/>
              </w:rPr>
            </w:pPr>
            <w:r>
              <w:rPr>
                <w:sz w:val="18"/>
              </w:rPr>
              <w:t>0.1</w:t>
            </w:r>
          </w:p>
        </w:tc>
      </w:tr>
      <w:tr w:rsidR="007033A2" w:rsidRPr="00BA3696" w14:paraId="3D29E9A5" w14:textId="77777777" w:rsidTr="00E62FAF">
        <w:trPr>
          <w:cantSplit/>
        </w:trPr>
        <w:tc>
          <w:tcPr>
            <w:tcW w:w="3402" w:type="dxa"/>
            <w:tcBorders>
              <w:top w:val="nil"/>
              <w:right w:val="nil"/>
            </w:tcBorders>
            <w:hideMark/>
          </w:tcPr>
          <w:p w14:paraId="2F446262" w14:textId="77777777" w:rsidR="007033A2" w:rsidRPr="00427BB8" w:rsidRDefault="007033A2" w:rsidP="00E62FAF">
            <w:pPr>
              <w:spacing w:before="20" w:after="20"/>
              <w:rPr>
                <w:sz w:val="18"/>
              </w:rPr>
            </w:pPr>
            <w:r w:rsidRPr="00465B11">
              <w:rPr>
                <w:sz w:val="18"/>
              </w:rPr>
              <w:t>Olive oil, refined</w:t>
            </w:r>
          </w:p>
        </w:tc>
        <w:tc>
          <w:tcPr>
            <w:tcW w:w="1021" w:type="dxa"/>
            <w:tcBorders>
              <w:top w:val="nil"/>
              <w:left w:val="nil"/>
            </w:tcBorders>
            <w:vAlign w:val="center"/>
            <w:hideMark/>
          </w:tcPr>
          <w:p w14:paraId="6D7F0684" w14:textId="77777777" w:rsidR="007033A2" w:rsidRPr="00427BB8" w:rsidRDefault="007033A2" w:rsidP="00E62FAF">
            <w:pPr>
              <w:widowControl/>
              <w:spacing w:before="20" w:after="20"/>
              <w:jc w:val="right"/>
              <w:rPr>
                <w:sz w:val="18"/>
                <w:szCs w:val="16"/>
                <w:lang w:val="en-AU"/>
              </w:rPr>
            </w:pPr>
            <w:r>
              <w:rPr>
                <w:sz w:val="18"/>
              </w:rPr>
              <w:t>T0.01</w:t>
            </w:r>
          </w:p>
        </w:tc>
      </w:tr>
      <w:tr w:rsidR="007033A2" w:rsidRPr="00BA3696" w14:paraId="6C7DF884" w14:textId="77777777" w:rsidTr="00E62FAF">
        <w:trPr>
          <w:cantSplit/>
        </w:trPr>
        <w:tc>
          <w:tcPr>
            <w:tcW w:w="3402" w:type="dxa"/>
            <w:tcBorders>
              <w:top w:val="nil"/>
              <w:right w:val="nil"/>
            </w:tcBorders>
          </w:tcPr>
          <w:p w14:paraId="0BF523CE" w14:textId="77777777" w:rsidR="007033A2" w:rsidRPr="00465B11" w:rsidRDefault="007033A2" w:rsidP="00E62FAF">
            <w:pPr>
              <w:spacing w:before="20" w:after="20"/>
              <w:rPr>
                <w:sz w:val="18"/>
              </w:rPr>
            </w:pPr>
            <w:r w:rsidRPr="00465B11">
              <w:rPr>
                <w:sz w:val="18"/>
              </w:rPr>
              <w:t>Peppers, sweet</w:t>
            </w:r>
          </w:p>
        </w:tc>
        <w:tc>
          <w:tcPr>
            <w:tcW w:w="1021" w:type="dxa"/>
            <w:tcBorders>
              <w:top w:val="nil"/>
              <w:left w:val="nil"/>
            </w:tcBorders>
            <w:vAlign w:val="center"/>
          </w:tcPr>
          <w:p w14:paraId="566B468A" w14:textId="77777777" w:rsidR="007033A2" w:rsidRDefault="007033A2" w:rsidP="00E62FAF">
            <w:pPr>
              <w:widowControl/>
              <w:spacing w:before="20" w:after="20"/>
              <w:jc w:val="right"/>
              <w:rPr>
                <w:sz w:val="18"/>
              </w:rPr>
            </w:pPr>
            <w:r>
              <w:rPr>
                <w:sz w:val="18"/>
              </w:rPr>
              <w:t>0.3</w:t>
            </w:r>
          </w:p>
        </w:tc>
      </w:tr>
      <w:tr w:rsidR="007033A2" w:rsidRPr="00BA3696" w14:paraId="352B385C" w14:textId="77777777" w:rsidTr="00F238F8">
        <w:trPr>
          <w:cantSplit/>
        </w:trPr>
        <w:tc>
          <w:tcPr>
            <w:tcW w:w="3402" w:type="dxa"/>
            <w:tcBorders>
              <w:top w:val="nil"/>
              <w:bottom w:val="single" w:sz="8" w:space="0" w:color="auto"/>
              <w:right w:val="nil"/>
            </w:tcBorders>
          </w:tcPr>
          <w:p w14:paraId="37B3DEBC" w14:textId="77777777" w:rsidR="007033A2" w:rsidRPr="00427BB8" w:rsidRDefault="007033A2" w:rsidP="00E62FAF">
            <w:pPr>
              <w:spacing w:before="20" w:after="20"/>
              <w:rPr>
                <w:sz w:val="18"/>
              </w:rPr>
            </w:pPr>
            <w:r>
              <w:rPr>
                <w:sz w:val="18"/>
              </w:rPr>
              <w:t>Tomato</w:t>
            </w:r>
          </w:p>
        </w:tc>
        <w:tc>
          <w:tcPr>
            <w:tcW w:w="1021" w:type="dxa"/>
            <w:tcBorders>
              <w:top w:val="nil"/>
              <w:left w:val="nil"/>
              <w:bottom w:val="single" w:sz="8" w:space="0" w:color="auto"/>
            </w:tcBorders>
          </w:tcPr>
          <w:p w14:paraId="0A7492AA" w14:textId="77777777" w:rsidR="007033A2" w:rsidRPr="00427BB8" w:rsidRDefault="007033A2" w:rsidP="00E62FAF">
            <w:pPr>
              <w:spacing w:before="20" w:after="20"/>
              <w:jc w:val="right"/>
              <w:rPr>
                <w:sz w:val="18"/>
              </w:rPr>
            </w:pPr>
            <w:r>
              <w:rPr>
                <w:sz w:val="18"/>
              </w:rPr>
              <w:t>0.02</w:t>
            </w:r>
          </w:p>
        </w:tc>
      </w:tr>
    </w:tbl>
    <w:p w14:paraId="642B2D31" w14:textId="77777777" w:rsidR="00C779AF" w:rsidRPr="00936C6A" w:rsidRDefault="00C779AF" w:rsidP="00936C6A">
      <w:pPr>
        <w:spacing w:before="60" w:after="60"/>
        <w:rPr>
          <w:sz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33A2" w:rsidRPr="00BA3696" w14:paraId="2B18E2D1" w14:textId="77777777" w:rsidTr="00137D88">
        <w:trPr>
          <w:cantSplit/>
        </w:trPr>
        <w:tc>
          <w:tcPr>
            <w:tcW w:w="4423" w:type="dxa"/>
            <w:gridSpan w:val="2"/>
            <w:tcBorders>
              <w:top w:val="single" w:sz="8" w:space="0" w:color="auto"/>
              <w:left w:val="nil"/>
              <w:right w:val="nil"/>
            </w:tcBorders>
            <w:hideMark/>
          </w:tcPr>
          <w:p w14:paraId="546E6B58" w14:textId="77777777" w:rsidR="007033A2" w:rsidRDefault="007033A2" w:rsidP="00E62FAF">
            <w:pPr>
              <w:pStyle w:val="FSCtblh3"/>
            </w:pPr>
            <w:r>
              <w:t xml:space="preserve">Agvet chemical:  </w:t>
            </w:r>
            <w:r w:rsidRPr="00465B11">
              <w:t>Pydiflumetofen</w:t>
            </w:r>
          </w:p>
        </w:tc>
      </w:tr>
      <w:tr w:rsidR="007033A2" w:rsidRPr="00BA3696" w14:paraId="57B41326" w14:textId="77777777" w:rsidTr="00F238F8">
        <w:trPr>
          <w:cantSplit/>
        </w:trPr>
        <w:tc>
          <w:tcPr>
            <w:tcW w:w="4423" w:type="dxa"/>
            <w:gridSpan w:val="2"/>
            <w:tcBorders>
              <w:top w:val="nil"/>
              <w:left w:val="nil"/>
              <w:bottom w:val="single" w:sz="8" w:space="0" w:color="auto"/>
              <w:right w:val="nil"/>
            </w:tcBorders>
            <w:hideMark/>
          </w:tcPr>
          <w:p w14:paraId="74C22937" w14:textId="77777777" w:rsidR="007033A2" w:rsidRDefault="007033A2" w:rsidP="00E62FAF">
            <w:pPr>
              <w:pStyle w:val="FSCtblh4"/>
            </w:pPr>
            <w:r w:rsidRPr="00427BB8">
              <w:t xml:space="preserve">Permitted residue:  </w:t>
            </w:r>
            <w:r w:rsidRPr="00465B11">
              <w:t>Pydiflumetofen</w:t>
            </w:r>
          </w:p>
        </w:tc>
      </w:tr>
      <w:tr w:rsidR="007033A2" w:rsidRPr="00BA3696" w14:paraId="28670205" w14:textId="77777777" w:rsidTr="00F238F8">
        <w:trPr>
          <w:cantSplit/>
        </w:trPr>
        <w:tc>
          <w:tcPr>
            <w:tcW w:w="3402" w:type="dxa"/>
            <w:tcBorders>
              <w:top w:val="single" w:sz="8" w:space="0" w:color="auto"/>
              <w:bottom w:val="nil"/>
              <w:right w:val="nil"/>
            </w:tcBorders>
            <w:hideMark/>
          </w:tcPr>
          <w:p w14:paraId="324F6F7F" w14:textId="77777777" w:rsidR="007033A2" w:rsidRPr="00427BB8" w:rsidRDefault="007033A2" w:rsidP="00E62FAF">
            <w:pPr>
              <w:spacing w:before="20" w:after="20"/>
              <w:rPr>
                <w:sz w:val="18"/>
              </w:rPr>
            </w:pPr>
            <w:r w:rsidRPr="00465B11">
              <w:rPr>
                <w:sz w:val="18"/>
              </w:rPr>
              <w:t>Edible offal (mammalian)</w:t>
            </w:r>
          </w:p>
        </w:tc>
        <w:tc>
          <w:tcPr>
            <w:tcW w:w="1021" w:type="dxa"/>
            <w:tcBorders>
              <w:top w:val="single" w:sz="8" w:space="0" w:color="auto"/>
              <w:left w:val="nil"/>
              <w:bottom w:val="nil"/>
            </w:tcBorders>
            <w:vAlign w:val="center"/>
            <w:hideMark/>
          </w:tcPr>
          <w:p w14:paraId="2C753B0C" w14:textId="77777777" w:rsidR="007033A2" w:rsidRPr="00427BB8" w:rsidRDefault="007033A2" w:rsidP="00E62FAF">
            <w:pPr>
              <w:widowControl/>
              <w:spacing w:before="20" w:after="20"/>
              <w:jc w:val="right"/>
              <w:rPr>
                <w:sz w:val="18"/>
                <w:szCs w:val="16"/>
                <w:lang w:val="en-AU"/>
              </w:rPr>
            </w:pPr>
            <w:r>
              <w:rPr>
                <w:sz w:val="18"/>
              </w:rPr>
              <w:t>1</w:t>
            </w:r>
          </w:p>
        </w:tc>
      </w:tr>
      <w:tr w:rsidR="007033A2" w:rsidRPr="00BA3696" w14:paraId="397949B0" w14:textId="77777777" w:rsidTr="00E62FAF">
        <w:trPr>
          <w:cantSplit/>
        </w:trPr>
        <w:tc>
          <w:tcPr>
            <w:tcW w:w="3402" w:type="dxa"/>
            <w:tcBorders>
              <w:top w:val="nil"/>
              <w:right w:val="nil"/>
            </w:tcBorders>
            <w:hideMark/>
          </w:tcPr>
          <w:p w14:paraId="12C5384F" w14:textId="77777777" w:rsidR="007033A2" w:rsidRPr="00427BB8" w:rsidRDefault="007033A2" w:rsidP="00E62FAF">
            <w:pPr>
              <w:spacing w:before="20" w:after="20"/>
              <w:rPr>
                <w:sz w:val="18"/>
              </w:rPr>
            </w:pPr>
            <w:r>
              <w:rPr>
                <w:sz w:val="18"/>
              </w:rPr>
              <w:t>Eggs</w:t>
            </w:r>
          </w:p>
        </w:tc>
        <w:tc>
          <w:tcPr>
            <w:tcW w:w="1021" w:type="dxa"/>
            <w:tcBorders>
              <w:top w:val="nil"/>
              <w:left w:val="nil"/>
            </w:tcBorders>
            <w:vAlign w:val="center"/>
            <w:hideMark/>
          </w:tcPr>
          <w:p w14:paraId="330DF4E8" w14:textId="77777777" w:rsidR="007033A2" w:rsidRPr="00427BB8" w:rsidRDefault="007033A2" w:rsidP="00E62FAF">
            <w:pPr>
              <w:widowControl/>
              <w:spacing w:before="20" w:after="20"/>
              <w:jc w:val="right"/>
              <w:rPr>
                <w:sz w:val="18"/>
                <w:szCs w:val="16"/>
                <w:lang w:val="en-AU"/>
              </w:rPr>
            </w:pPr>
            <w:r>
              <w:rPr>
                <w:sz w:val="18"/>
              </w:rPr>
              <w:t>0.02</w:t>
            </w:r>
          </w:p>
        </w:tc>
      </w:tr>
      <w:tr w:rsidR="007033A2" w:rsidRPr="00BA3696" w14:paraId="71DC62D5" w14:textId="77777777" w:rsidTr="00E62FAF">
        <w:trPr>
          <w:cantSplit/>
        </w:trPr>
        <w:tc>
          <w:tcPr>
            <w:tcW w:w="3402" w:type="dxa"/>
            <w:tcBorders>
              <w:top w:val="nil"/>
              <w:right w:val="nil"/>
            </w:tcBorders>
          </w:tcPr>
          <w:p w14:paraId="7D0CC3DE" w14:textId="77777777" w:rsidR="007033A2" w:rsidRPr="00465B11" w:rsidRDefault="007033A2" w:rsidP="00E62FAF">
            <w:pPr>
              <w:spacing w:before="20" w:after="20"/>
              <w:rPr>
                <w:sz w:val="18"/>
              </w:rPr>
            </w:pPr>
            <w:r>
              <w:rPr>
                <w:sz w:val="18"/>
              </w:rPr>
              <w:t>Maize</w:t>
            </w:r>
          </w:p>
        </w:tc>
        <w:tc>
          <w:tcPr>
            <w:tcW w:w="1021" w:type="dxa"/>
            <w:tcBorders>
              <w:top w:val="nil"/>
              <w:left w:val="nil"/>
            </w:tcBorders>
            <w:vAlign w:val="center"/>
          </w:tcPr>
          <w:p w14:paraId="6DC3212B" w14:textId="77777777" w:rsidR="007033A2" w:rsidRDefault="007033A2" w:rsidP="00E62FAF">
            <w:pPr>
              <w:widowControl/>
              <w:spacing w:before="20" w:after="20"/>
              <w:jc w:val="right"/>
              <w:rPr>
                <w:sz w:val="18"/>
              </w:rPr>
            </w:pPr>
            <w:r>
              <w:rPr>
                <w:sz w:val="18"/>
              </w:rPr>
              <w:t>0.04</w:t>
            </w:r>
          </w:p>
        </w:tc>
      </w:tr>
      <w:tr w:rsidR="007033A2" w:rsidRPr="00BA3696" w14:paraId="6090670A" w14:textId="77777777" w:rsidTr="00E62FAF">
        <w:trPr>
          <w:cantSplit/>
        </w:trPr>
        <w:tc>
          <w:tcPr>
            <w:tcW w:w="3402" w:type="dxa"/>
            <w:tcBorders>
              <w:top w:val="nil"/>
              <w:right w:val="nil"/>
            </w:tcBorders>
          </w:tcPr>
          <w:p w14:paraId="2EC87B18" w14:textId="77777777" w:rsidR="007033A2" w:rsidRPr="00465B11" w:rsidRDefault="007033A2" w:rsidP="00E62FAF">
            <w:pPr>
              <w:spacing w:before="20" w:after="20"/>
              <w:rPr>
                <w:sz w:val="18"/>
              </w:rPr>
            </w:pPr>
            <w:r w:rsidRPr="00465B11">
              <w:rPr>
                <w:sz w:val="18"/>
              </w:rPr>
              <w:t>Meat (mammalian) (in the fat)</w:t>
            </w:r>
          </w:p>
        </w:tc>
        <w:tc>
          <w:tcPr>
            <w:tcW w:w="1021" w:type="dxa"/>
            <w:tcBorders>
              <w:top w:val="nil"/>
              <w:left w:val="nil"/>
            </w:tcBorders>
            <w:vAlign w:val="center"/>
          </w:tcPr>
          <w:p w14:paraId="5C2708FB" w14:textId="77777777" w:rsidR="007033A2" w:rsidRDefault="007033A2" w:rsidP="00E62FAF">
            <w:pPr>
              <w:widowControl/>
              <w:spacing w:before="20" w:after="20"/>
              <w:jc w:val="right"/>
              <w:rPr>
                <w:sz w:val="18"/>
              </w:rPr>
            </w:pPr>
            <w:r>
              <w:rPr>
                <w:sz w:val="18"/>
              </w:rPr>
              <w:t>0.1</w:t>
            </w:r>
          </w:p>
        </w:tc>
      </w:tr>
      <w:tr w:rsidR="007033A2" w:rsidRPr="00BA3696" w14:paraId="7E134C69" w14:textId="77777777" w:rsidTr="00E62FAF">
        <w:trPr>
          <w:cantSplit/>
        </w:trPr>
        <w:tc>
          <w:tcPr>
            <w:tcW w:w="3402" w:type="dxa"/>
            <w:tcBorders>
              <w:top w:val="nil"/>
              <w:right w:val="nil"/>
            </w:tcBorders>
          </w:tcPr>
          <w:p w14:paraId="1ECDCD04" w14:textId="77777777" w:rsidR="007033A2" w:rsidRPr="00465B11" w:rsidRDefault="007033A2" w:rsidP="00E62FAF">
            <w:pPr>
              <w:spacing w:before="20" w:after="20"/>
              <w:rPr>
                <w:sz w:val="18"/>
              </w:rPr>
            </w:pPr>
            <w:r>
              <w:rPr>
                <w:sz w:val="18"/>
              </w:rPr>
              <w:t>Peanut</w:t>
            </w:r>
          </w:p>
        </w:tc>
        <w:tc>
          <w:tcPr>
            <w:tcW w:w="1021" w:type="dxa"/>
            <w:tcBorders>
              <w:top w:val="nil"/>
              <w:left w:val="nil"/>
            </w:tcBorders>
            <w:vAlign w:val="center"/>
          </w:tcPr>
          <w:p w14:paraId="583ED8E2" w14:textId="77777777" w:rsidR="007033A2" w:rsidRDefault="007033A2" w:rsidP="00E62FAF">
            <w:pPr>
              <w:widowControl/>
              <w:spacing w:before="20" w:after="20"/>
              <w:jc w:val="right"/>
              <w:rPr>
                <w:sz w:val="18"/>
              </w:rPr>
            </w:pPr>
            <w:r>
              <w:rPr>
                <w:sz w:val="18"/>
              </w:rPr>
              <w:t>0.05</w:t>
            </w:r>
          </w:p>
        </w:tc>
      </w:tr>
      <w:tr w:rsidR="007033A2" w:rsidRPr="00BA3696" w14:paraId="7EF14019" w14:textId="77777777" w:rsidTr="00F238F8">
        <w:trPr>
          <w:cantSplit/>
        </w:trPr>
        <w:tc>
          <w:tcPr>
            <w:tcW w:w="3402" w:type="dxa"/>
            <w:tcBorders>
              <w:top w:val="nil"/>
              <w:bottom w:val="single" w:sz="8" w:space="0" w:color="auto"/>
              <w:right w:val="nil"/>
            </w:tcBorders>
          </w:tcPr>
          <w:p w14:paraId="45675114" w14:textId="77777777" w:rsidR="007033A2" w:rsidRPr="00427BB8" w:rsidRDefault="007033A2" w:rsidP="00E62FAF">
            <w:pPr>
              <w:spacing w:before="20" w:after="20"/>
              <w:rPr>
                <w:sz w:val="18"/>
              </w:rPr>
            </w:pPr>
            <w:r>
              <w:rPr>
                <w:sz w:val="18"/>
              </w:rPr>
              <w:t>Sweet corn (on-the-cob)</w:t>
            </w:r>
          </w:p>
        </w:tc>
        <w:tc>
          <w:tcPr>
            <w:tcW w:w="1021" w:type="dxa"/>
            <w:tcBorders>
              <w:top w:val="nil"/>
              <w:left w:val="nil"/>
              <w:bottom w:val="single" w:sz="8" w:space="0" w:color="auto"/>
            </w:tcBorders>
          </w:tcPr>
          <w:p w14:paraId="279E4CB3" w14:textId="77777777" w:rsidR="007033A2" w:rsidRPr="00427BB8" w:rsidRDefault="007033A2" w:rsidP="00E62FAF">
            <w:pPr>
              <w:spacing w:before="20" w:after="20"/>
              <w:jc w:val="right"/>
              <w:rPr>
                <w:sz w:val="18"/>
              </w:rPr>
            </w:pPr>
            <w:r>
              <w:rPr>
                <w:sz w:val="18"/>
              </w:rPr>
              <w:t>0.03</w:t>
            </w:r>
          </w:p>
        </w:tc>
      </w:tr>
    </w:tbl>
    <w:p w14:paraId="7779EB5C" w14:textId="77777777" w:rsidR="00C779AF" w:rsidRPr="00936C6A" w:rsidRDefault="00C779AF" w:rsidP="00936C6A">
      <w:pPr>
        <w:spacing w:before="60" w:after="60"/>
        <w:rPr>
          <w:sz w:val="18"/>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33A2" w:rsidRPr="00BA3696" w14:paraId="46ED5015" w14:textId="77777777" w:rsidTr="00137D88">
        <w:trPr>
          <w:cantSplit/>
        </w:trPr>
        <w:tc>
          <w:tcPr>
            <w:tcW w:w="4423" w:type="dxa"/>
            <w:gridSpan w:val="2"/>
            <w:tcBorders>
              <w:top w:val="single" w:sz="8" w:space="0" w:color="auto"/>
              <w:left w:val="nil"/>
              <w:right w:val="nil"/>
            </w:tcBorders>
            <w:hideMark/>
          </w:tcPr>
          <w:p w14:paraId="7186440B" w14:textId="3EF51639" w:rsidR="007033A2" w:rsidRDefault="000F121D" w:rsidP="00E62FAF">
            <w:pPr>
              <w:pStyle w:val="FSCtblh3"/>
            </w:pPr>
            <w:r>
              <w:t>A</w:t>
            </w:r>
            <w:r w:rsidR="007033A2">
              <w:t xml:space="preserve">gvet chemical:  </w:t>
            </w:r>
            <w:r w:rsidR="007033A2" w:rsidRPr="00E1087D">
              <w:t>Pyraclostrobin</w:t>
            </w:r>
          </w:p>
        </w:tc>
      </w:tr>
      <w:tr w:rsidR="007033A2" w:rsidRPr="00BA3696" w14:paraId="3073E485" w14:textId="77777777" w:rsidTr="00F238F8">
        <w:trPr>
          <w:cantSplit/>
        </w:trPr>
        <w:tc>
          <w:tcPr>
            <w:tcW w:w="4423" w:type="dxa"/>
            <w:gridSpan w:val="2"/>
            <w:tcBorders>
              <w:top w:val="nil"/>
              <w:left w:val="nil"/>
              <w:bottom w:val="single" w:sz="8" w:space="0" w:color="auto"/>
              <w:right w:val="nil"/>
            </w:tcBorders>
            <w:hideMark/>
          </w:tcPr>
          <w:p w14:paraId="192619A9" w14:textId="77777777" w:rsidR="007033A2" w:rsidRPr="00BA3696" w:rsidRDefault="007033A2" w:rsidP="00E62FAF">
            <w:pPr>
              <w:pStyle w:val="FSCtblh4"/>
              <w:spacing w:after="0"/>
              <w:rPr>
                <w:szCs w:val="18"/>
              </w:rPr>
            </w:pPr>
            <w:r w:rsidRPr="00BA3696">
              <w:rPr>
                <w:szCs w:val="18"/>
              </w:rPr>
              <w:t>Permitted residue—commodities of plant origin:  Pyraclostrobin</w:t>
            </w:r>
          </w:p>
          <w:p w14:paraId="65B32EAD" w14:textId="77777777" w:rsidR="007033A2" w:rsidRPr="00BA3696" w:rsidRDefault="007033A2" w:rsidP="00E62FAF">
            <w:pPr>
              <w:pStyle w:val="FSCtblh4"/>
              <w:spacing w:before="0" w:after="0"/>
              <w:rPr>
                <w:szCs w:val="18"/>
              </w:rPr>
            </w:pPr>
          </w:p>
          <w:p w14:paraId="26128B3A" w14:textId="77777777" w:rsidR="007033A2" w:rsidRDefault="007033A2" w:rsidP="00E62FAF">
            <w:pPr>
              <w:pStyle w:val="FSCtblh4"/>
              <w:spacing w:before="0"/>
            </w:pPr>
            <w:r w:rsidRPr="00BA3696">
              <w:rPr>
                <w:szCs w:val="18"/>
              </w:rPr>
              <w:t>Permitted residue—commodities of animal origin:  Sum of pyraclostrobin and metabolites hydrolysed to 1-(4-chloro-phenyl)-1H-pyrazol-3-ol, expressed as pyraclostrobin</w:t>
            </w:r>
          </w:p>
        </w:tc>
      </w:tr>
      <w:tr w:rsidR="007033A2" w:rsidRPr="00BA3696" w14:paraId="197A1FF9" w14:textId="77777777" w:rsidTr="00F238F8">
        <w:trPr>
          <w:cantSplit/>
        </w:trPr>
        <w:tc>
          <w:tcPr>
            <w:tcW w:w="3402" w:type="dxa"/>
            <w:tcBorders>
              <w:top w:val="single" w:sz="8" w:space="0" w:color="auto"/>
              <w:bottom w:val="single" w:sz="8" w:space="0" w:color="auto"/>
              <w:right w:val="nil"/>
            </w:tcBorders>
            <w:hideMark/>
          </w:tcPr>
          <w:p w14:paraId="6912A1D9" w14:textId="77777777" w:rsidR="007033A2" w:rsidRPr="00427BB8" w:rsidRDefault="007033A2" w:rsidP="00E62FAF">
            <w:pPr>
              <w:spacing w:before="20" w:after="20"/>
              <w:rPr>
                <w:sz w:val="18"/>
              </w:rPr>
            </w:pPr>
            <w:r>
              <w:rPr>
                <w:sz w:val="18"/>
              </w:rPr>
              <w:t>Spinach</w:t>
            </w:r>
          </w:p>
        </w:tc>
        <w:tc>
          <w:tcPr>
            <w:tcW w:w="1021" w:type="dxa"/>
            <w:tcBorders>
              <w:top w:val="single" w:sz="8" w:space="0" w:color="auto"/>
              <w:left w:val="nil"/>
              <w:bottom w:val="single" w:sz="8" w:space="0" w:color="auto"/>
            </w:tcBorders>
            <w:vAlign w:val="center"/>
            <w:hideMark/>
          </w:tcPr>
          <w:p w14:paraId="0AD7F261" w14:textId="77777777" w:rsidR="007033A2" w:rsidRPr="00427BB8" w:rsidRDefault="007033A2" w:rsidP="00E62FAF">
            <w:pPr>
              <w:widowControl/>
              <w:spacing w:before="20" w:after="20"/>
              <w:jc w:val="right"/>
              <w:rPr>
                <w:sz w:val="18"/>
                <w:szCs w:val="16"/>
                <w:lang w:val="en-AU"/>
              </w:rPr>
            </w:pPr>
            <w:r>
              <w:rPr>
                <w:sz w:val="18"/>
              </w:rPr>
              <w:t>0.6</w:t>
            </w:r>
          </w:p>
        </w:tc>
      </w:tr>
    </w:tbl>
    <w:p w14:paraId="7D2957CA" w14:textId="77777777" w:rsidR="007033A2" w:rsidRDefault="007033A2" w:rsidP="0095387E">
      <w:pPr>
        <w:pStyle w:val="FSCtblMRL1"/>
        <w:spacing w:before="60" w:after="60"/>
      </w:pPr>
    </w:p>
    <w:tbl>
      <w:tblPr>
        <w:tblW w:w="0" w:type="dxa"/>
        <w:tblLayout w:type="fixed"/>
        <w:tblCellMar>
          <w:left w:w="80" w:type="dxa"/>
          <w:right w:w="80" w:type="dxa"/>
        </w:tblCellMar>
        <w:tblLook w:val="04A0" w:firstRow="1" w:lastRow="0" w:firstColumn="1" w:lastColumn="0" w:noHBand="0" w:noVBand="1"/>
      </w:tblPr>
      <w:tblGrid>
        <w:gridCol w:w="3402"/>
        <w:gridCol w:w="1021"/>
      </w:tblGrid>
      <w:tr w:rsidR="007033A2" w:rsidRPr="00BA3696" w14:paraId="17CFC301" w14:textId="77777777" w:rsidTr="00137D88">
        <w:trPr>
          <w:cantSplit/>
        </w:trPr>
        <w:tc>
          <w:tcPr>
            <w:tcW w:w="4423" w:type="dxa"/>
            <w:gridSpan w:val="2"/>
            <w:tcBorders>
              <w:top w:val="single" w:sz="8" w:space="0" w:color="auto"/>
              <w:left w:val="nil"/>
              <w:right w:val="nil"/>
            </w:tcBorders>
            <w:hideMark/>
          </w:tcPr>
          <w:p w14:paraId="3619D366" w14:textId="77777777" w:rsidR="007033A2" w:rsidRDefault="007033A2" w:rsidP="00E62FAF">
            <w:pPr>
              <w:pStyle w:val="FSCtblh3"/>
            </w:pPr>
            <w:r>
              <w:t xml:space="preserve">Agvet chemical:  </w:t>
            </w:r>
            <w:r w:rsidRPr="00E1087D">
              <w:t>Quinclorac</w:t>
            </w:r>
          </w:p>
        </w:tc>
      </w:tr>
      <w:tr w:rsidR="007033A2" w:rsidRPr="00BA3696" w14:paraId="699514BB" w14:textId="77777777" w:rsidTr="00F238F8">
        <w:trPr>
          <w:cantSplit/>
        </w:trPr>
        <w:tc>
          <w:tcPr>
            <w:tcW w:w="4423" w:type="dxa"/>
            <w:gridSpan w:val="2"/>
            <w:tcBorders>
              <w:top w:val="nil"/>
              <w:left w:val="nil"/>
              <w:bottom w:val="single" w:sz="8" w:space="0" w:color="auto"/>
              <w:right w:val="nil"/>
            </w:tcBorders>
            <w:hideMark/>
          </w:tcPr>
          <w:p w14:paraId="1878B3C4" w14:textId="77777777" w:rsidR="007033A2" w:rsidRDefault="007033A2" w:rsidP="00E62FAF">
            <w:pPr>
              <w:pStyle w:val="FSCtblh4"/>
            </w:pPr>
            <w:r>
              <w:t xml:space="preserve">Permitted residue:  </w:t>
            </w:r>
            <w:r w:rsidRPr="00E1087D">
              <w:t>Quinclorac</w:t>
            </w:r>
          </w:p>
        </w:tc>
      </w:tr>
      <w:tr w:rsidR="007033A2" w:rsidRPr="00BA3696" w14:paraId="5AE3FE9D" w14:textId="77777777" w:rsidTr="00F238F8">
        <w:trPr>
          <w:cantSplit/>
          <w:trHeight w:val="177"/>
        </w:trPr>
        <w:tc>
          <w:tcPr>
            <w:tcW w:w="3402" w:type="dxa"/>
            <w:tcBorders>
              <w:top w:val="single" w:sz="8" w:space="0" w:color="auto"/>
              <w:left w:val="nil"/>
              <w:bottom w:val="single" w:sz="8" w:space="0" w:color="auto"/>
              <w:right w:val="nil"/>
            </w:tcBorders>
            <w:hideMark/>
          </w:tcPr>
          <w:p w14:paraId="1749426C" w14:textId="77777777" w:rsidR="007033A2" w:rsidRDefault="007033A2" w:rsidP="00E62FAF">
            <w:pPr>
              <w:pStyle w:val="FSCtblMRL1"/>
              <w:rPr>
                <w:lang w:val="en-AU"/>
              </w:rPr>
            </w:pPr>
            <w:r>
              <w:rPr>
                <w:lang w:val="en-AU"/>
              </w:rPr>
              <w:t>Rice</w:t>
            </w:r>
          </w:p>
        </w:tc>
        <w:tc>
          <w:tcPr>
            <w:tcW w:w="1021" w:type="dxa"/>
            <w:tcBorders>
              <w:top w:val="single" w:sz="8" w:space="0" w:color="auto"/>
              <w:left w:val="nil"/>
              <w:bottom w:val="single" w:sz="8" w:space="0" w:color="auto"/>
              <w:right w:val="nil"/>
            </w:tcBorders>
            <w:hideMark/>
          </w:tcPr>
          <w:p w14:paraId="7085DFB4" w14:textId="77777777" w:rsidR="007033A2" w:rsidRDefault="007033A2" w:rsidP="00E62FAF">
            <w:pPr>
              <w:pStyle w:val="FSCtblMRL2"/>
              <w:rPr>
                <w:lang w:val="en-AU"/>
              </w:rPr>
            </w:pPr>
            <w:r>
              <w:rPr>
                <w:lang w:val="en-AU"/>
              </w:rPr>
              <w:t>10</w:t>
            </w:r>
          </w:p>
        </w:tc>
      </w:tr>
    </w:tbl>
    <w:p w14:paraId="77ABC18C" w14:textId="77777777" w:rsidR="007033A2" w:rsidRDefault="007033A2" w:rsidP="0095387E">
      <w:pPr>
        <w:pStyle w:val="FSCtblMRL1"/>
        <w:spacing w:before="60" w:after="60"/>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7033A2" w:rsidRPr="00BA3696" w14:paraId="40D933FA" w14:textId="77777777" w:rsidTr="00F238F8">
        <w:trPr>
          <w:cantSplit/>
        </w:trPr>
        <w:tc>
          <w:tcPr>
            <w:tcW w:w="4423" w:type="dxa"/>
            <w:gridSpan w:val="2"/>
            <w:tcBorders>
              <w:top w:val="single" w:sz="4" w:space="0" w:color="auto"/>
              <w:left w:val="nil"/>
              <w:right w:val="nil"/>
            </w:tcBorders>
            <w:hideMark/>
          </w:tcPr>
          <w:p w14:paraId="132D0303" w14:textId="77777777" w:rsidR="007033A2" w:rsidRDefault="007033A2" w:rsidP="00E62FAF">
            <w:pPr>
              <w:pStyle w:val="FSCtblh3"/>
            </w:pPr>
            <w:r>
              <w:t xml:space="preserve">Agvet chemical:  </w:t>
            </w:r>
            <w:r w:rsidRPr="00E1087D">
              <w:t>Thiabendazole</w:t>
            </w:r>
          </w:p>
        </w:tc>
      </w:tr>
      <w:tr w:rsidR="007033A2" w:rsidRPr="00BA3696" w14:paraId="3BA939D9" w14:textId="77777777" w:rsidTr="00F238F8">
        <w:trPr>
          <w:cantSplit/>
        </w:trPr>
        <w:tc>
          <w:tcPr>
            <w:tcW w:w="4423" w:type="dxa"/>
            <w:gridSpan w:val="2"/>
            <w:tcBorders>
              <w:top w:val="nil"/>
              <w:left w:val="nil"/>
              <w:bottom w:val="single" w:sz="8" w:space="0" w:color="auto"/>
              <w:right w:val="nil"/>
            </w:tcBorders>
            <w:hideMark/>
          </w:tcPr>
          <w:p w14:paraId="67ABC5E6" w14:textId="77777777" w:rsidR="007033A2" w:rsidRDefault="007033A2" w:rsidP="00E62FAF">
            <w:pPr>
              <w:pStyle w:val="FSCtblh4"/>
              <w:spacing w:after="0"/>
            </w:pPr>
            <w:r>
              <w:t>Permitted residue—commodities of plant origin:  Thiabendazole</w:t>
            </w:r>
          </w:p>
          <w:p w14:paraId="43D3FEB7" w14:textId="77777777" w:rsidR="007033A2" w:rsidRDefault="007033A2" w:rsidP="00E62FAF">
            <w:pPr>
              <w:pStyle w:val="FSCtblh4"/>
              <w:spacing w:before="0" w:after="0"/>
            </w:pPr>
          </w:p>
          <w:p w14:paraId="36DF9D7B" w14:textId="77777777" w:rsidR="007033A2" w:rsidRDefault="007033A2" w:rsidP="00E62FAF">
            <w:pPr>
              <w:pStyle w:val="FSCtblh4"/>
              <w:spacing w:before="0"/>
            </w:pPr>
            <w:r>
              <w:t>Permitted residue—commodities of animal origin:  Sum of thiabendazole and 5-hydroxylthiabendazole, expressed as thiabendazole</w:t>
            </w:r>
          </w:p>
        </w:tc>
      </w:tr>
      <w:tr w:rsidR="007033A2" w:rsidRPr="00BA3696" w14:paraId="2F6B8325" w14:textId="77777777" w:rsidTr="00F238F8">
        <w:trPr>
          <w:cantSplit/>
        </w:trPr>
        <w:tc>
          <w:tcPr>
            <w:tcW w:w="3402" w:type="dxa"/>
            <w:tcBorders>
              <w:top w:val="single" w:sz="8" w:space="0" w:color="auto"/>
              <w:left w:val="nil"/>
              <w:bottom w:val="single" w:sz="8" w:space="0" w:color="auto"/>
              <w:right w:val="nil"/>
            </w:tcBorders>
            <w:hideMark/>
          </w:tcPr>
          <w:p w14:paraId="661CFC37" w14:textId="77777777" w:rsidR="007033A2" w:rsidRDefault="007033A2" w:rsidP="00E62FAF">
            <w:pPr>
              <w:pStyle w:val="FSCtblMRL1"/>
              <w:rPr>
                <w:lang w:val="en-AU"/>
              </w:rPr>
            </w:pPr>
            <w:r>
              <w:rPr>
                <w:lang w:val="en-AU"/>
              </w:rPr>
              <w:t>Sweet potato</w:t>
            </w:r>
          </w:p>
        </w:tc>
        <w:tc>
          <w:tcPr>
            <w:tcW w:w="1021" w:type="dxa"/>
            <w:tcBorders>
              <w:top w:val="single" w:sz="8" w:space="0" w:color="auto"/>
              <w:left w:val="nil"/>
              <w:bottom w:val="single" w:sz="8" w:space="0" w:color="auto"/>
              <w:right w:val="nil"/>
            </w:tcBorders>
            <w:hideMark/>
          </w:tcPr>
          <w:p w14:paraId="0104C7A4" w14:textId="77777777" w:rsidR="007033A2" w:rsidRDefault="007033A2" w:rsidP="00E62FAF">
            <w:pPr>
              <w:pStyle w:val="FSCtblMRL2"/>
              <w:rPr>
                <w:lang w:val="en-AU"/>
              </w:rPr>
            </w:pPr>
            <w:r>
              <w:rPr>
                <w:lang w:val="en-AU"/>
              </w:rPr>
              <w:t>9</w:t>
            </w:r>
          </w:p>
        </w:tc>
      </w:tr>
    </w:tbl>
    <w:p w14:paraId="4A92EE7F" w14:textId="77777777" w:rsidR="007033A2" w:rsidRDefault="007033A2" w:rsidP="0095387E">
      <w:pPr>
        <w:pStyle w:val="FSCtblMRL1"/>
        <w:spacing w:before="60" w:after="60"/>
      </w:pPr>
    </w:p>
    <w:tbl>
      <w:tblPr>
        <w:tblW w:w="0" w:type="dxa"/>
        <w:tblBorders>
          <w:top w:val="single" w:sz="8" w:space="0" w:color="auto"/>
          <w:bottom w:val="single" w:sz="8" w:space="0" w:color="auto"/>
        </w:tblBorders>
        <w:tblLayout w:type="fixed"/>
        <w:tblCellMar>
          <w:left w:w="80" w:type="dxa"/>
          <w:right w:w="80" w:type="dxa"/>
        </w:tblCellMar>
        <w:tblLook w:val="04A0" w:firstRow="1" w:lastRow="0" w:firstColumn="1" w:lastColumn="0" w:noHBand="0" w:noVBand="1"/>
      </w:tblPr>
      <w:tblGrid>
        <w:gridCol w:w="3402"/>
        <w:gridCol w:w="1021"/>
      </w:tblGrid>
      <w:tr w:rsidR="007033A2" w:rsidRPr="00BA3696" w14:paraId="4852E9A2" w14:textId="77777777" w:rsidTr="00F238F8">
        <w:trPr>
          <w:cantSplit/>
        </w:trPr>
        <w:tc>
          <w:tcPr>
            <w:tcW w:w="4423" w:type="dxa"/>
            <w:gridSpan w:val="2"/>
            <w:tcBorders>
              <w:bottom w:val="nil"/>
            </w:tcBorders>
            <w:hideMark/>
          </w:tcPr>
          <w:p w14:paraId="01D44B21" w14:textId="77777777" w:rsidR="007033A2" w:rsidRDefault="007033A2" w:rsidP="00E62FAF">
            <w:pPr>
              <w:pStyle w:val="FSCtblh3"/>
            </w:pPr>
            <w:r>
              <w:t xml:space="preserve">Agvet chemical:  </w:t>
            </w:r>
            <w:r w:rsidRPr="00E1087D">
              <w:t>Tolclofos-methyl</w:t>
            </w:r>
          </w:p>
        </w:tc>
      </w:tr>
      <w:tr w:rsidR="007033A2" w:rsidRPr="00BA3696" w14:paraId="52596AC4" w14:textId="77777777" w:rsidTr="00F238F8">
        <w:trPr>
          <w:cantSplit/>
        </w:trPr>
        <w:tc>
          <w:tcPr>
            <w:tcW w:w="4423" w:type="dxa"/>
            <w:gridSpan w:val="2"/>
            <w:tcBorders>
              <w:top w:val="nil"/>
              <w:bottom w:val="single" w:sz="8" w:space="0" w:color="auto"/>
            </w:tcBorders>
            <w:hideMark/>
          </w:tcPr>
          <w:p w14:paraId="2FD9D1FC" w14:textId="77777777" w:rsidR="007033A2" w:rsidRDefault="007033A2" w:rsidP="00E62FAF">
            <w:pPr>
              <w:pStyle w:val="FSCtblh4"/>
            </w:pPr>
            <w:r>
              <w:t xml:space="preserve">Permitted residue:  </w:t>
            </w:r>
            <w:r w:rsidRPr="00E1087D">
              <w:t>Tolclofos-methyl</w:t>
            </w:r>
          </w:p>
        </w:tc>
      </w:tr>
      <w:tr w:rsidR="007033A2" w:rsidRPr="00BA3696" w14:paraId="29D711F8" w14:textId="77777777" w:rsidTr="00F238F8">
        <w:trPr>
          <w:cantSplit/>
          <w:trHeight w:val="177"/>
        </w:trPr>
        <w:tc>
          <w:tcPr>
            <w:tcW w:w="3402" w:type="dxa"/>
            <w:tcBorders>
              <w:top w:val="single" w:sz="8" w:space="0" w:color="auto"/>
            </w:tcBorders>
            <w:hideMark/>
          </w:tcPr>
          <w:p w14:paraId="4B61C036" w14:textId="77777777" w:rsidR="007033A2" w:rsidRDefault="007033A2" w:rsidP="00E62FAF">
            <w:pPr>
              <w:pStyle w:val="FSCtblMRL1"/>
              <w:rPr>
                <w:lang w:val="en-AU"/>
              </w:rPr>
            </w:pPr>
            <w:r>
              <w:rPr>
                <w:lang w:val="en-AU"/>
              </w:rPr>
              <w:t>Potato</w:t>
            </w:r>
          </w:p>
        </w:tc>
        <w:tc>
          <w:tcPr>
            <w:tcW w:w="1021" w:type="dxa"/>
            <w:tcBorders>
              <w:top w:val="single" w:sz="8" w:space="0" w:color="auto"/>
            </w:tcBorders>
            <w:hideMark/>
          </w:tcPr>
          <w:p w14:paraId="0017BDC0" w14:textId="77777777" w:rsidR="007033A2" w:rsidRDefault="007033A2" w:rsidP="00E62FAF">
            <w:pPr>
              <w:pStyle w:val="FSCtblMRL2"/>
              <w:rPr>
                <w:lang w:val="en-AU"/>
              </w:rPr>
            </w:pPr>
            <w:r>
              <w:rPr>
                <w:lang w:val="en-AU"/>
              </w:rPr>
              <w:t>0.3</w:t>
            </w:r>
          </w:p>
        </w:tc>
      </w:tr>
    </w:tbl>
    <w:p w14:paraId="787AB77E" w14:textId="103A64D4" w:rsidR="00814C84" w:rsidRDefault="00814C84" w:rsidP="007033A2">
      <w:pPr>
        <w:rPr>
          <w:rFonts w:cs="Arial"/>
          <w:sz w:val="18"/>
          <w:szCs w:val="18"/>
        </w:rPr>
        <w:sectPr w:rsidR="00814C84" w:rsidSect="009A37F3">
          <w:type w:val="continuous"/>
          <w:pgSz w:w="11906" w:h="16838"/>
          <w:pgMar w:top="1418" w:right="1418" w:bottom="1134" w:left="1418" w:header="709" w:footer="709" w:gutter="0"/>
          <w:cols w:num="2" w:space="708"/>
          <w:docGrid w:linePitch="360"/>
        </w:sectPr>
      </w:pPr>
    </w:p>
    <w:p w14:paraId="48176628" w14:textId="48AE6A2D" w:rsidR="00371C99" w:rsidRDefault="00371C99" w:rsidP="00371C99">
      <w:pPr>
        <w:pStyle w:val="Heading2"/>
        <w:ind w:left="0" w:firstLine="0"/>
      </w:pPr>
      <w:bookmarkStart w:id="110" w:name="_Toc98488176"/>
      <w:bookmarkStart w:id="111" w:name="_Toc98495640"/>
      <w:r w:rsidRPr="00932F14">
        <w:lastRenderedPageBreak/>
        <w:t xml:space="preserve">Attachment </w:t>
      </w:r>
      <w:r>
        <w:t>B – Draft Explanatory Statement</w:t>
      </w:r>
      <w:bookmarkEnd w:id="108"/>
      <w:bookmarkEnd w:id="109"/>
      <w:bookmarkEnd w:id="110"/>
      <w:bookmarkEnd w:id="111"/>
    </w:p>
    <w:p w14:paraId="44B6DC68" w14:textId="77777777" w:rsidR="00371C99" w:rsidRPr="000576EB" w:rsidRDefault="00371C99" w:rsidP="00371C99">
      <w:pPr>
        <w:rPr>
          <w:b/>
          <w:lang w:val="en-AU" w:eastAsia="en-GB" w:bidi="ar-SA"/>
        </w:rPr>
      </w:pPr>
      <w:r w:rsidRPr="000576EB">
        <w:rPr>
          <w:b/>
          <w:lang w:val="en-AU" w:eastAsia="en-GB" w:bidi="ar-SA"/>
        </w:rPr>
        <w:t>1.</w:t>
      </w:r>
      <w:r w:rsidRPr="000576EB">
        <w:rPr>
          <w:b/>
          <w:lang w:val="en-AU" w:eastAsia="en-GB" w:bidi="ar-SA"/>
        </w:rPr>
        <w:tab/>
        <w:t>Authority</w:t>
      </w:r>
    </w:p>
    <w:p w14:paraId="363258D9" w14:textId="77777777" w:rsidR="00371C99" w:rsidRDefault="00371C99" w:rsidP="00371C99">
      <w:pPr>
        <w:rPr>
          <w:lang w:val="en-AU" w:eastAsia="en-GB" w:bidi="ar-SA"/>
        </w:rPr>
      </w:pPr>
    </w:p>
    <w:p w14:paraId="44875938" w14:textId="77777777" w:rsidR="00371C99" w:rsidRPr="00D13E34" w:rsidRDefault="00371C99" w:rsidP="00371C99">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177691C3" w14:textId="77777777" w:rsidR="00371C99" w:rsidRPr="00D13E34" w:rsidRDefault="00371C99" w:rsidP="00371C99">
      <w:pPr>
        <w:widowControl/>
        <w:autoSpaceDE w:val="0"/>
        <w:autoSpaceDN w:val="0"/>
        <w:adjustRightInd w:val="0"/>
        <w:rPr>
          <w:rFonts w:eastAsia="Calibri" w:cs="Arial"/>
          <w:bCs/>
          <w:szCs w:val="22"/>
          <w:lang w:val="en-AU" w:bidi="ar-SA"/>
        </w:rPr>
      </w:pPr>
    </w:p>
    <w:p w14:paraId="3AC2A634" w14:textId="77777777" w:rsidR="00371C99" w:rsidRPr="006013FC" w:rsidRDefault="00371C99" w:rsidP="00371C99">
      <w:pPr>
        <w:widowControl/>
        <w:autoSpaceDE w:val="0"/>
        <w:autoSpaceDN w:val="0"/>
        <w:adjustRightInd w:val="0"/>
        <w:rPr>
          <w:rFonts w:eastAsia="Calibri" w:cs="Arial"/>
          <w:bCs/>
          <w:szCs w:val="22"/>
          <w:lang w:val="en-AU" w:bidi="ar-SA"/>
        </w:rPr>
      </w:pPr>
      <w:r w:rsidRPr="006013FC">
        <w:rPr>
          <w:rFonts w:eastAsia="Calibri" w:cs="Arial"/>
          <w:bCs/>
          <w:szCs w:val="22"/>
          <w:lang w:val="en-AU" w:bidi="ar-SA"/>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14:paraId="586EF3DA" w14:textId="77777777" w:rsidR="00371C99" w:rsidRPr="006013FC" w:rsidRDefault="00371C99" w:rsidP="00371C99">
      <w:pPr>
        <w:widowControl/>
        <w:autoSpaceDE w:val="0"/>
        <w:autoSpaceDN w:val="0"/>
        <w:adjustRightInd w:val="0"/>
        <w:rPr>
          <w:rFonts w:eastAsia="Calibri" w:cs="Arial"/>
          <w:bCs/>
          <w:szCs w:val="22"/>
          <w:lang w:val="en-AU" w:bidi="ar-SA"/>
        </w:rPr>
      </w:pPr>
    </w:p>
    <w:p w14:paraId="338DDFAB" w14:textId="781E8CFB" w:rsidR="00371C99" w:rsidRDefault="00371C99" w:rsidP="00371C99">
      <w:pPr>
        <w:widowControl/>
        <w:autoSpaceDE w:val="0"/>
        <w:autoSpaceDN w:val="0"/>
        <w:adjustRightInd w:val="0"/>
        <w:rPr>
          <w:rFonts w:eastAsia="Calibri" w:cs="Arial"/>
          <w:bCs/>
          <w:szCs w:val="22"/>
          <w:lang w:val="en-AU" w:bidi="ar-SA"/>
        </w:rPr>
      </w:pPr>
      <w:r w:rsidRPr="006013FC">
        <w:rPr>
          <w:rFonts w:eastAsia="Calibri" w:cs="Arial"/>
          <w:bCs/>
          <w:szCs w:val="22"/>
          <w:lang w:val="en-AU" w:bidi="ar-SA"/>
        </w:rPr>
        <w:t xml:space="preserve">FSANZ prepared Proposal </w:t>
      </w:r>
      <w:r>
        <w:rPr>
          <w:rFonts w:eastAsia="Calibri" w:cs="Arial"/>
          <w:bCs/>
          <w:szCs w:val="22"/>
          <w:lang w:val="en-AU" w:bidi="ar-SA"/>
        </w:rPr>
        <w:t>M10</w:t>
      </w:r>
      <w:r w:rsidR="002762D2">
        <w:rPr>
          <w:rFonts w:eastAsia="Calibri" w:cs="Arial"/>
          <w:bCs/>
          <w:szCs w:val="22"/>
          <w:lang w:val="en-AU" w:bidi="ar-SA"/>
        </w:rPr>
        <w:t>20</w:t>
      </w:r>
      <w:r w:rsidRPr="006013FC">
        <w:rPr>
          <w:rFonts w:eastAsia="Calibri" w:cs="Arial"/>
          <w:bCs/>
          <w:szCs w:val="22"/>
          <w:lang w:val="en-AU" w:bidi="ar-SA"/>
        </w:rPr>
        <w:t xml:space="preserve"> to consider amending certain maximum residue limits (MRLs) in the Code for residues of agricultural and veterinary chemicals that may occur in food. The Authority considered the Proposal in accordance with Division 2 of Part 3 and has prepared a draft </w:t>
      </w:r>
      <w:r w:rsidR="003B0FC0">
        <w:rPr>
          <w:rFonts w:eastAsia="Calibri" w:cs="Arial"/>
          <w:bCs/>
          <w:szCs w:val="22"/>
          <w:lang w:val="en-AU" w:bidi="ar-SA"/>
        </w:rPr>
        <w:t>variation</w:t>
      </w:r>
      <w:r w:rsidRPr="006013FC">
        <w:rPr>
          <w:rFonts w:eastAsia="Calibri" w:cs="Arial"/>
          <w:bCs/>
          <w:szCs w:val="22"/>
          <w:lang w:val="en-AU" w:bidi="ar-SA"/>
        </w:rPr>
        <w:t xml:space="preserve">. </w:t>
      </w:r>
    </w:p>
    <w:p w14:paraId="322C5548" w14:textId="55CC2962" w:rsidR="00380133" w:rsidRDefault="00380133" w:rsidP="00371C99">
      <w:pPr>
        <w:widowControl/>
        <w:autoSpaceDE w:val="0"/>
        <w:autoSpaceDN w:val="0"/>
        <w:adjustRightInd w:val="0"/>
        <w:rPr>
          <w:rFonts w:eastAsia="Calibri" w:cs="Arial"/>
          <w:bCs/>
          <w:szCs w:val="22"/>
          <w:lang w:val="en-AU" w:bidi="ar-SA"/>
        </w:rPr>
      </w:pPr>
    </w:p>
    <w:p w14:paraId="06BAC41A" w14:textId="531B8485" w:rsidR="00380133" w:rsidRPr="0050763A" w:rsidRDefault="00380133" w:rsidP="0050763A">
      <w:pPr>
        <w:widowControl/>
        <w:rPr>
          <w:rFonts w:ascii="Times New Roman" w:eastAsiaTheme="minorHAnsi" w:hAnsi="Times New Roman"/>
          <w:sz w:val="24"/>
          <w:lang w:val="en-AU" w:eastAsia="en-GB" w:bidi="ar-SA"/>
        </w:rPr>
      </w:pPr>
      <w:r>
        <w:rPr>
          <w:rFonts w:eastAsia="Calibri" w:cs="Arial"/>
          <w:b/>
          <w:bCs/>
          <w:szCs w:val="22"/>
          <w:lang w:val="en-AU" w:bidi="ar-SA"/>
        </w:rPr>
        <w:t>2.</w:t>
      </w:r>
      <w:r>
        <w:rPr>
          <w:rFonts w:eastAsia="Calibri" w:cs="Arial"/>
          <w:b/>
          <w:bCs/>
          <w:szCs w:val="22"/>
          <w:lang w:val="en-AU" w:bidi="ar-SA"/>
        </w:rPr>
        <w:tab/>
      </w:r>
      <w:r w:rsidR="00A14C35" w:rsidRPr="0050763A">
        <w:rPr>
          <w:rFonts w:eastAsia="Calibri" w:cs="Arial"/>
          <w:b/>
          <w:bCs/>
          <w:szCs w:val="22"/>
          <w:lang w:val="en-AU" w:bidi="ar-SA"/>
        </w:rPr>
        <w:t>Variation will be a legislative instrument</w:t>
      </w:r>
      <w:r w:rsidR="00A14C35">
        <w:rPr>
          <w:rFonts w:ascii="Times New Roman" w:eastAsiaTheme="minorHAnsi" w:hAnsi="Times New Roman"/>
          <w:sz w:val="24"/>
          <w:lang w:val="en-AU" w:eastAsia="en-GB" w:bidi="ar-SA"/>
        </w:rPr>
        <w:t xml:space="preserve"> </w:t>
      </w:r>
    </w:p>
    <w:p w14:paraId="4601BC97" w14:textId="77777777" w:rsidR="00380133" w:rsidRPr="00380133" w:rsidRDefault="00380133" w:rsidP="00380133">
      <w:pPr>
        <w:rPr>
          <w:rFonts w:eastAsia="Calibri" w:cs="Arial"/>
          <w:szCs w:val="22"/>
          <w:lang w:val="en-AU" w:bidi="ar-SA"/>
        </w:rPr>
      </w:pPr>
    </w:p>
    <w:p w14:paraId="4BACBE98" w14:textId="77777777" w:rsidR="00380133" w:rsidRPr="00380133" w:rsidRDefault="00380133" w:rsidP="00380133">
      <w:pPr>
        <w:rPr>
          <w:rFonts w:cs="Arial"/>
          <w:szCs w:val="22"/>
          <w:lang w:bidi="ar-SA"/>
        </w:rPr>
      </w:pPr>
      <w:r w:rsidRPr="00380133">
        <w:rPr>
          <w:rFonts w:cs="Arial"/>
        </w:rPr>
        <w:t xml:space="preserve">If approved, the draft variation would be a legislative instrument for the purposes of the </w:t>
      </w:r>
      <w:r w:rsidRPr="00380133">
        <w:rPr>
          <w:rFonts w:cs="Arial"/>
          <w:i/>
          <w:iCs/>
        </w:rPr>
        <w:t>Legislation Act 2003</w:t>
      </w:r>
      <w:r w:rsidRPr="00380133">
        <w:rPr>
          <w:rFonts w:cs="Arial"/>
        </w:rPr>
        <w:t xml:space="preserve"> (see section 94 of the FSANZ Act) and be publicly available on the Federal Register of Legislation (</w:t>
      </w:r>
      <w:hyperlink r:id="rId43" w:history="1">
        <w:r w:rsidRPr="00380133">
          <w:rPr>
            <w:rFonts w:cs="Arial"/>
            <w:color w:val="3333FF"/>
            <w:u w:val="single"/>
          </w:rPr>
          <w:t>www.legislation.gov.au</w:t>
        </w:r>
      </w:hyperlink>
      <w:r w:rsidRPr="00380133">
        <w:rPr>
          <w:rFonts w:cs="Arial"/>
        </w:rPr>
        <w:t>).</w:t>
      </w:r>
    </w:p>
    <w:p w14:paraId="3D189E4B" w14:textId="77777777" w:rsidR="00380133" w:rsidRPr="00380133" w:rsidRDefault="00380133" w:rsidP="00380133">
      <w:pPr>
        <w:rPr>
          <w:rFonts w:cs="Arial"/>
        </w:rPr>
      </w:pPr>
    </w:p>
    <w:p w14:paraId="747D6B40" w14:textId="47881823" w:rsidR="00380133" w:rsidRPr="00FB45C7" w:rsidRDefault="00380133" w:rsidP="00380133">
      <w:pPr>
        <w:rPr>
          <w:rFonts w:cs="Arial"/>
        </w:rPr>
      </w:pPr>
      <w:r w:rsidRPr="00380133">
        <w:rPr>
          <w:rFonts w:cs="Arial"/>
        </w:rPr>
        <w:t xml:space="preserve">If approved, this instrument would not be subject to the disallowance or sunsetting provisions of the </w:t>
      </w:r>
      <w:r w:rsidRPr="00380133">
        <w:rPr>
          <w:rFonts w:cs="Arial"/>
          <w:i/>
          <w:iCs/>
        </w:rPr>
        <w:t>Legislation Act 2003.</w:t>
      </w:r>
      <w:r w:rsidRPr="00FB45C7">
        <w:rPr>
          <w:rFonts w:cs="Arial"/>
          <w:i/>
          <w:iCs/>
        </w:rPr>
        <w:t xml:space="preserve"> </w:t>
      </w:r>
      <w:r w:rsidRPr="00FB45C7">
        <w:rPr>
          <w:rFonts w:cs="Arial"/>
        </w:rPr>
        <w:t>Subsections</w:t>
      </w:r>
      <w:r w:rsidRPr="00FB45C7">
        <w:rPr>
          <w:rFonts w:cs="Arial"/>
          <w:i/>
          <w:iCs/>
        </w:rPr>
        <w:t xml:space="preserve"> </w:t>
      </w:r>
      <w:r w:rsidRPr="00FB45C7">
        <w:rPr>
          <w:rFonts w:cs="Arial"/>
        </w:rPr>
        <w:t>44(1) and 54(1) of that Act</w:t>
      </w:r>
      <w:r w:rsidRPr="00FB45C7">
        <w:rPr>
          <w:rFonts w:cs="Arial"/>
          <w:i/>
          <w:iCs/>
        </w:rPr>
        <w:t xml:space="preserve"> </w:t>
      </w:r>
      <w:r w:rsidRPr="00FB45C7">
        <w:rPr>
          <w:rFonts w:cs="Arial"/>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FB45C7">
        <w:rPr>
          <w:rFonts w:cs="Arial"/>
          <w:i/>
          <w:iCs/>
        </w:rPr>
        <w:t>Legislation (Exemptions and other Matters) Regulation 2015</w:t>
      </w:r>
      <w:r w:rsidRPr="00FB45C7">
        <w:rPr>
          <w:rFonts w:cs="Arial"/>
        </w:rPr>
        <w:t xml:space="preserve"> </w:t>
      </w:r>
      <w:r w:rsidRPr="00FB45C7">
        <w:rPr>
          <w:rFonts w:cs="Arial"/>
          <w:lang w:val="en"/>
        </w:rPr>
        <w:t xml:space="preserve">also exempts from sunsetting legislative instruments </w:t>
      </w:r>
      <w:r w:rsidRPr="00FB45C7">
        <w:rPr>
          <w:rFonts w:cs="Arial"/>
          <w:shd w:val="clear" w:color="auto" w:fill="FFFFFF"/>
        </w:rPr>
        <w:t xml:space="preserve">a primary purpose of which is to </w:t>
      </w:r>
      <w:r w:rsidRPr="00FB45C7">
        <w:rPr>
          <w:rFonts w:cs="Arial"/>
        </w:rPr>
        <w:t>give effect to an international obligation of Australia.</w:t>
      </w:r>
    </w:p>
    <w:p w14:paraId="0A886572" w14:textId="77777777" w:rsidR="00380133" w:rsidRPr="00FB45C7" w:rsidRDefault="00380133" w:rsidP="00380133">
      <w:pPr>
        <w:rPr>
          <w:rFonts w:cs="Arial"/>
          <w:color w:val="0000CC"/>
        </w:rPr>
      </w:pPr>
    </w:p>
    <w:p w14:paraId="145C8B5E" w14:textId="2DA88F2C" w:rsidR="00380133" w:rsidRPr="006013FC" w:rsidRDefault="00380133" w:rsidP="00380133">
      <w:pPr>
        <w:widowControl/>
        <w:autoSpaceDE w:val="0"/>
        <w:autoSpaceDN w:val="0"/>
        <w:adjustRightInd w:val="0"/>
        <w:rPr>
          <w:rFonts w:eastAsia="Calibri" w:cs="Arial"/>
          <w:bCs/>
          <w:szCs w:val="22"/>
          <w:lang w:val="en-AU" w:bidi="ar-SA"/>
        </w:rPr>
      </w:pPr>
      <w:r w:rsidRPr="00FB45C7">
        <w:rPr>
          <w:rFonts w:cs="Arial"/>
        </w:rPr>
        <w:t xml:space="preserve">The </w:t>
      </w:r>
      <w:r w:rsidRPr="00FB45C7">
        <w:rPr>
          <w:rFonts w:cs="Arial"/>
          <w:lang w:val="en-AU"/>
        </w:rPr>
        <w:t>FSANZ Act</w:t>
      </w:r>
      <w:r w:rsidRPr="00FB45C7">
        <w:rPr>
          <w:rFonts w:cs="Arial"/>
          <w:i/>
          <w:iCs/>
          <w:lang w:val="en-AU"/>
        </w:rPr>
        <w:t xml:space="preserve"> </w:t>
      </w:r>
      <w:r w:rsidRPr="00FB45C7">
        <w:rPr>
          <w:rFonts w:cs="Arial"/>
          <w:lang w:val="en-AU"/>
        </w:rPr>
        <w:t xml:space="preserve">gives effect to </w:t>
      </w:r>
      <w:r w:rsidRPr="00FB45C7">
        <w:rPr>
          <w:rFonts w:cs="Arial"/>
        </w:rPr>
        <w:t xml:space="preserve">an intergovernmental agreement (the Food Regulation Agreement) and facilitates the establishment or operation of an intergovernmental scheme (national uniform food regulation). </w:t>
      </w:r>
      <w:r w:rsidRPr="00FB45C7">
        <w:rPr>
          <w:rFonts w:cs="Arial"/>
          <w:lang w:val="en-AU"/>
        </w:rPr>
        <w:t>That Act also</w:t>
      </w:r>
      <w:r w:rsidRPr="00FB45C7">
        <w:rPr>
          <w:rFonts w:cs="Arial"/>
          <w:i/>
          <w:iCs/>
          <w:lang w:val="en-AU"/>
        </w:rPr>
        <w:t xml:space="preserve"> </w:t>
      </w:r>
      <w:r w:rsidRPr="00FB45C7">
        <w:rPr>
          <w:rFonts w:cs="Arial"/>
          <w:lang w:val="en-AU"/>
        </w:rPr>
        <w:t xml:space="preserve">gives effect to Australia’s obligations under an international agreement between Australia and New Zealand. For these purposes, the Act </w:t>
      </w:r>
      <w:r w:rsidRPr="00FB45C7">
        <w:rPr>
          <w:rFonts w:cs="Arial"/>
        </w:rPr>
        <w:t xml:space="preserve">establishes the Authority to </w:t>
      </w:r>
      <w:r w:rsidRPr="00FB45C7">
        <w:rPr>
          <w:rFonts w:cs="Arial"/>
          <w:lang w:val="en-AU"/>
        </w:rPr>
        <w:t xml:space="preserve">develop food standards </w:t>
      </w:r>
      <w:r w:rsidRPr="00FB45C7">
        <w:rPr>
          <w:rFonts w:cs="Arial"/>
        </w:rPr>
        <w:t xml:space="preserve">for consideration and endorsement by the Food Ministers Meeting (FMM). The FMM is established under the Food Regulation Agreement and the </w:t>
      </w:r>
      <w:r w:rsidRPr="00FB45C7">
        <w:rPr>
          <w:rFonts w:cs="Arial"/>
          <w:lang w:val="en-AU"/>
        </w:rPr>
        <w:t>international agreement between Australia and New Zealand</w:t>
      </w:r>
      <w:r w:rsidRPr="00FB45C7">
        <w:rPr>
          <w:rFonts w:cs="Arial"/>
        </w:rPr>
        <w:t xml:space="preserve">, and consists of New Zealand, Commonwealth and State/Territory members. If endorsed by the FMM, </w:t>
      </w:r>
      <w:r w:rsidRPr="00FB45C7">
        <w:rPr>
          <w:rFonts w:cs="Arial"/>
          <w:lang w:val="en-AU"/>
        </w:rPr>
        <w:t>the food standards on gazettal and registration are incorporated into and become part of Commonwealth, State and Territory and New Zealand food laws. These standards or instruments are then administered, applied and enforced by these jurisdictions’ regulators as part of those food laws.</w:t>
      </w:r>
    </w:p>
    <w:p w14:paraId="64CA650E" w14:textId="77777777" w:rsidR="00371C99" w:rsidRPr="00D13E34" w:rsidRDefault="00371C99" w:rsidP="00371C99">
      <w:pPr>
        <w:widowControl/>
        <w:autoSpaceDE w:val="0"/>
        <w:autoSpaceDN w:val="0"/>
        <w:adjustRightInd w:val="0"/>
        <w:rPr>
          <w:rFonts w:eastAsia="Calibri" w:cs="Arial"/>
          <w:bCs/>
          <w:szCs w:val="22"/>
          <w:lang w:val="en-AU" w:bidi="ar-SA"/>
        </w:rPr>
      </w:pPr>
    </w:p>
    <w:p w14:paraId="4393C44B" w14:textId="2AE6E83C" w:rsidR="00371C99" w:rsidRDefault="00380133" w:rsidP="00371C99">
      <w:pPr>
        <w:rPr>
          <w:b/>
          <w:lang w:val="en-AU" w:eastAsia="en-GB" w:bidi="ar-SA"/>
        </w:rPr>
      </w:pPr>
      <w:r>
        <w:rPr>
          <w:b/>
          <w:lang w:val="en-AU" w:eastAsia="en-GB" w:bidi="ar-SA"/>
        </w:rPr>
        <w:t>3</w:t>
      </w:r>
      <w:r w:rsidR="00371C99">
        <w:rPr>
          <w:b/>
          <w:lang w:val="en-AU" w:eastAsia="en-GB" w:bidi="ar-SA"/>
        </w:rPr>
        <w:t>.</w:t>
      </w:r>
      <w:r w:rsidR="00371C99">
        <w:rPr>
          <w:b/>
          <w:lang w:val="en-AU" w:eastAsia="en-GB" w:bidi="ar-SA"/>
        </w:rPr>
        <w:tab/>
        <w:t xml:space="preserve">Purpose </w:t>
      </w:r>
    </w:p>
    <w:p w14:paraId="16DE54E7" w14:textId="77777777" w:rsidR="00371C99" w:rsidRDefault="00371C99" w:rsidP="00371C99">
      <w:pPr>
        <w:rPr>
          <w:lang w:val="en-AU" w:eastAsia="en-GB" w:bidi="ar-SA"/>
        </w:rPr>
      </w:pPr>
    </w:p>
    <w:p w14:paraId="6A6BEBB8" w14:textId="77777777" w:rsidR="00371C99" w:rsidRDefault="00371C99" w:rsidP="00371C99">
      <w:pPr>
        <w:rPr>
          <w:lang w:val="en-AU" w:eastAsia="en-GB" w:bidi="ar-SA"/>
        </w:rPr>
      </w:pPr>
      <w:r>
        <w:rPr>
          <w:lang w:val="en-AU" w:eastAsia="en-GB" w:bidi="ar-SA"/>
        </w:rPr>
        <w:t xml:space="preserve">The purpose of the proposed variation to Schedule 20 is to vary maximum residue limits (MRLs) for residues of agricultural and veterinary chemicals in food commodities. Section S20—3 currently lists the MRLs for agricultural and veterinary chemicals which may occur in foods. If an MRL is not listed for a particular agricultural or veterinary chemical food combination, there must be no detectable residues of that chemical in that food. This general </w:t>
      </w:r>
      <w:r>
        <w:rPr>
          <w:lang w:val="en-AU" w:eastAsia="en-GB" w:bidi="ar-SA"/>
        </w:rPr>
        <w:lastRenderedPageBreak/>
        <w:t xml:space="preserve">prohibition means that, in absence of the relevant MRL in the Code, food may not be sold where there are detectable residues. </w:t>
      </w:r>
    </w:p>
    <w:p w14:paraId="493EEED3" w14:textId="77777777" w:rsidR="00371C99" w:rsidRDefault="00371C99" w:rsidP="00371C99">
      <w:pPr>
        <w:rPr>
          <w:lang w:val="en-AU" w:eastAsia="en-GB" w:bidi="ar-SA"/>
        </w:rPr>
      </w:pPr>
    </w:p>
    <w:p w14:paraId="0E5CED98" w14:textId="77777777" w:rsidR="00371C99" w:rsidRDefault="00371C99" w:rsidP="00371C99">
      <w:pPr>
        <w:rPr>
          <w:lang w:val="en-AU" w:eastAsia="en-GB" w:bidi="ar-SA"/>
        </w:rPr>
      </w:pPr>
      <w:r>
        <w:rPr>
          <w:lang w:val="en-AU" w:eastAsia="en-GB" w:bidi="ar-SA"/>
        </w:rPr>
        <w:t xml:space="preserve">MRL variations may be required to permit the sale of foods containing legitimate residues. These are technical amendments following changes in use patterns of agricultural and veterinary chemicals available to chemical product users. These changes include the development of new products and crop uses, and the withdrawal of older products following review. In regard to Australia’s WTO obligations, MRLs may be harmonised with international or trading partner standards. Internationally, farmers face different pest and disease pressures and therefore agricultural and veterinary chemical use patterns and the legitimate residues in food associated with these uses may vary accordingly. </w:t>
      </w:r>
    </w:p>
    <w:p w14:paraId="1E13AB00" w14:textId="77777777" w:rsidR="00371C99" w:rsidRDefault="00371C99" w:rsidP="00371C99">
      <w:pPr>
        <w:rPr>
          <w:lang w:val="en-AU" w:eastAsia="en-GB" w:bidi="ar-SA"/>
        </w:rPr>
      </w:pPr>
    </w:p>
    <w:p w14:paraId="7393DD1D" w14:textId="77777777" w:rsidR="00371C99" w:rsidRDefault="00371C99" w:rsidP="00371C99">
      <w:pPr>
        <w:rPr>
          <w:lang w:val="en-AU" w:eastAsia="en-GB" w:bidi="ar-SA"/>
        </w:rPr>
      </w:pPr>
      <w:r>
        <w:rPr>
          <w:lang w:val="en-AU" w:eastAsia="en-GB" w:bidi="ar-SA"/>
        </w:rPr>
        <w:t xml:space="preserve">A risk assessment including a dietary exposure assessment is conducted before MRLs are varied to ensure that the proposed limits pose negligible public health and safety concerns to consumers. </w:t>
      </w:r>
    </w:p>
    <w:p w14:paraId="0A9691A2" w14:textId="77777777" w:rsidR="00371C99" w:rsidRDefault="00371C99" w:rsidP="00371C99">
      <w:pPr>
        <w:rPr>
          <w:lang w:val="en-AU" w:eastAsia="en-GB" w:bidi="ar-SA"/>
        </w:rPr>
      </w:pPr>
    </w:p>
    <w:p w14:paraId="4D5D9D23" w14:textId="3687BB1D" w:rsidR="00371C99" w:rsidRPr="000576EB" w:rsidRDefault="00380133" w:rsidP="00371C99">
      <w:pPr>
        <w:rPr>
          <w:b/>
          <w:lang w:val="en-AU" w:eastAsia="en-GB" w:bidi="ar-SA"/>
        </w:rPr>
      </w:pPr>
      <w:r>
        <w:rPr>
          <w:b/>
          <w:lang w:val="en-AU" w:eastAsia="en-GB" w:bidi="ar-SA"/>
        </w:rPr>
        <w:t>4</w:t>
      </w:r>
      <w:r w:rsidR="00371C99" w:rsidRPr="000576EB">
        <w:rPr>
          <w:b/>
          <w:lang w:val="en-AU" w:eastAsia="en-GB" w:bidi="ar-SA"/>
        </w:rPr>
        <w:t>.</w:t>
      </w:r>
      <w:r w:rsidR="00371C99" w:rsidRPr="000576EB">
        <w:rPr>
          <w:b/>
          <w:lang w:val="en-AU" w:eastAsia="en-GB" w:bidi="ar-SA"/>
        </w:rPr>
        <w:tab/>
        <w:t>Documents incorporated by reference</w:t>
      </w:r>
    </w:p>
    <w:p w14:paraId="1B6224C7" w14:textId="77777777" w:rsidR="00371C99" w:rsidRDefault="00371C99" w:rsidP="00371C99">
      <w:pPr>
        <w:rPr>
          <w:lang w:val="en-AU" w:eastAsia="en-GB" w:bidi="ar-SA"/>
        </w:rPr>
      </w:pPr>
    </w:p>
    <w:p w14:paraId="221CA77A" w14:textId="483A39CB" w:rsidR="00921EE6" w:rsidRDefault="00371C99" w:rsidP="00371C99">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The </w:t>
      </w:r>
      <w:r w:rsidR="003412F3">
        <w:rPr>
          <w:rFonts w:eastAsia="Calibri" w:cs="Arial"/>
          <w:bCs/>
          <w:szCs w:val="22"/>
          <w:lang w:val="en-AU" w:bidi="ar-SA"/>
        </w:rPr>
        <w:t xml:space="preserve">draft </w:t>
      </w:r>
      <w:r w:rsidRPr="00D13E34">
        <w:rPr>
          <w:rFonts w:eastAsia="Calibri" w:cs="Arial"/>
          <w:bCs/>
          <w:szCs w:val="22"/>
          <w:lang w:val="en-AU" w:bidi="ar-SA"/>
        </w:rPr>
        <w:t>variation</w:t>
      </w:r>
      <w:r w:rsidR="003412F3">
        <w:rPr>
          <w:rFonts w:eastAsia="Calibri" w:cs="Arial"/>
          <w:bCs/>
          <w:szCs w:val="22"/>
          <w:lang w:val="en-AU" w:bidi="ar-SA"/>
        </w:rPr>
        <w:t xml:space="preserve"> </w:t>
      </w:r>
      <w:r w:rsidRPr="00D13E34">
        <w:rPr>
          <w:rFonts w:eastAsia="Calibri" w:cs="Arial"/>
          <w:bCs/>
          <w:szCs w:val="22"/>
          <w:lang w:val="en-AU" w:bidi="ar-SA"/>
        </w:rPr>
        <w:t>do</w:t>
      </w:r>
      <w:r w:rsidR="003412F3">
        <w:rPr>
          <w:rFonts w:eastAsia="Calibri" w:cs="Arial"/>
          <w:bCs/>
          <w:szCs w:val="22"/>
          <w:lang w:val="en-AU" w:bidi="ar-SA"/>
        </w:rPr>
        <w:t>es</w:t>
      </w:r>
      <w:r w:rsidRPr="00D13E34">
        <w:rPr>
          <w:rFonts w:eastAsia="Calibri" w:cs="Arial"/>
          <w:bCs/>
          <w:szCs w:val="22"/>
          <w:lang w:val="en-AU" w:bidi="ar-SA"/>
        </w:rPr>
        <w:t xml:space="preserve"> not incorporate any documents by reference.</w:t>
      </w:r>
    </w:p>
    <w:p w14:paraId="1D6C84AB" w14:textId="5F89BD48" w:rsidR="00371C99" w:rsidRDefault="00371C99" w:rsidP="00371C99">
      <w:pPr>
        <w:rPr>
          <w:lang w:val="en-AU" w:eastAsia="en-GB" w:bidi="ar-SA"/>
        </w:rPr>
      </w:pPr>
    </w:p>
    <w:p w14:paraId="672A4C17" w14:textId="422F6114" w:rsidR="00371C99" w:rsidRPr="000576EB" w:rsidRDefault="00380133" w:rsidP="00371C99">
      <w:pPr>
        <w:rPr>
          <w:b/>
          <w:lang w:val="en-AU" w:eastAsia="en-GB" w:bidi="ar-SA"/>
        </w:rPr>
      </w:pPr>
      <w:r>
        <w:rPr>
          <w:b/>
          <w:lang w:val="en-AU" w:eastAsia="en-GB" w:bidi="ar-SA"/>
        </w:rPr>
        <w:t>5</w:t>
      </w:r>
      <w:r w:rsidR="00371C99" w:rsidRPr="000576EB">
        <w:rPr>
          <w:b/>
          <w:lang w:val="en-AU" w:eastAsia="en-GB" w:bidi="ar-SA"/>
        </w:rPr>
        <w:t>.</w:t>
      </w:r>
      <w:r w:rsidR="00371C99" w:rsidRPr="000576EB">
        <w:rPr>
          <w:b/>
          <w:lang w:val="en-AU" w:eastAsia="en-GB" w:bidi="ar-SA"/>
        </w:rPr>
        <w:tab/>
        <w:t>Consultation</w:t>
      </w:r>
    </w:p>
    <w:p w14:paraId="5CB6027E" w14:textId="77777777" w:rsidR="00371C99" w:rsidRDefault="00371C99" w:rsidP="00371C99">
      <w:pPr>
        <w:rPr>
          <w:lang w:val="en-AU" w:eastAsia="en-GB" w:bidi="ar-SA"/>
        </w:rPr>
      </w:pPr>
    </w:p>
    <w:p w14:paraId="4D8A8A71" w14:textId="7351EAEB" w:rsidR="00371C99" w:rsidRPr="00D3457F" w:rsidRDefault="00371C99" w:rsidP="00371C99">
      <w:pPr>
        <w:rPr>
          <w:lang w:val="en-AU"/>
        </w:rPr>
      </w:pPr>
      <w:r w:rsidRPr="00F634A1">
        <w:rPr>
          <w:szCs w:val="22"/>
        </w:rPr>
        <w:t xml:space="preserve">In </w:t>
      </w:r>
      <w:r w:rsidRPr="00D3457F">
        <w:rPr>
          <w:szCs w:val="22"/>
        </w:rPr>
        <w:t xml:space="preserve">accordance with the procedure in Division 2 of Part 3 of the FSANZ Act, </w:t>
      </w:r>
      <w:r w:rsidRPr="00D3457F">
        <w:rPr>
          <w:rFonts w:eastAsia="Calibri" w:cs="Arial"/>
          <w:bCs/>
          <w:szCs w:val="22"/>
          <w:lang w:val="en-AU" w:bidi="ar-SA"/>
        </w:rPr>
        <w:t>the Authority</w:t>
      </w:r>
      <w:r w:rsidRPr="00D3457F">
        <w:rPr>
          <w:szCs w:val="22"/>
        </w:rPr>
        <w:t xml:space="preserve">’s consideration of Proposal </w:t>
      </w:r>
      <w:r>
        <w:rPr>
          <w:szCs w:val="22"/>
        </w:rPr>
        <w:t>M10</w:t>
      </w:r>
      <w:r w:rsidR="00FA56C9">
        <w:rPr>
          <w:szCs w:val="22"/>
        </w:rPr>
        <w:t>20</w:t>
      </w:r>
      <w:r w:rsidRPr="00D3457F">
        <w:rPr>
          <w:szCs w:val="22"/>
        </w:rPr>
        <w:t xml:space="preserve"> will include one round of public consultation following an assessment and the preparation of a draft </w:t>
      </w:r>
      <w:r w:rsidR="0099592C">
        <w:rPr>
          <w:szCs w:val="22"/>
        </w:rPr>
        <w:t>variation</w:t>
      </w:r>
      <w:r w:rsidR="0099592C" w:rsidRPr="00D3457F">
        <w:rPr>
          <w:szCs w:val="22"/>
        </w:rPr>
        <w:t xml:space="preserve"> </w:t>
      </w:r>
      <w:r w:rsidRPr="00D3457F">
        <w:rPr>
          <w:szCs w:val="22"/>
        </w:rPr>
        <w:t>and associated assessment summary.</w:t>
      </w:r>
    </w:p>
    <w:p w14:paraId="56EDF5C1" w14:textId="77777777" w:rsidR="00371C99" w:rsidRPr="00D3457F" w:rsidRDefault="00371C99" w:rsidP="00371C99"/>
    <w:p w14:paraId="01F9CBC0" w14:textId="7ADE3BF7" w:rsidR="00371C99" w:rsidRPr="00D3457F" w:rsidRDefault="00371C99" w:rsidP="00371C99">
      <w:pPr>
        <w:widowControl/>
        <w:autoSpaceDE w:val="0"/>
        <w:autoSpaceDN w:val="0"/>
        <w:adjustRightInd w:val="0"/>
        <w:rPr>
          <w:rFonts w:cs="Arial"/>
          <w:szCs w:val="22"/>
        </w:rPr>
      </w:pPr>
      <w:r w:rsidRPr="00D3457F">
        <w:rPr>
          <w:rFonts w:eastAsia="Calibri" w:cs="Arial"/>
          <w:bCs/>
          <w:szCs w:val="22"/>
          <w:lang w:val="en-AU" w:bidi="ar-SA"/>
        </w:rPr>
        <w:t xml:space="preserve">A Regulation Impact Statement was not required because </w:t>
      </w:r>
      <w:r w:rsidR="00093806">
        <w:rPr>
          <w:szCs w:val="22"/>
        </w:rPr>
        <w:t>the Office of Best Practice Regulation provided FSANZ with a standing exemption (ID 12065) from preparing a Regulation Impact Statement for MRL proposals and applications</w:t>
      </w:r>
      <w:r w:rsidRPr="00D3457F">
        <w:rPr>
          <w:rFonts w:eastAsia="Calibri" w:cs="Arial"/>
          <w:bCs/>
          <w:szCs w:val="22"/>
          <w:lang w:val="en-AU" w:bidi="ar-SA"/>
        </w:rPr>
        <w:t xml:space="preserve">. </w:t>
      </w:r>
    </w:p>
    <w:p w14:paraId="670A4809" w14:textId="77777777" w:rsidR="00371C99" w:rsidRDefault="00371C99" w:rsidP="00371C99">
      <w:pPr>
        <w:widowControl/>
        <w:rPr>
          <w:rFonts w:eastAsiaTheme="minorHAnsi" w:cs="Arial"/>
          <w:b/>
          <w:bCs/>
          <w:szCs w:val="22"/>
          <w:lang w:val="en-AU" w:bidi="ar-SA"/>
        </w:rPr>
      </w:pPr>
    </w:p>
    <w:p w14:paraId="107A5F76" w14:textId="3AAF5CFB" w:rsidR="00371C99" w:rsidRDefault="00380133" w:rsidP="00371C99">
      <w:pPr>
        <w:widowControl/>
        <w:rPr>
          <w:rFonts w:eastAsiaTheme="minorHAnsi" w:cs="Arial"/>
          <w:b/>
          <w:bCs/>
          <w:szCs w:val="22"/>
          <w:lang w:val="en-AU" w:bidi="ar-SA"/>
        </w:rPr>
      </w:pPr>
      <w:r>
        <w:rPr>
          <w:rFonts w:eastAsiaTheme="minorHAnsi" w:cs="Arial"/>
          <w:b/>
          <w:bCs/>
          <w:szCs w:val="22"/>
          <w:lang w:val="en-AU" w:bidi="ar-SA"/>
        </w:rPr>
        <w:t>6</w:t>
      </w:r>
      <w:r w:rsidR="00371C99">
        <w:rPr>
          <w:rFonts w:eastAsiaTheme="minorHAnsi" w:cs="Arial"/>
          <w:b/>
          <w:bCs/>
          <w:szCs w:val="22"/>
          <w:lang w:val="en-AU" w:bidi="ar-SA"/>
        </w:rPr>
        <w:t>.</w:t>
      </w:r>
      <w:r w:rsidR="00371C99">
        <w:rPr>
          <w:rFonts w:eastAsiaTheme="minorHAnsi" w:cs="Arial"/>
          <w:b/>
          <w:bCs/>
          <w:szCs w:val="22"/>
          <w:lang w:val="en-AU" w:bidi="ar-SA"/>
        </w:rPr>
        <w:tab/>
        <w:t>Statement of compatibility with human rights</w:t>
      </w:r>
    </w:p>
    <w:p w14:paraId="41ACE259" w14:textId="77777777" w:rsidR="00371C99" w:rsidRDefault="00371C99" w:rsidP="00371C99">
      <w:pPr>
        <w:rPr>
          <w:rFonts w:eastAsiaTheme="minorHAnsi"/>
          <w:lang w:val="en-AU" w:bidi="ar-SA"/>
        </w:rPr>
      </w:pPr>
    </w:p>
    <w:p w14:paraId="207437D1" w14:textId="4EB72DD9" w:rsidR="00371C99" w:rsidRDefault="00371C99" w:rsidP="00371C99">
      <w:pPr>
        <w:rPr>
          <w:rFonts w:eastAsiaTheme="minorHAnsi"/>
          <w:lang w:val="en-AU" w:bidi="ar-SA"/>
        </w:rPr>
      </w:pPr>
      <w:r>
        <w:rPr>
          <w:rFonts w:eastAsiaTheme="minorHAnsi"/>
          <w:lang w:val="en-AU" w:bidi="ar-SA"/>
        </w:rPr>
        <w:t xml:space="preserve">This instrument is exempt from the requirements for a statement of compatibility with human rights as it is a non-disallowable instrument under section </w:t>
      </w:r>
      <w:r w:rsidR="006D580A" w:rsidRPr="006D580A">
        <w:rPr>
          <w:rFonts w:eastAsiaTheme="minorHAnsi"/>
          <w:lang w:val="en-AU" w:bidi="ar-SA"/>
        </w:rPr>
        <w:t xml:space="preserve">44 of the </w:t>
      </w:r>
      <w:r w:rsidR="00EF681A" w:rsidRPr="00380133">
        <w:rPr>
          <w:rFonts w:cs="Arial"/>
          <w:i/>
          <w:iCs/>
        </w:rPr>
        <w:t>Legislation Act 2003</w:t>
      </w:r>
      <w:r>
        <w:rPr>
          <w:rFonts w:eastAsiaTheme="minorHAnsi"/>
          <w:lang w:val="en-AU" w:bidi="ar-SA"/>
        </w:rPr>
        <w:t>.</w:t>
      </w:r>
    </w:p>
    <w:p w14:paraId="258E0B58" w14:textId="77777777" w:rsidR="00371C99" w:rsidRDefault="00371C99" w:rsidP="00371C99">
      <w:pPr>
        <w:rPr>
          <w:rFonts w:eastAsiaTheme="minorHAnsi"/>
          <w:lang w:val="en-AU" w:bidi="ar-SA"/>
        </w:rPr>
      </w:pPr>
    </w:p>
    <w:p w14:paraId="5555EE35" w14:textId="6466CF32" w:rsidR="00371C99" w:rsidRPr="00700239" w:rsidRDefault="00380133" w:rsidP="00371C99">
      <w:pPr>
        <w:rPr>
          <w:b/>
          <w:lang w:val="en-AU" w:eastAsia="en-GB" w:bidi="ar-SA"/>
        </w:rPr>
      </w:pPr>
      <w:r>
        <w:rPr>
          <w:b/>
        </w:rPr>
        <w:t>7</w:t>
      </w:r>
      <w:r w:rsidR="00371C99" w:rsidRPr="00700239">
        <w:rPr>
          <w:b/>
        </w:rPr>
        <w:t>.</w:t>
      </w:r>
      <w:r w:rsidR="00371C99" w:rsidRPr="00700239">
        <w:rPr>
          <w:b/>
        </w:rPr>
        <w:tab/>
      </w:r>
      <w:r w:rsidR="00371C99" w:rsidRPr="00700239">
        <w:rPr>
          <w:b/>
          <w:lang w:val="en-AU" w:eastAsia="en-GB" w:bidi="ar-SA"/>
        </w:rPr>
        <w:t>Variation</w:t>
      </w:r>
    </w:p>
    <w:p w14:paraId="5CA04CC8" w14:textId="77777777" w:rsidR="00371C99" w:rsidRPr="00AD344F" w:rsidRDefault="00371C99" w:rsidP="00371C99">
      <w:pPr>
        <w:rPr>
          <w:b/>
        </w:rPr>
      </w:pPr>
    </w:p>
    <w:p w14:paraId="0CAE7338" w14:textId="5E09B9ED" w:rsidR="00371C99" w:rsidRDefault="00371C99" w:rsidP="00371C99">
      <w:r w:rsidRPr="00B03DE4">
        <w:t>Item [1] varies Schedule 20.</w:t>
      </w:r>
    </w:p>
    <w:p w14:paraId="362E964F" w14:textId="1648E9C8" w:rsidR="00CB67BF" w:rsidRDefault="00CB67BF" w:rsidP="00371C99"/>
    <w:p w14:paraId="1B86E7AA" w14:textId="3C456C5F" w:rsidR="00371C99" w:rsidRPr="00006E5C" w:rsidRDefault="007C69A6" w:rsidP="00371C99">
      <w:pPr>
        <w:rPr>
          <w:szCs w:val="22"/>
        </w:rPr>
      </w:pPr>
      <w:r>
        <w:rPr>
          <w:szCs w:val="22"/>
        </w:rPr>
        <w:t>Item [1.1] omit</w:t>
      </w:r>
      <w:r w:rsidR="00630396">
        <w:rPr>
          <w:szCs w:val="22"/>
        </w:rPr>
        <w:t>s</w:t>
      </w:r>
      <w:r w:rsidR="00006E5C" w:rsidRPr="00006E5C">
        <w:rPr>
          <w:szCs w:val="22"/>
        </w:rPr>
        <w:t xml:space="preserve"> the chemical</w:t>
      </w:r>
      <w:r w:rsidR="00321BD1">
        <w:rPr>
          <w:szCs w:val="22"/>
        </w:rPr>
        <w:t>s</w:t>
      </w:r>
      <w:r w:rsidR="00006E5C" w:rsidRPr="00006E5C">
        <w:rPr>
          <w:szCs w:val="22"/>
        </w:rPr>
        <w:t xml:space="preserve"> </w:t>
      </w:r>
      <w:r w:rsidR="00EE196F">
        <w:rPr>
          <w:szCs w:val="22"/>
        </w:rPr>
        <w:t>listed</w:t>
      </w:r>
      <w:r w:rsidR="00EE196F" w:rsidRPr="00006E5C">
        <w:rPr>
          <w:szCs w:val="22"/>
        </w:rPr>
        <w:t xml:space="preserve"> </w:t>
      </w:r>
      <w:r w:rsidR="00006E5C" w:rsidRPr="00006E5C">
        <w:rPr>
          <w:szCs w:val="22"/>
        </w:rPr>
        <w:t xml:space="preserve">and all entries for </w:t>
      </w:r>
      <w:r w:rsidR="006D580A">
        <w:rPr>
          <w:szCs w:val="22"/>
        </w:rPr>
        <w:t>those chemicals</w:t>
      </w:r>
      <w:r w:rsidR="00E17B00">
        <w:rPr>
          <w:szCs w:val="22"/>
        </w:rPr>
        <w:t>.</w:t>
      </w:r>
    </w:p>
    <w:p w14:paraId="5B8BF31A" w14:textId="77777777" w:rsidR="00006E5C" w:rsidRPr="00006E5C" w:rsidRDefault="00006E5C" w:rsidP="00371C99">
      <w:pPr>
        <w:rPr>
          <w:szCs w:val="22"/>
        </w:rPr>
      </w:pPr>
    </w:p>
    <w:p w14:paraId="526B8A34" w14:textId="53E4E810" w:rsidR="00006E5C" w:rsidRPr="00006E5C" w:rsidRDefault="00CB67BF" w:rsidP="00006E5C">
      <w:pPr>
        <w:pStyle w:val="FSCDraftingitem"/>
        <w:spacing w:before="0" w:after="0"/>
        <w:rPr>
          <w:sz w:val="22"/>
          <w:szCs w:val="22"/>
        </w:rPr>
      </w:pPr>
      <w:r w:rsidRPr="00006E5C">
        <w:rPr>
          <w:sz w:val="22"/>
          <w:szCs w:val="22"/>
        </w:rPr>
        <w:t xml:space="preserve">Item </w:t>
      </w:r>
      <w:r w:rsidR="00006E5C" w:rsidRPr="00006E5C">
        <w:rPr>
          <w:sz w:val="22"/>
          <w:szCs w:val="22"/>
        </w:rPr>
        <w:t>[1.2]</w:t>
      </w:r>
      <w:r w:rsidR="00006E5C">
        <w:rPr>
          <w:sz w:val="22"/>
          <w:szCs w:val="22"/>
        </w:rPr>
        <w:t xml:space="preserve"> </w:t>
      </w:r>
      <w:r w:rsidR="009C6D42" w:rsidRPr="00321BD1">
        <w:rPr>
          <w:sz w:val="22"/>
        </w:rPr>
        <w:t>insert</w:t>
      </w:r>
      <w:r w:rsidR="00630396">
        <w:rPr>
          <w:sz w:val="22"/>
        </w:rPr>
        <w:t>s</w:t>
      </w:r>
      <w:r w:rsidR="009C6D42" w:rsidRPr="00321BD1">
        <w:rPr>
          <w:sz w:val="22"/>
        </w:rPr>
        <w:t xml:space="preserve"> in alphabetical order</w:t>
      </w:r>
      <w:r w:rsidR="00321BD1" w:rsidRPr="00321BD1">
        <w:rPr>
          <w:sz w:val="22"/>
        </w:rPr>
        <w:t xml:space="preserve">, the </w:t>
      </w:r>
      <w:r w:rsidR="005D22DD">
        <w:rPr>
          <w:sz w:val="22"/>
        </w:rPr>
        <w:t xml:space="preserve">new </w:t>
      </w:r>
      <w:r w:rsidR="00321BD1" w:rsidRPr="00321BD1">
        <w:rPr>
          <w:sz w:val="22"/>
        </w:rPr>
        <w:t>chemicals</w:t>
      </w:r>
      <w:r w:rsidR="005D22DD">
        <w:rPr>
          <w:sz w:val="22"/>
        </w:rPr>
        <w:t xml:space="preserve"> listed</w:t>
      </w:r>
      <w:r w:rsidR="00243580">
        <w:rPr>
          <w:sz w:val="22"/>
        </w:rPr>
        <w:t>;</w:t>
      </w:r>
      <w:r w:rsidR="00E70EE2">
        <w:rPr>
          <w:sz w:val="22"/>
        </w:rPr>
        <w:t xml:space="preserve"> </w:t>
      </w:r>
      <w:r w:rsidR="00E17B00">
        <w:rPr>
          <w:sz w:val="22"/>
        </w:rPr>
        <w:t>and their corresponding</w:t>
      </w:r>
      <w:r w:rsidR="00E17B00" w:rsidRPr="00321BD1">
        <w:rPr>
          <w:sz w:val="22"/>
        </w:rPr>
        <w:t xml:space="preserve"> </w:t>
      </w:r>
      <w:r w:rsidR="009C6D42" w:rsidRPr="00321BD1">
        <w:rPr>
          <w:sz w:val="22"/>
        </w:rPr>
        <w:t>residue definition</w:t>
      </w:r>
      <w:r w:rsidR="00321BD1" w:rsidRPr="00321BD1">
        <w:rPr>
          <w:sz w:val="22"/>
        </w:rPr>
        <w:t>(s), food</w:t>
      </w:r>
      <w:r w:rsidR="004B4649">
        <w:rPr>
          <w:sz w:val="22"/>
        </w:rPr>
        <w:t xml:space="preserve"> commoditie</w:t>
      </w:r>
      <w:r w:rsidR="00321BD1" w:rsidRPr="00321BD1">
        <w:rPr>
          <w:sz w:val="22"/>
        </w:rPr>
        <w:t>s</w:t>
      </w:r>
      <w:r w:rsidR="009C6D42" w:rsidRPr="00321BD1">
        <w:rPr>
          <w:sz w:val="22"/>
        </w:rPr>
        <w:t xml:space="preserve"> and associated MRLs</w:t>
      </w:r>
      <w:r w:rsidR="00E17B00">
        <w:rPr>
          <w:sz w:val="22"/>
        </w:rPr>
        <w:t>.</w:t>
      </w:r>
    </w:p>
    <w:p w14:paraId="325D58DB" w14:textId="77777777" w:rsidR="00371C99" w:rsidRPr="00006E5C" w:rsidRDefault="00371C99" w:rsidP="00006E5C">
      <w:pPr>
        <w:rPr>
          <w:szCs w:val="22"/>
        </w:rPr>
      </w:pPr>
    </w:p>
    <w:p w14:paraId="0CACEEE6" w14:textId="1605B64A" w:rsidR="00006E5C" w:rsidRPr="00321BD1" w:rsidRDefault="00371C99" w:rsidP="00006E5C">
      <w:pPr>
        <w:pStyle w:val="FSCDraftingitem"/>
        <w:tabs>
          <w:tab w:val="clear" w:pos="851"/>
          <w:tab w:val="left" w:pos="567"/>
        </w:tabs>
        <w:spacing w:before="0" w:after="0"/>
        <w:rPr>
          <w:sz w:val="24"/>
          <w:szCs w:val="22"/>
        </w:rPr>
      </w:pPr>
      <w:r w:rsidRPr="00006E5C">
        <w:rPr>
          <w:sz w:val="22"/>
          <w:szCs w:val="22"/>
        </w:rPr>
        <w:t xml:space="preserve">Item </w:t>
      </w:r>
      <w:r w:rsidR="00006E5C" w:rsidRPr="00006E5C">
        <w:rPr>
          <w:sz w:val="22"/>
          <w:szCs w:val="22"/>
        </w:rPr>
        <w:t>[1.3]</w:t>
      </w:r>
      <w:r w:rsidR="00006E5C">
        <w:rPr>
          <w:sz w:val="22"/>
          <w:szCs w:val="22"/>
        </w:rPr>
        <w:t xml:space="preserve"> </w:t>
      </w:r>
      <w:r w:rsidR="009C6D42">
        <w:rPr>
          <w:sz w:val="22"/>
          <w:szCs w:val="22"/>
        </w:rPr>
        <w:t>omit</w:t>
      </w:r>
      <w:r w:rsidR="00630396">
        <w:rPr>
          <w:sz w:val="22"/>
          <w:szCs w:val="22"/>
        </w:rPr>
        <w:t>s</w:t>
      </w:r>
      <w:r w:rsidR="00006E5C" w:rsidRPr="00006E5C">
        <w:rPr>
          <w:sz w:val="22"/>
          <w:szCs w:val="22"/>
        </w:rPr>
        <w:t xml:space="preserve"> </w:t>
      </w:r>
      <w:r w:rsidR="00630396" w:rsidRPr="00321BD1">
        <w:rPr>
          <w:sz w:val="22"/>
          <w:szCs w:val="22"/>
        </w:rPr>
        <w:t>the food</w:t>
      </w:r>
      <w:r w:rsidR="00630396">
        <w:rPr>
          <w:sz w:val="22"/>
          <w:szCs w:val="22"/>
        </w:rPr>
        <w:t xml:space="preserve"> commoditie</w:t>
      </w:r>
      <w:r w:rsidR="00630396" w:rsidRPr="00321BD1">
        <w:rPr>
          <w:sz w:val="22"/>
          <w:szCs w:val="22"/>
        </w:rPr>
        <w:t>s</w:t>
      </w:r>
      <w:r w:rsidR="00630396" w:rsidRPr="00006E5C">
        <w:rPr>
          <w:sz w:val="22"/>
          <w:szCs w:val="22"/>
        </w:rPr>
        <w:t xml:space="preserve"> and associated MRLs</w:t>
      </w:r>
      <w:r w:rsidR="00630396" w:rsidRPr="00321BD1">
        <w:rPr>
          <w:sz w:val="22"/>
          <w:szCs w:val="22"/>
        </w:rPr>
        <w:t xml:space="preserve"> </w:t>
      </w:r>
      <w:r w:rsidR="009074CD">
        <w:rPr>
          <w:sz w:val="22"/>
          <w:szCs w:val="22"/>
        </w:rPr>
        <w:t>for</w:t>
      </w:r>
      <w:r w:rsidR="009074CD" w:rsidRPr="00321BD1">
        <w:rPr>
          <w:sz w:val="22"/>
          <w:szCs w:val="22"/>
        </w:rPr>
        <w:t xml:space="preserve"> </w:t>
      </w:r>
      <w:r w:rsidR="00321BD1" w:rsidRPr="00321BD1">
        <w:rPr>
          <w:sz w:val="22"/>
          <w:szCs w:val="22"/>
        </w:rPr>
        <w:t xml:space="preserve">the </w:t>
      </w:r>
      <w:r w:rsidR="00F52E04">
        <w:rPr>
          <w:sz w:val="22"/>
          <w:szCs w:val="22"/>
        </w:rPr>
        <w:t>chemical</w:t>
      </w:r>
      <w:r w:rsidR="00A13F1E">
        <w:rPr>
          <w:sz w:val="22"/>
          <w:szCs w:val="22"/>
        </w:rPr>
        <w:t>s</w:t>
      </w:r>
      <w:r w:rsidR="009074CD">
        <w:rPr>
          <w:sz w:val="22"/>
          <w:szCs w:val="22"/>
        </w:rPr>
        <w:t xml:space="preserve"> listed</w:t>
      </w:r>
      <w:r w:rsidR="006858A6">
        <w:rPr>
          <w:sz w:val="22"/>
          <w:szCs w:val="22"/>
        </w:rPr>
        <w:t>.</w:t>
      </w:r>
      <w:r w:rsidR="00321BD1" w:rsidRPr="00321BD1">
        <w:rPr>
          <w:sz w:val="22"/>
          <w:szCs w:val="22"/>
        </w:rPr>
        <w:t xml:space="preserve"> </w:t>
      </w:r>
    </w:p>
    <w:p w14:paraId="5E79FBAF" w14:textId="77777777" w:rsidR="00371C99" w:rsidRPr="00006E5C" w:rsidRDefault="00371C99" w:rsidP="00006E5C">
      <w:pPr>
        <w:rPr>
          <w:szCs w:val="22"/>
        </w:rPr>
      </w:pPr>
    </w:p>
    <w:p w14:paraId="51ED4577" w14:textId="48132E80" w:rsidR="00006E5C" w:rsidRPr="00006E5C" w:rsidRDefault="00CB67BF" w:rsidP="00006E5C">
      <w:pPr>
        <w:tabs>
          <w:tab w:val="left" w:pos="567"/>
        </w:tabs>
        <w:rPr>
          <w:szCs w:val="22"/>
        </w:rPr>
      </w:pPr>
      <w:r w:rsidRPr="00006E5C">
        <w:rPr>
          <w:szCs w:val="22"/>
        </w:rPr>
        <w:t xml:space="preserve">Item </w:t>
      </w:r>
      <w:r w:rsidR="00006E5C" w:rsidRPr="00006E5C">
        <w:rPr>
          <w:szCs w:val="22"/>
        </w:rPr>
        <w:t>[1.4]</w:t>
      </w:r>
      <w:r w:rsidR="00006E5C">
        <w:rPr>
          <w:szCs w:val="22"/>
        </w:rPr>
        <w:t xml:space="preserve"> </w:t>
      </w:r>
      <w:r w:rsidR="009C6D42">
        <w:rPr>
          <w:szCs w:val="22"/>
        </w:rPr>
        <w:t>insert</w:t>
      </w:r>
      <w:r w:rsidR="00823D44">
        <w:rPr>
          <w:szCs w:val="22"/>
        </w:rPr>
        <w:t>s</w:t>
      </w:r>
      <w:r w:rsidR="00243580">
        <w:rPr>
          <w:szCs w:val="22"/>
        </w:rPr>
        <w:t>,</w:t>
      </w:r>
      <w:r w:rsidR="00006E5C" w:rsidRPr="00006E5C">
        <w:rPr>
          <w:szCs w:val="22"/>
        </w:rPr>
        <w:t xml:space="preserve"> in alphabetical order, the food commodities and associated MRLs for the </w:t>
      </w:r>
      <w:r w:rsidR="00823D44">
        <w:rPr>
          <w:szCs w:val="22"/>
        </w:rPr>
        <w:t>chemical</w:t>
      </w:r>
      <w:r w:rsidR="00A13F1E">
        <w:rPr>
          <w:szCs w:val="22"/>
        </w:rPr>
        <w:t>s</w:t>
      </w:r>
      <w:r w:rsidR="00823D44">
        <w:rPr>
          <w:szCs w:val="22"/>
        </w:rPr>
        <w:t xml:space="preserve"> listed.</w:t>
      </w:r>
    </w:p>
    <w:p w14:paraId="38622EE2" w14:textId="2B94EF84" w:rsidR="00CB67BF" w:rsidRPr="00006E5C" w:rsidRDefault="00CB67BF" w:rsidP="00006E5C">
      <w:pPr>
        <w:rPr>
          <w:szCs w:val="22"/>
        </w:rPr>
      </w:pPr>
    </w:p>
    <w:p w14:paraId="0BB56583" w14:textId="3C3B3C55" w:rsidR="00CB67BF" w:rsidRPr="00006E5C" w:rsidRDefault="00CB67BF" w:rsidP="00006E5C">
      <w:pPr>
        <w:widowControl/>
        <w:rPr>
          <w:szCs w:val="22"/>
        </w:rPr>
      </w:pPr>
      <w:r w:rsidRPr="00006E5C">
        <w:rPr>
          <w:szCs w:val="22"/>
        </w:rPr>
        <w:t xml:space="preserve">Item </w:t>
      </w:r>
      <w:r w:rsidR="00006E5C" w:rsidRPr="00006E5C">
        <w:rPr>
          <w:szCs w:val="22"/>
        </w:rPr>
        <w:t xml:space="preserve">[1.5] </w:t>
      </w:r>
      <w:r w:rsidR="007C69A6" w:rsidRPr="00A2254C">
        <w:t>omit</w:t>
      </w:r>
      <w:r w:rsidR="00823D44">
        <w:t>s</w:t>
      </w:r>
      <w:r w:rsidR="007C69A6" w:rsidRPr="00006E5C">
        <w:rPr>
          <w:szCs w:val="22"/>
        </w:rPr>
        <w:t xml:space="preserve"> and substitut</w:t>
      </w:r>
      <w:r w:rsidR="009C6D42" w:rsidRPr="00006E5C">
        <w:rPr>
          <w:szCs w:val="22"/>
        </w:rPr>
        <w:t>e</w:t>
      </w:r>
      <w:r w:rsidR="00823D44">
        <w:rPr>
          <w:szCs w:val="22"/>
        </w:rPr>
        <w:t>s</w:t>
      </w:r>
      <w:r w:rsidR="007C69A6" w:rsidRPr="00006E5C">
        <w:rPr>
          <w:szCs w:val="22"/>
        </w:rPr>
        <w:t xml:space="preserve"> the </w:t>
      </w:r>
      <w:r w:rsidR="007C69A6" w:rsidRPr="00A2254C">
        <w:t>maximum residue limit</w:t>
      </w:r>
      <w:r w:rsidR="007C69A6" w:rsidRPr="00006E5C">
        <w:rPr>
          <w:szCs w:val="22"/>
        </w:rPr>
        <w:t xml:space="preserve"> </w:t>
      </w:r>
      <w:r w:rsidR="004B4649">
        <w:rPr>
          <w:szCs w:val="22"/>
        </w:rPr>
        <w:t>of</w:t>
      </w:r>
      <w:r w:rsidR="004B4649" w:rsidRPr="00006E5C">
        <w:rPr>
          <w:szCs w:val="22"/>
        </w:rPr>
        <w:t xml:space="preserve"> </w:t>
      </w:r>
      <w:r w:rsidR="004B4649">
        <w:rPr>
          <w:szCs w:val="22"/>
        </w:rPr>
        <w:t xml:space="preserve">each food commodity listed for </w:t>
      </w:r>
      <w:r w:rsidR="007C69A6" w:rsidRPr="00006E5C">
        <w:rPr>
          <w:szCs w:val="22"/>
        </w:rPr>
        <w:t xml:space="preserve">the </w:t>
      </w:r>
      <w:r w:rsidR="00823D44">
        <w:rPr>
          <w:szCs w:val="22"/>
        </w:rPr>
        <w:t>chemical</w:t>
      </w:r>
      <w:r w:rsidR="00252A79">
        <w:rPr>
          <w:szCs w:val="22"/>
        </w:rPr>
        <w:t>s</w:t>
      </w:r>
      <w:r w:rsidR="00823D44">
        <w:rPr>
          <w:szCs w:val="22"/>
        </w:rPr>
        <w:t xml:space="preserve"> listed.</w:t>
      </w:r>
    </w:p>
    <w:sectPr w:rsidR="00CB67BF" w:rsidRPr="00006E5C" w:rsidSect="00814C84">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FDA9B" w14:textId="77777777" w:rsidR="00E126A0" w:rsidRDefault="00E126A0">
      <w:r>
        <w:separator/>
      </w:r>
    </w:p>
  </w:endnote>
  <w:endnote w:type="continuationSeparator" w:id="0">
    <w:p w14:paraId="1056B030" w14:textId="77777777" w:rsidR="00E126A0" w:rsidRDefault="00E126A0">
      <w:r>
        <w:continuationSeparator/>
      </w:r>
    </w:p>
  </w:endnote>
  <w:endnote w:type="continuationNotice" w:id="1">
    <w:p w14:paraId="08C36C60" w14:textId="77777777" w:rsidR="00E126A0" w:rsidRDefault="00E126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57B8C" w14:textId="77777777" w:rsidR="00260630" w:rsidRDefault="00260630" w:rsidP="006277E1">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77418C16" w14:textId="77777777" w:rsidR="00260630" w:rsidRDefault="00260630" w:rsidP="00E377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B6F52" w14:textId="0BDCA5A8" w:rsidR="00260630" w:rsidRDefault="00260630"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C3DA5">
      <w:rPr>
        <w:rStyle w:val="PageNumber"/>
        <w:noProof/>
      </w:rPr>
      <w:t>i</w:t>
    </w:r>
    <w:r>
      <w:rPr>
        <w:rStyle w:val="PageNumber"/>
      </w:rPr>
      <w:fldChar w:fldCharType="end"/>
    </w:r>
  </w:p>
  <w:p w14:paraId="3B4A7C8C" w14:textId="77777777" w:rsidR="00260630" w:rsidRDefault="00260630" w:rsidP="00E3779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D5C43" w14:textId="77777777" w:rsidR="00260630" w:rsidRPr="00EE3DE3" w:rsidRDefault="00260630" w:rsidP="008273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830095"/>
      <w:docPartObj>
        <w:docPartGallery w:val="Page Numbers (Bottom of Page)"/>
        <w:docPartUnique/>
      </w:docPartObj>
    </w:sdtPr>
    <w:sdtEndPr>
      <w:rPr>
        <w:sz w:val="20"/>
      </w:rPr>
    </w:sdtEndPr>
    <w:sdtContent>
      <w:p w14:paraId="55DF7575" w14:textId="31F9814D" w:rsidR="00260630" w:rsidRPr="000956F2" w:rsidRDefault="00260630" w:rsidP="00827356">
        <w:pPr>
          <w:jc w:val="center"/>
          <w:rPr>
            <w:sz w:val="20"/>
          </w:rPr>
        </w:pPr>
        <w:r w:rsidRPr="000956F2">
          <w:rPr>
            <w:sz w:val="20"/>
          </w:rPr>
          <w:fldChar w:fldCharType="begin"/>
        </w:r>
        <w:r w:rsidRPr="000956F2">
          <w:rPr>
            <w:sz w:val="20"/>
          </w:rPr>
          <w:instrText xml:space="preserve"> PAGE   \* MERGEFORMAT </w:instrText>
        </w:r>
        <w:r w:rsidRPr="000956F2">
          <w:rPr>
            <w:sz w:val="20"/>
          </w:rPr>
          <w:fldChar w:fldCharType="separate"/>
        </w:r>
        <w:r w:rsidR="002C3DA5">
          <w:rPr>
            <w:noProof/>
            <w:sz w:val="20"/>
          </w:rPr>
          <w:t>3</w:t>
        </w:r>
        <w:r w:rsidRPr="000956F2">
          <w:rPr>
            <w:sz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9D5A6" w14:textId="77777777" w:rsidR="00260630" w:rsidRPr="00EE3DE3" w:rsidRDefault="00260630" w:rsidP="0082735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127DB" w14:textId="077C98EA" w:rsidR="00260630" w:rsidRPr="000F121D" w:rsidRDefault="00260630" w:rsidP="000F121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95AFC" w14:textId="348DA566" w:rsidR="00260630" w:rsidRPr="000F121D" w:rsidRDefault="00260630" w:rsidP="000F121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AFC4D" w14:textId="4B9CD03F" w:rsidR="00260630" w:rsidRPr="000F121D" w:rsidRDefault="00260630" w:rsidP="000F12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F68E9" w14:textId="77777777" w:rsidR="00E126A0" w:rsidRDefault="00E126A0">
      <w:r>
        <w:separator/>
      </w:r>
    </w:p>
  </w:footnote>
  <w:footnote w:type="continuationSeparator" w:id="0">
    <w:p w14:paraId="26F4F2D4" w14:textId="77777777" w:rsidR="00E126A0" w:rsidRDefault="00E126A0">
      <w:r>
        <w:continuationSeparator/>
      </w:r>
    </w:p>
  </w:footnote>
  <w:footnote w:type="continuationNotice" w:id="1">
    <w:p w14:paraId="14884E99" w14:textId="77777777" w:rsidR="00E126A0" w:rsidRDefault="00E126A0"/>
  </w:footnote>
  <w:footnote w:id="2">
    <w:p w14:paraId="54B12891" w14:textId="7A0BF568" w:rsidR="00260630" w:rsidRPr="001845F8" w:rsidRDefault="00260630">
      <w:pPr>
        <w:pStyle w:val="FootnoteText"/>
        <w:rPr>
          <w:lang w:val="en-AU"/>
        </w:rPr>
      </w:pPr>
      <w:r>
        <w:rPr>
          <w:rStyle w:val="FootnoteReference"/>
        </w:rPr>
        <w:footnoteRef/>
      </w:r>
      <w:r>
        <w:t xml:space="preserve"> </w:t>
      </w:r>
      <w:hyperlink r:id="rId1" w:history="1">
        <w:r w:rsidRPr="000D0041">
          <w:rPr>
            <w:rStyle w:val="Hyperlink"/>
            <w:sz w:val="16"/>
            <w:szCs w:val="16"/>
          </w:rPr>
          <w:t>https://www.foodstandards.gov.au/code/proposals/Pages/M1020---Maximum-Residue-Limits-(2021).aspx</w:t>
        </w:r>
      </w:hyperlink>
      <w:r>
        <w:t xml:space="preserve"> </w:t>
      </w:r>
    </w:p>
  </w:footnote>
  <w:footnote w:id="3">
    <w:p w14:paraId="4A66A9AB" w14:textId="77777777" w:rsidR="00260630" w:rsidRPr="00373202" w:rsidRDefault="00260630">
      <w:pPr>
        <w:pStyle w:val="FootnoteText"/>
        <w:rPr>
          <w:lang w:val="en-AU"/>
        </w:rPr>
      </w:pPr>
      <w:r>
        <w:rPr>
          <w:rStyle w:val="FootnoteReference"/>
        </w:rPr>
        <w:footnoteRef/>
      </w:r>
      <w:r>
        <w:t xml:space="preserve"> </w:t>
      </w:r>
      <w:hyperlink r:id="rId2" w:history="1">
        <w:r w:rsidRPr="00E408BD">
          <w:rPr>
            <w:rStyle w:val="Hyperlink"/>
            <w:sz w:val="16"/>
            <w:szCs w:val="16"/>
          </w:rPr>
          <w:t>https://www.fao.org/fao-who-codexalimentarius/meetings/detail/it/?meeting=CAC&amp;session=44</w:t>
        </w:r>
      </w:hyperlink>
      <w:r>
        <w:t xml:space="preserve"> </w:t>
      </w:r>
    </w:p>
  </w:footnote>
  <w:footnote w:id="4">
    <w:p w14:paraId="5F87D12C" w14:textId="5D6185D4" w:rsidR="00260630" w:rsidRPr="00015F56" w:rsidRDefault="00260630" w:rsidP="00015F56">
      <w:pPr>
        <w:pStyle w:val="FootnoteText"/>
        <w:ind w:left="113" w:right="113" w:hanging="113"/>
        <w:rPr>
          <w:sz w:val="18"/>
          <w:szCs w:val="18"/>
        </w:rPr>
      </w:pPr>
      <w:r w:rsidRPr="00E071A9">
        <w:rPr>
          <w:rStyle w:val="FootnoteReference"/>
          <w:sz w:val="18"/>
          <w:szCs w:val="18"/>
        </w:rPr>
        <w:footnoteRef/>
      </w:r>
      <w:r w:rsidRPr="00E071A9">
        <w:rPr>
          <w:sz w:val="18"/>
          <w:szCs w:val="18"/>
        </w:rPr>
        <w:t xml:space="preserve"> </w:t>
      </w:r>
      <w:r w:rsidRPr="00E408BD">
        <w:rPr>
          <w:sz w:val="16"/>
          <w:szCs w:val="16"/>
          <w:lang w:val="en-AU"/>
        </w:rPr>
        <w:t xml:space="preserve">For information on how </w:t>
      </w:r>
      <w:r>
        <w:rPr>
          <w:sz w:val="16"/>
          <w:szCs w:val="16"/>
          <w:lang w:val="en-AU"/>
        </w:rPr>
        <w:t>DEA</w:t>
      </w:r>
      <w:r w:rsidRPr="00E408BD">
        <w:rPr>
          <w:sz w:val="16"/>
          <w:szCs w:val="16"/>
          <w:lang w:val="en-AU"/>
        </w:rPr>
        <w:t>s are carried out please visit the Dietary exposure and intake assessment web</w:t>
      </w:r>
      <w:r>
        <w:rPr>
          <w:sz w:val="16"/>
          <w:szCs w:val="16"/>
          <w:lang w:val="en-AU"/>
        </w:rPr>
        <w:t>page</w:t>
      </w:r>
      <w:r w:rsidRPr="00E408BD">
        <w:rPr>
          <w:sz w:val="16"/>
          <w:szCs w:val="16"/>
          <w:lang w:val="en-AU"/>
        </w:rPr>
        <w:t xml:space="preserve">: </w:t>
      </w:r>
      <w:hyperlink r:id="rId3" w:history="1">
        <w:r w:rsidRPr="00E408BD">
          <w:rPr>
            <w:rStyle w:val="Hyperlink"/>
            <w:sz w:val="16"/>
            <w:szCs w:val="16"/>
            <w:lang w:val="en-AU"/>
          </w:rPr>
          <w:t>www.foodstandards.gov.au/science/exposure/Pages/dietaryexposureandin4438.aspx</w:t>
        </w:r>
      </w:hyperlink>
      <w:r w:rsidRPr="00E408BD">
        <w:rPr>
          <w:sz w:val="16"/>
          <w:szCs w:val="18"/>
          <w:lang w:val="en-AU"/>
        </w:rPr>
        <w:t xml:space="preserve"> </w:t>
      </w:r>
    </w:p>
  </w:footnote>
  <w:footnote w:id="5">
    <w:p w14:paraId="247AF472" w14:textId="4978A35D" w:rsidR="00260630" w:rsidRPr="006247F1" w:rsidRDefault="00260630" w:rsidP="006247F1">
      <w:pPr>
        <w:pStyle w:val="FootnoteText"/>
        <w:ind w:left="113" w:hanging="113"/>
        <w:rPr>
          <w:lang w:val="en-AU"/>
        </w:rPr>
      </w:pPr>
      <w:r>
        <w:rPr>
          <w:rStyle w:val="FootnoteReference"/>
        </w:rPr>
        <w:footnoteRef/>
      </w:r>
      <w:r>
        <w:t xml:space="preserve"> </w:t>
      </w:r>
      <w:r w:rsidRPr="00E408BD">
        <w:rPr>
          <w:sz w:val="16"/>
        </w:rPr>
        <w:t xml:space="preserve">Until November 1992, HBGVs for agvet chemicals </w:t>
      </w:r>
      <w:r w:rsidRPr="00E408BD">
        <w:rPr>
          <w:sz w:val="16"/>
          <w:szCs w:val="18"/>
          <w:lang w:val="en-AU"/>
        </w:rPr>
        <w:t>were recommended by the former Pesticides and Agricultural Chemicals Standing Committee (PACSC) of the National Health and Medical Research Council (NHMRC). The responsibility for establishing HBGVs transferred to the Australian Department of Health on 12 March 1993. On 1 July 2016, the task of establishing HBGVs was transferred to the Australian Pesticide and Veterinary Medicines Authority (APVMA).</w:t>
      </w:r>
    </w:p>
  </w:footnote>
  <w:footnote w:id="6">
    <w:p w14:paraId="2D476262" w14:textId="77777777" w:rsidR="00260630" w:rsidRPr="00C178E7" w:rsidRDefault="00260630" w:rsidP="00E61704">
      <w:pPr>
        <w:pStyle w:val="FootnoteText"/>
        <w:ind w:left="140" w:hanging="140"/>
        <w:rPr>
          <w:lang w:val="en-AU"/>
        </w:rPr>
      </w:pPr>
      <w:r>
        <w:rPr>
          <w:rStyle w:val="FootnoteReference"/>
        </w:rPr>
        <w:footnoteRef/>
      </w:r>
      <w:r>
        <w:t xml:space="preserve"> </w:t>
      </w:r>
      <w:hyperlink r:id="rId4" w:history="1">
        <w:r w:rsidRPr="005939A4">
          <w:rPr>
            <w:rStyle w:val="Hyperlink"/>
            <w:sz w:val="16"/>
          </w:rPr>
          <w:t>www.foodstandards.gov.au/code/proposals/Pages/M1019---Review-of-Schedule-22-%E2%80%93-Foods-and-classes-of-foods-(2021).aspx</w:t>
        </w:r>
      </w:hyperlink>
      <w:r>
        <w:rPr>
          <w:sz w:val="16"/>
        </w:rPr>
        <w:t xml:space="preserve"> </w:t>
      </w:r>
    </w:p>
  </w:footnote>
  <w:footnote w:id="7">
    <w:p w14:paraId="3B9800E1" w14:textId="7E8A48A8" w:rsidR="00260630" w:rsidRPr="00A93D91" w:rsidRDefault="00260630" w:rsidP="000F5583">
      <w:pPr>
        <w:pStyle w:val="FootnoteText"/>
        <w:ind w:left="142" w:hanging="142"/>
        <w:rPr>
          <w:sz w:val="18"/>
          <w:lang w:val="en-AU"/>
        </w:rPr>
      </w:pPr>
      <w:r w:rsidRPr="00300A2F">
        <w:rPr>
          <w:rStyle w:val="FootnoteReference"/>
          <w:sz w:val="18"/>
        </w:rPr>
        <w:footnoteRef/>
      </w:r>
      <w:r w:rsidRPr="00300A2F">
        <w:rPr>
          <w:sz w:val="18"/>
        </w:rPr>
        <w:t xml:space="preserve"> </w:t>
      </w:r>
      <w:r>
        <w:rPr>
          <w:sz w:val="18"/>
        </w:rPr>
        <w:tab/>
      </w:r>
      <w:r w:rsidRPr="00A93D91">
        <w:rPr>
          <w:sz w:val="16"/>
        </w:rPr>
        <w:t xml:space="preserve">In </w:t>
      </w:r>
      <w:r>
        <w:rPr>
          <w:sz w:val="16"/>
        </w:rPr>
        <w:t xml:space="preserve">Table 1 and Table 2 </w:t>
      </w:r>
      <w:r w:rsidRPr="00A93D91">
        <w:rPr>
          <w:sz w:val="16"/>
        </w:rPr>
        <w:t xml:space="preserve">SD1, all requests by the APVMA are identified under the column ‘Origin of MRL requested’ as ‘APVMA’. </w:t>
      </w:r>
    </w:p>
  </w:footnote>
  <w:footnote w:id="8">
    <w:p w14:paraId="4DA82101" w14:textId="5A3611F4" w:rsidR="00260630" w:rsidRPr="00A93D91" w:rsidRDefault="00260630">
      <w:pPr>
        <w:pStyle w:val="FootnoteText"/>
        <w:rPr>
          <w:lang w:val="en-AU"/>
        </w:rPr>
      </w:pPr>
      <w:r>
        <w:rPr>
          <w:rStyle w:val="FootnoteReference"/>
        </w:rPr>
        <w:footnoteRef/>
      </w:r>
      <w:r>
        <w:t xml:space="preserve"> </w:t>
      </w:r>
      <w:r w:rsidRPr="00A93D91">
        <w:rPr>
          <w:sz w:val="16"/>
          <w:lang w:val="en-AU"/>
        </w:rPr>
        <w:t xml:space="preserve">For further information about spray drift, visit the APVMA website: </w:t>
      </w:r>
      <w:hyperlink r:id="rId5" w:history="1">
        <w:r w:rsidRPr="00A93D91">
          <w:rPr>
            <w:rStyle w:val="Hyperlink"/>
            <w:sz w:val="16"/>
            <w:lang w:val="en-AU"/>
          </w:rPr>
          <w:t>https://apvma.gov.au/node/51381</w:t>
        </w:r>
      </w:hyperlink>
      <w:r w:rsidRPr="00A93D91">
        <w:rPr>
          <w:sz w:val="16"/>
          <w:lang w:val="en-AU"/>
        </w:rPr>
        <w:t xml:space="preserve"> </w:t>
      </w:r>
    </w:p>
  </w:footnote>
  <w:footnote w:id="9">
    <w:p w14:paraId="47ED212C" w14:textId="77777777" w:rsidR="00260630" w:rsidRPr="00681006" w:rsidRDefault="00260630" w:rsidP="007816EA">
      <w:pPr>
        <w:pStyle w:val="FootnoteText"/>
        <w:ind w:left="113" w:hanging="113"/>
        <w:rPr>
          <w:lang w:val="en-AU"/>
        </w:rPr>
      </w:pPr>
      <w:r>
        <w:rPr>
          <w:rStyle w:val="FootnoteReference"/>
        </w:rPr>
        <w:footnoteRef/>
      </w:r>
      <w:r>
        <w:t xml:space="preserve"> </w:t>
      </w:r>
      <w:r w:rsidRPr="000F5583">
        <w:rPr>
          <w:sz w:val="16"/>
          <w:szCs w:val="16"/>
          <w:lang w:val="en-AU"/>
        </w:rPr>
        <w:t xml:space="preserve">MRLs for Agricultural Compounds in New Zealand: </w:t>
      </w:r>
      <w:hyperlink r:id="rId6" w:history="1">
        <w:r w:rsidRPr="000F5583">
          <w:rPr>
            <w:rStyle w:val="Hyperlink"/>
            <w:sz w:val="16"/>
            <w:szCs w:val="16"/>
            <w:lang w:val="en-AU"/>
          </w:rPr>
          <w:t>https://www.mpi.govt.nz/processing/agricultural-compounds-and-vet-medicines/maximum-residue-levels-for-agricultural-compounds/</w:t>
        </w:r>
      </w:hyperlink>
      <w:r w:rsidRPr="007816EA">
        <w:rPr>
          <w:sz w:val="18"/>
          <w:lang w:val="en-AU"/>
        </w:rPr>
        <w:t xml:space="preserve"> </w:t>
      </w:r>
    </w:p>
  </w:footnote>
  <w:footnote w:id="10">
    <w:p w14:paraId="4A22BBA8" w14:textId="37159949" w:rsidR="00260630" w:rsidRPr="00A22114" w:rsidRDefault="00260630" w:rsidP="00617B73">
      <w:pPr>
        <w:pStyle w:val="Default"/>
        <w:ind w:left="142" w:hanging="142"/>
        <w:rPr>
          <w:lang w:val="en-AU"/>
        </w:rPr>
      </w:pPr>
      <w:r>
        <w:rPr>
          <w:rStyle w:val="FootnoteReference"/>
        </w:rPr>
        <w:footnoteRef/>
      </w:r>
      <w:r>
        <w:t xml:space="preserve"> </w:t>
      </w:r>
      <w:r w:rsidRPr="00617B73">
        <w:rPr>
          <w:sz w:val="16"/>
          <w:szCs w:val="16"/>
        </w:rPr>
        <w:t xml:space="preserve">The policy guideline is available on the Food Regulation Secretariat website: </w:t>
      </w:r>
      <w:hyperlink r:id="rId7" w:history="1">
        <w:r w:rsidRPr="00617B73">
          <w:rPr>
            <w:rStyle w:val="Hyperlink"/>
            <w:sz w:val="16"/>
            <w:szCs w:val="16"/>
          </w:rPr>
          <w:t>http://foodregulation.gov.au/internet/fr/publishing.nsf/Content/publication-Policy-Guideline-on-the-Regulation-of-Residues-of-Agricultural-and-Veterinary-Chemicals-in-Food</w:t>
        </w:r>
      </w:hyperlink>
      <w:r w:rsidRPr="00617B73">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A3BA6" w14:textId="77777777" w:rsidR="00260630" w:rsidRDefault="00260630">
    <w:pPr>
      <w:pStyle w:val="Header"/>
      <w:jc w:val="center"/>
      <w:rPr>
        <w:b/>
        <w:bCs/>
      </w:rPr>
    </w:pPr>
    <w:r>
      <w:rPr>
        <w:b/>
        <w:bCs/>
      </w:rPr>
      <w:t>BOARD-IN-CONFIDENCE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A7C5D" w14:textId="77777777" w:rsidR="00260630" w:rsidRPr="00EE3DE3" w:rsidRDefault="00260630" w:rsidP="008273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9B157" w14:textId="77777777" w:rsidR="00260630" w:rsidRPr="00EE3DE3" w:rsidRDefault="00260630" w:rsidP="008273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7B2B1" w14:textId="77777777" w:rsidR="00260630" w:rsidRPr="00EE3DE3" w:rsidRDefault="00260630" w:rsidP="0082735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76332" w14:textId="52FACF7E" w:rsidR="00260630" w:rsidRPr="000F121D" w:rsidRDefault="00260630" w:rsidP="000F121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8BB9F" w14:textId="128FE142" w:rsidR="00260630" w:rsidRPr="000F121D" w:rsidRDefault="00260630" w:rsidP="000F121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1067D" w14:textId="6DD6B79B" w:rsidR="00260630" w:rsidRPr="000F121D" w:rsidRDefault="00260630" w:rsidP="000F12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066E3"/>
    <w:multiLevelType w:val="hybridMultilevel"/>
    <w:tmpl w:val="DB1EAC2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E5329D5"/>
    <w:multiLevelType w:val="hybridMultilevel"/>
    <w:tmpl w:val="2F7AE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22CD0"/>
    <w:multiLevelType w:val="hybridMultilevel"/>
    <w:tmpl w:val="E190D280"/>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 w15:restartNumberingAfterBreak="0">
    <w:nsid w:val="163E715D"/>
    <w:multiLevelType w:val="hybridMultilevel"/>
    <w:tmpl w:val="128A9D28"/>
    <w:lvl w:ilvl="0" w:tplc="C66EE7DA">
      <w:start w:val="1"/>
      <w:numFmt w:val="lowerLetter"/>
      <w:lvlText w:val="(%1)"/>
      <w:lvlJc w:val="left"/>
      <w:pPr>
        <w:ind w:left="930" w:hanging="57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534F73"/>
    <w:multiLevelType w:val="hybridMultilevel"/>
    <w:tmpl w:val="73DC5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7F7EDF"/>
    <w:multiLevelType w:val="hybridMultilevel"/>
    <w:tmpl w:val="06BA8C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BB7B98"/>
    <w:multiLevelType w:val="hybridMultilevel"/>
    <w:tmpl w:val="6FEE74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ED43F1"/>
    <w:multiLevelType w:val="hybridMultilevel"/>
    <w:tmpl w:val="7D58F95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3119436A"/>
    <w:multiLevelType w:val="hybridMultilevel"/>
    <w:tmpl w:val="17B24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4273095D"/>
    <w:multiLevelType w:val="hybridMultilevel"/>
    <w:tmpl w:val="DA78F074"/>
    <w:lvl w:ilvl="0" w:tplc="62E4550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6759AB"/>
    <w:multiLevelType w:val="hybridMultilevel"/>
    <w:tmpl w:val="140C9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AB1F42"/>
    <w:multiLevelType w:val="hybridMultilevel"/>
    <w:tmpl w:val="9A98569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9312300"/>
    <w:multiLevelType w:val="hybridMultilevel"/>
    <w:tmpl w:val="B9E28E84"/>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664C80"/>
    <w:multiLevelType w:val="hybridMultilevel"/>
    <w:tmpl w:val="3A7C1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7756E2"/>
    <w:multiLevelType w:val="hybridMultilevel"/>
    <w:tmpl w:val="B7802080"/>
    <w:lvl w:ilvl="0" w:tplc="80A261D6">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C7F3855"/>
    <w:multiLevelType w:val="hybridMultilevel"/>
    <w:tmpl w:val="8768023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2D25EA9"/>
    <w:multiLevelType w:val="hybridMultilevel"/>
    <w:tmpl w:val="7EB45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5"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6" w15:restartNumberingAfterBreak="0">
    <w:nsid w:val="79F612B7"/>
    <w:multiLevelType w:val="hybridMultilevel"/>
    <w:tmpl w:val="43A8F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0"/>
  </w:num>
  <w:num w:numId="4">
    <w:abstractNumId w:val="24"/>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5"/>
  </w:num>
  <w:num w:numId="8">
    <w:abstractNumId w:val="18"/>
  </w:num>
  <w:num w:numId="9">
    <w:abstractNumId w:val="11"/>
  </w:num>
  <w:num w:numId="10">
    <w:abstractNumId w:val="2"/>
  </w:num>
  <w:num w:numId="11">
    <w:abstractNumId w:val="22"/>
  </w:num>
  <w:num w:numId="12">
    <w:abstractNumId w:val="7"/>
  </w:num>
  <w:num w:numId="13">
    <w:abstractNumId w:val="8"/>
  </w:num>
  <w:num w:numId="14">
    <w:abstractNumId w:val="26"/>
  </w:num>
  <w:num w:numId="15">
    <w:abstractNumId w:val="17"/>
  </w:num>
  <w:num w:numId="16">
    <w:abstractNumId w:val="15"/>
  </w:num>
  <w:num w:numId="17">
    <w:abstractNumId w:val="16"/>
  </w:num>
  <w:num w:numId="18">
    <w:abstractNumId w:val="12"/>
  </w:num>
  <w:num w:numId="19">
    <w:abstractNumId w:val="14"/>
  </w:num>
  <w:num w:numId="20">
    <w:abstractNumId w:val="21"/>
  </w:num>
  <w:num w:numId="21">
    <w:abstractNumId w:val="23"/>
  </w:num>
  <w:num w:numId="22">
    <w:abstractNumId w:val="3"/>
  </w:num>
  <w:num w:numId="23">
    <w:abstractNumId w:val="5"/>
  </w:num>
  <w:num w:numId="24">
    <w:abstractNumId w:val="6"/>
  </w:num>
  <w:num w:numId="25">
    <w:abstractNumId w:val="4"/>
  </w:num>
  <w:num w:numId="26">
    <w:abstractNumId w:val="20"/>
  </w:num>
  <w:num w:numId="27">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7E1"/>
    <w:rsid w:val="00001CF2"/>
    <w:rsid w:val="0000247B"/>
    <w:rsid w:val="000031E9"/>
    <w:rsid w:val="00004274"/>
    <w:rsid w:val="0000469B"/>
    <w:rsid w:val="00006E5C"/>
    <w:rsid w:val="00012601"/>
    <w:rsid w:val="00015F56"/>
    <w:rsid w:val="00016CB6"/>
    <w:rsid w:val="00020526"/>
    <w:rsid w:val="00022369"/>
    <w:rsid w:val="00022DBC"/>
    <w:rsid w:val="00024913"/>
    <w:rsid w:val="00024C8A"/>
    <w:rsid w:val="00024D1F"/>
    <w:rsid w:val="000345BB"/>
    <w:rsid w:val="00034A56"/>
    <w:rsid w:val="00034F87"/>
    <w:rsid w:val="00035FF3"/>
    <w:rsid w:val="000411B4"/>
    <w:rsid w:val="000427B2"/>
    <w:rsid w:val="000428F5"/>
    <w:rsid w:val="00044153"/>
    <w:rsid w:val="000453FA"/>
    <w:rsid w:val="000462DB"/>
    <w:rsid w:val="00051021"/>
    <w:rsid w:val="00051ED9"/>
    <w:rsid w:val="000527E4"/>
    <w:rsid w:val="00053A50"/>
    <w:rsid w:val="000564DE"/>
    <w:rsid w:val="00056B29"/>
    <w:rsid w:val="00057181"/>
    <w:rsid w:val="00057E12"/>
    <w:rsid w:val="00064B2D"/>
    <w:rsid w:val="000653B8"/>
    <w:rsid w:val="00065F1F"/>
    <w:rsid w:val="00071376"/>
    <w:rsid w:val="00071F6B"/>
    <w:rsid w:val="000735FD"/>
    <w:rsid w:val="0007466A"/>
    <w:rsid w:val="000747FE"/>
    <w:rsid w:val="00075777"/>
    <w:rsid w:val="000762FA"/>
    <w:rsid w:val="00076D33"/>
    <w:rsid w:val="000772F7"/>
    <w:rsid w:val="000778D6"/>
    <w:rsid w:val="000857B2"/>
    <w:rsid w:val="00085F8B"/>
    <w:rsid w:val="000877DD"/>
    <w:rsid w:val="000912AF"/>
    <w:rsid w:val="00091745"/>
    <w:rsid w:val="00091CC2"/>
    <w:rsid w:val="00092819"/>
    <w:rsid w:val="00092CDA"/>
    <w:rsid w:val="00093806"/>
    <w:rsid w:val="0009416A"/>
    <w:rsid w:val="00094C41"/>
    <w:rsid w:val="000970F5"/>
    <w:rsid w:val="000A11F2"/>
    <w:rsid w:val="000A1CDA"/>
    <w:rsid w:val="000A27E9"/>
    <w:rsid w:val="000A3D8B"/>
    <w:rsid w:val="000A5DF8"/>
    <w:rsid w:val="000B08D4"/>
    <w:rsid w:val="000B1368"/>
    <w:rsid w:val="000B1776"/>
    <w:rsid w:val="000B6AF2"/>
    <w:rsid w:val="000B7081"/>
    <w:rsid w:val="000C3156"/>
    <w:rsid w:val="000C412C"/>
    <w:rsid w:val="000D0041"/>
    <w:rsid w:val="000D0C58"/>
    <w:rsid w:val="000D295F"/>
    <w:rsid w:val="000D3F9D"/>
    <w:rsid w:val="000D467F"/>
    <w:rsid w:val="000D6FD4"/>
    <w:rsid w:val="000E0AE4"/>
    <w:rsid w:val="000E2854"/>
    <w:rsid w:val="000E3DBC"/>
    <w:rsid w:val="000E5EC6"/>
    <w:rsid w:val="000E6DD7"/>
    <w:rsid w:val="000F023F"/>
    <w:rsid w:val="000F0D7A"/>
    <w:rsid w:val="000F121D"/>
    <w:rsid w:val="000F18BB"/>
    <w:rsid w:val="000F5583"/>
    <w:rsid w:val="000F746B"/>
    <w:rsid w:val="000F7C64"/>
    <w:rsid w:val="00102686"/>
    <w:rsid w:val="001027A2"/>
    <w:rsid w:val="0010704E"/>
    <w:rsid w:val="00107C56"/>
    <w:rsid w:val="001104A9"/>
    <w:rsid w:val="00113CE3"/>
    <w:rsid w:val="00114335"/>
    <w:rsid w:val="00117221"/>
    <w:rsid w:val="00117522"/>
    <w:rsid w:val="001243E2"/>
    <w:rsid w:val="00127145"/>
    <w:rsid w:val="001271F1"/>
    <w:rsid w:val="00131884"/>
    <w:rsid w:val="00135C51"/>
    <w:rsid w:val="00137D88"/>
    <w:rsid w:val="0014095D"/>
    <w:rsid w:val="00140D75"/>
    <w:rsid w:val="001428B6"/>
    <w:rsid w:val="0014310D"/>
    <w:rsid w:val="0014319A"/>
    <w:rsid w:val="00143B3A"/>
    <w:rsid w:val="00144570"/>
    <w:rsid w:val="001470C1"/>
    <w:rsid w:val="00147180"/>
    <w:rsid w:val="00150E7B"/>
    <w:rsid w:val="00151550"/>
    <w:rsid w:val="00153E42"/>
    <w:rsid w:val="001542D8"/>
    <w:rsid w:val="00156273"/>
    <w:rsid w:val="00156420"/>
    <w:rsid w:val="0015730B"/>
    <w:rsid w:val="0016099C"/>
    <w:rsid w:val="00160FEA"/>
    <w:rsid w:val="00161513"/>
    <w:rsid w:val="00166C72"/>
    <w:rsid w:val="0017635F"/>
    <w:rsid w:val="00176AB1"/>
    <w:rsid w:val="00176EA9"/>
    <w:rsid w:val="00180C41"/>
    <w:rsid w:val="0018103C"/>
    <w:rsid w:val="00182C4C"/>
    <w:rsid w:val="001845F8"/>
    <w:rsid w:val="00185D77"/>
    <w:rsid w:val="001862AD"/>
    <w:rsid w:val="00186BD1"/>
    <w:rsid w:val="00194C42"/>
    <w:rsid w:val="00195254"/>
    <w:rsid w:val="00197D8D"/>
    <w:rsid w:val="001A1A75"/>
    <w:rsid w:val="001A41C5"/>
    <w:rsid w:val="001A6DEA"/>
    <w:rsid w:val="001A7AF4"/>
    <w:rsid w:val="001A7E9A"/>
    <w:rsid w:val="001B0014"/>
    <w:rsid w:val="001B14CF"/>
    <w:rsid w:val="001B2E9F"/>
    <w:rsid w:val="001B4E55"/>
    <w:rsid w:val="001B65A4"/>
    <w:rsid w:val="001B7143"/>
    <w:rsid w:val="001C0E67"/>
    <w:rsid w:val="001C1BDD"/>
    <w:rsid w:val="001C27A3"/>
    <w:rsid w:val="001C282C"/>
    <w:rsid w:val="001C3D2F"/>
    <w:rsid w:val="001C46FC"/>
    <w:rsid w:val="001C5295"/>
    <w:rsid w:val="001D3F84"/>
    <w:rsid w:val="001D4F46"/>
    <w:rsid w:val="001E09FA"/>
    <w:rsid w:val="001E1660"/>
    <w:rsid w:val="001E1B48"/>
    <w:rsid w:val="001E2457"/>
    <w:rsid w:val="001E5A85"/>
    <w:rsid w:val="001E6790"/>
    <w:rsid w:val="001E7B7F"/>
    <w:rsid w:val="001F199B"/>
    <w:rsid w:val="001F27E1"/>
    <w:rsid w:val="001F3438"/>
    <w:rsid w:val="001F5B9C"/>
    <w:rsid w:val="001F6164"/>
    <w:rsid w:val="001F6652"/>
    <w:rsid w:val="001F719F"/>
    <w:rsid w:val="001F74B2"/>
    <w:rsid w:val="002002BC"/>
    <w:rsid w:val="00203540"/>
    <w:rsid w:val="00203EC5"/>
    <w:rsid w:val="00204116"/>
    <w:rsid w:val="00204485"/>
    <w:rsid w:val="002048EF"/>
    <w:rsid w:val="002060A8"/>
    <w:rsid w:val="00210C61"/>
    <w:rsid w:val="00221D07"/>
    <w:rsid w:val="00221F55"/>
    <w:rsid w:val="00222AA4"/>
    <w:rsid w:val="00225B8F"/>
    <w:rsid w:val="002266DD"/>
    <w:rsid w:val="002270F0"/>
    <w:rsid w:val="00227997"/>
    <w:rsid w:val="00227E4A"/>
    <w:rsid w:val="00234466"/>
    <w:rsid w:val="00234EB0"/>
    <w:rsid w:val="00237223"/>
    <w:rsid w:val="00237569"/>
    <w:rsid w:val="002412D3"/>
    <w:rsid w:val="00242A18"/>
    <w:rsid w:val="002432EE"/>
    <w:rsid w:val="00243580"/>
    <w:rsid w:val="00243B06"/>
    <w:rsid w:val="0024582E"/>
    <w:rsid w:val="0024608F"/>
    <w:rsid w:val="0025005F"/>
    <w:rsid w:val="00250960"/>
    <w:rsid w:val="002513AC"/>
    <w:rsid w:val="00252A79"/>
    <w:rsid w:val="002547EF"/>
    <w:rsid w:val="00256574"/>
    <w:rsid w:val="00256D65"/>
    <w:rsid w:val="002570A1"/>
    <w:rsid w:val="00260630"/>
    <w:rsid w:val="002629D1"/>
    <w:rsid w:val="002648DC"/>
    <w:rsid w:val="00264BF0"/>
    <w:rsid w:val="00266042"/>
    <w:rsid w:val="00271224"/>
    <w:rsid w:val="00271F00"/>
    <w:rsid w:val="00272B37"/>
    <w:rsid w:val="00273A80"/>
    <w:rsid w:val="0027513D"/>
    <w:rsid w:val="002753B8"/>
    <w:rsid w:val="00275A97"/>
    <w:rsid w:val="00276026"/>
    <w:rsid w:val="002762D2"/>
    <w:rsid w:val="00276995"/>
    <w:rsid w:val="00281980"/>
    <w:rsid w:val="00282AA5"/>
    <w:rsid w:val="002844EC"/>
    <w:rsid w:val="002851C8"/>
    <w:rsid w:val="00287F6C"/>
    <w:rsid w:val="002903A4"/>
    <w:rsid w:val="00291DFF"/>
    <w:rsid w:val="0029204E"/>
    <w:rsid w:val="00294BAD"/>
    <w:rsid w:val="0029631C"/>
    <w:rsid w:val="002A0194"/>
    <w:rsid w:val="002A0C6D"/>
    <w:rsid w:val="002A14D6"/>
    <w:rsid w:val="002A5F8B"/>
    <w:rsid w:val="002A7F6C"/>
    <w:rsid w:val="002B0D8E"/>
    <w:rsid w:val="002B157C"/>
    <w:rsid w:val="002B203C"/>
    <w:rsid w:val="002B2D7C"/>
    <w:rsid w:val="002B3CA1"/>
    <w:rsid w:val="002B3D26"/>
    <w:rsid w:val="002B414E"/>
    <w:rsid w:val="002B4604"/>
    <w:rsid w:val="002B70E0"/>
    <w:rsid w:val="002C06AB"/>
    <w:rsid w:val="002C3DA5"/>
    <w:rsid w:val="002C430E"/>
    <w:rsid w:val="002C4A91"/>
    <w:rsid w:val="002C6592"/>
    <w:rsid w:val="002C6A66"/>
    <w:rsid w:val="002D0922"/>
    <w:rsid w:val="002D3BF4"/>
    <w:rsid w:val="002D44A2"/>
    <w:rsid w:val="002D51E6"/>
    <w:rsid w:val="002D6809"/>
    <w:rsid w:val="002D7AE0"/>
    <w:rsid w:val="002E086A"/>
    <w:rsid w:val="002E0B4F"/>
    <w:rsid w:val="002E2245"/>
    <w:rsid w:val="002E4565"/>
    <w:rsid w:val="002E49DF"/>
    <w:rsid w:val="002F027D"/>
    <w:rsid w:val="002F1AEC"/>
    <w:rsid w:val="002F56C6"/>
    <w:rsid w:val="002F6488"/>
    <w:rsid w:val="002F7AAA"/>
    <w:rsid w:val="0030009E"/>
    <w:rsid w:val="0030012D"/>
    <w:rsid w:val="00300E90"/>
    <w:rsid w:val="0030279C"/>
    <w:rsid w:val="00303AF0"/>
    <w:rsid w:val="00305145"/>
    <w:rsid w:val="00305350"/>
    <w:rsid w:val="0030555E"/>
    <w:rsid w:val="00306846"/>
    <w:rsid w:val="003072BB"/>
    <w:rsid w:val="00307F2A"/>
    <w:rsid w:val="00307FAE"/>
    <w:rsid w:val="00310E84"/>
    <w:rsid w:val="00313CF9"/>
    <w:rsid w:val="00315A71"/>
    <w:rsid w:val="00316CAD"/>
    <w:rsid w:val="00317A6B"/>
    <w:rsid w:val="00321207"/>
    <w:rsid w:val="003213F9"/>
    <w:rsid w:val="00321BD1"/>
    <w:rsid w:val="00322265"/>
    <w:rsid w:val="00323188"/>
    <w:rsid w:val="00323DBF"/>
    <w:rsid w:val="00324948"/>
    <w:rsid w:val="0032649E"/>
    <w:rsid w:val="003309A8"/>
    <w:rsid w:val="00331448"/>
    <w:rsid w:val="00332B12"/>
    <w:rsid w:val="00332C0F"/>
    <w:rsid w:val="0033470E"/>
    <w:rsid w:val="00336711"/>
    <w:rsid w:val="00337569"/>
    <w:rsid w:val="0034122F"/>
    <w:rsid w:val="003412F3"/>
    <w:rsid w:val="0034477E"/>
    <w:rsid w:val="00347935"/>
    <w:rsid w:val="00350A75"/>
    <w:rsid w:val="00350DBD"/>
    <w:rsid w:val="00351927"/>
    <w:rsid w:val="00351B07"/>
    <w:rsid w:val="00357306"/>
    <w:rsid w:val="003574CC"/>
    <w:rsid w:val="0036268A"/>
    <w:rsid w:val="00364841"/>
    <w:rsid w:val="00364BA7"/>
    <w:rsid w:val="00370445"/>
    <w:rsid w:val="00371B29"/>
    <w:rsid w:val="00371C99"/>
    <w:rsid w:val="00372182"/>
    <w:rsid w:val="00373202"/>
    <w:rsid w:val="0037520F"/>
    <w:rsid w:val="00375213"/>
    <w:rsid w:val="00380133"/>
    <w:rsid w:val="00383CA4"/>
    <w:rsid w:val="003855F9"/>
    <w:rsid w:val="00390668"/>
    <w:rsid w:val="00391769"/>
    <w:rsid w:val="00391B12"/>
    <w:rsid w:val="00393064"/>
    <w:rsid w:val="00394B31"/>
    <w:rsid w:val="003953E1"/>
    <w:rsid w:val="003956B3"/>
    <w:rsid w:val="003A2A90"/>
    <w:rsid w:val="003A2D23"/>
    <w:rsid w:val="003A3A3F"/>
    <w:rsid w:val="003A68BE"/>
    <w:rsid w:val="003A73BE"/>
    <w:rsid w:val="003A7463"/>
    <w:rsid w:val="003A7725"/>
    <w:rsid w:val="003B0FC0"/>
    <w:rsid w:val="003B1B6B"/>
    <w:rsid w:val="003B2880"/>
    <w:rsid w:val="003B2E6E"/>
    <w:rsid w:val="003B3C9D"/>
    <w:rsid w:val="003B3EDC"/>
    <w:rsid w:val="003B58DE"/>
    <w:rsid w:val="003B6EDA"/>
    <w:rsid w:val="003B78E0"/>
    <w:rsid w:val="003C0890"/>
    <w:rsid w:val="003C1616"/>
    <w:rsid w:val="003C4969"/>
    <w:rsid w:val="003C587B"/>
    <w:rsid w:val="003C66E1"/>
    <w:rsid w:val="003C7418"/>
    <w:rsid w:val="003D2802"/>
    <w:rsid w:val="003D478F"/>
    <w:rsid w:val="003E019B"/>
    <w:rsid w:val="003E16AB"/>
    <w:rsid w:val="003E1878"/>
    <w:rsid w:val="003E2B50"/>
    <w:rsid w:val="003E41D5"/>
    <w:rsid w:val="003E46BA"/>
    <w:rsid w:val="003E4C57"/>
    <w:rsid w:val="003E50EC"/>
    <w:rsid w:val="003E7D22"/>
    <w:rsid w:val="003F0F97"/>
    <w:rsid w:val="003F6334"/>
    <w:rsid w:val="003F74C1"/>
    <w:rsid w:val="003F7A3A"/>
    <w:rsid w:val="00400D8A"/>
    <w:rsid w:val="0040198A"/>
    <w:rsid w:val="004021FC"/>
    <w:rsid w:val="0040223C"/>
    <w:rsid w:val="00402F36"/>
    <w:rsid w:val="00404025"/>
    <w:rsid w:val="004055E6"/>
    <w:rsid w:val="00405B1A"/>
    <w:rsid w:val="00407241"/>
    <w:rsid w:val="0040761E"/>
    <w:rsid w:val="00407DAD"/>
    <w:rsid w:val="00407DF4"/>
    <w:rsid w:val="00410C76"/>
    <w:rsid w:val="00411907"/>
    <w:rsid w:val="00413CA8"/>
    <w:rsid w:val="0041693B"/>
    <w:rsid w:val="00417EE3"/>
    <w:rsid w:val="004200E0"/>
    <w:rsid w:val="004207EB"/>
    <w:rsid w:val="0042291A"/>
    <w:rsid w:val="004257E4"/>
    <w:rsid w:val="00426964"/>
    <w:rsid w:val="00430323"/>
    <w:rsid w:val="00431CC3"/>
    <w:rsid w:val="00433378"/>
    <w:rsid w:val="00433D61"/>
    <w:rsid w:val="004340EB"/>
    <w:rsid w:val="0043466D"/>
    <w:rsid w:val="00434A5D"/>
    <w:rsid w:val="004353FA"/>
    <w:rsid w:val="00435FA5"/>
    <w:rsid w:val="00436B8D"/>
    <w:rsid w:val="00436E2C"/>
    <w:rsid w:val="0043721E"/>
    <w:rsid w:val="00437276"/>
    <w:rsid w:val="00437833"/>
    <w:rsid w:val="0044119C"/>
    <w:rsid w:val="00444E67"/>
    <w:rsid w:val="00447A95"/>
    <w:rsid w:val="00447D40"/>
    <w:rsid w:val="00447E18"/>
    <w:rsid w:val="00447E67"/>
    <w:rsid w:val="0045020A"/>
    <w:rsid w:val="00452347"/>
    <w:rsid w:val="00452DAC"/>
    <w:rsid w:val="0045556F"/>
    <w:rsid w:val="00456419"/>
    <w:rsid w:val="00456B54"/>
    <w:rsid w:val="00464643"/>
    <w:rsid w:val="004646F8"/>
    <w:rsid w:val="00465715"/>
    <w:rsid w:val="00466183"/>
    <w:rsid w:val="00472D25"/>
    <w:rsid w:val="00474CAA"/>
    <w:rsid w:val="004761AE"/>
    <w:rsid w:val="00477044"/>
    <w:rsid w:val="00477363"/>
    <w:rsid w:val="00480B62"/>
    <w:rsid w:val="00481100"/>
    <w:rsid w:val="004833DA"/>
    <w:rsid w:val="00485947"/>
    <w:rsid w:val="00485A38"/>
    <w:rsid w:val="00486793"/>
    <w:rsid w:val="00486DD0"/>
    <w:rsid w:val="00494A22"/>
    <w:rsid w:val="0049729B"/>
    <w:rsid w:val="004A2037"/>
    <w:rsid w:val="004A253F"/>
    <w:rsid w:val="004A3685"/>
    <w:rsid w:val="004A3F81"/>
    <w:rsid w:val="004B1728"/>
    <w:rsid w:val="004B4649"/>
    <w:rsid w:val="004B5260"/>
    <w:rsid w:val="004B5274"/>
    <w:rsid w:val="004B7184"/>
    <w:rsid w:val="004C0FA3"/>
    <w:rsid w:val="004C2B3F"/>
    <w:rsid w:val="004C2CE7"/>
    <w:rsid w:val="004C7EAE"/>
    <w:rsid w:val="004D01DB"/>
    <w:rsid w:val="004D0F58"/>
    <w:rsid w:val="004D165E"/>
    <w:rsid w:val="004D27A5"/>
    <w:rsid w:val="004D30A6"/>
    <w:rsid w:val="004D6B4B"/>
    <w:rsid w:val="004D6BBF"/>
    <w:rsid w:val="004E45F0"/>
    <w:rsid w:val="004F4F98"/>
    <w:rsid w:val="004F5932"/>
    <w:rsid w:val="004F69F6"/>
    <w:rsid w:val="004F79AC"/>
    <w:rsid w:val="004F7A34"/>
    <w:rsid w:val="005017CF"/>
    <w:rsid w:val="00506E4D"/>
    <w:rsid w:val="0050763A"/>
    <w:rsid w:val="00510051"/>
    <w:rsid w:val="00510659"/>
    <w:rsid w:val="00512290"/>
    <w:rsid w:val="00512DB7"/>
    <w:rsid w:val="00513108"/>
    <w:rsid w:val="005205FE"/>
    <w:rsid w:val="005207D8"/>
    <w:rsid w:val="00521F70"/>
    <w:rsid w:val="0052649E"/>
    <w:rsid w:val="00526B53"/>
    <w:rsid w:val="00531BAC"/>
    <w:rsid w:val="0053464E"/>
    <w:rsid w:val="005358B0"/>
    <w:rsid w:val="00547150"/>
    <w:rsid w:val="00547875"/>
    <w:rsid w:val="00553969"/>
    <w:rsid w:val="00553F5E"/>
    <w:rsid w:val="0055595D"/>
    <w:rsid w:val="00555C21"/>
    <w:rsid w:val="00562917"/>
    <w:rsid w:val="005650FB"/>
    <w:rsid w:val="005661E9"/>
    <w:rsid w:val="0056771F"/>
    <w:rsid w:val="00567C80"/>
    <w:rsid w:val="00570F93"/>
    <w:rsid w:val="00574A5D"/>
    <w:rsid w:val="00575AC6"/>
    <w:rsid w:val="0057793C"/>
    <w:rsid w:val="00580394"/>
    <w:rsid w:val="00580E0B"/>
    <w:rsid w:val="00581897"/>
    <w:rsid w:val="00584616"/>
    <w:rsid w:val="00585042"/>
    <w:rsid w:val="00585AC0"/>
    <w:rsid w:val="00586228"/>
    <w:rsid w:val="0058710A"/>
    <w:rsid w:val="0059227F"/>
    <w:rsid w:val="00592D8F"/>
    <w:rsid w:val="0059498B"/>
    <w:rsid w:val="005974F4"/>
    <w:rsid w:val="00597AEC"/>
    <w:rsid w:val="005A37C0"/>
    <w:rsid w:val="005A3A03"/>
    <w:rsid w:val="005A5BC6"/>
    <w:rsid w:val="005A7D27"/>
    <w:rsid w:val="005B009E"/>
    <w:rsid w:val="005B01E7"/>
    <w:rsid w:val="005B138C"/>
    <w:rsid w:val="005B16F8"/>
    <w:rsid w:val="005B1D3C"/>
    <w:rsid w:val="005B4320"/>
    <w:rsid w:val="005B4D96"/>
    <w:rsid w:val="005B615C"/>
    <w:rsid w:val="005B68B9"/>
    <w:rsid w:val="005B6AF4"/>
    <w:rsid w:val="005B72E4"/>
    <w:rsid w:val="005C0336"/>
    <w:rsid w:val="005C04CB"/>
    <w:rsid w:val="005C49C3"/>
    <w:rsid w:val="005C6A58"/>
    <w:rsid w:val="005C71BA"/>
    <w:rsid w:val="005D0795"/>
    <w:rsid w:val="005D0F8A"/>
    <w:rsid w:val="005D15F4"/>
    <w:rsid w:val="005D16AD"/>
    <w:rsid w:val="005D22AC"/>
    <w:rsid w:val="005D22DD"/>
    <w:rsid w:val="005D46E6"/>
    <w:rsid w:val="005D5383"/>
    <w:rsid w:val="005D72E1"/>
    <w:rsid w:val="005E0ED3"/>
    <w:rsid w:val="005E2766"/>
    <w:rsid w:val="005E2F53"/>
    <w:rsid w:val="005E6E16"/>
    <w:rsid w:val="005F3E2C"/>
    <w:rsid w:val="005F400E"/>
    <w:rsid w:val="005F5B0F"/>
    <w:rsid w:val="005F618D"/>
    <w:rsid w:val="005F6E5B"/>
    <w:rsid w:val="005F7342"/>
    <w:rsid w:val="00600CD6"/>
    <w:rsid w:val="00603A08"/>
    <w:rsid w:val="00603D3E"/>
    <w:rsid w:val="006055B5"/>
    <w:rsid w:val="006066BC"/>
    <w:rsid w:val="00606C88"/>
    <w:rsid w:val="00606EAC"/>
    <w:rsid w:val="00607A85"/>
    <w:rsid w:val="00610A3C"/>
    <w:rsid w:val="00612BD7"/>
    <w:rsid w:val="006147EE"/>
    <w:rsid w:val="00614C8B"/>
    <w:rsid w:val="0061520A"/>
    <w:rsid w:val="006156A8"/>
    <w:rsid w:val="00617B73"/>
    <w:rsid w:val="00617E61"/>
    <w:rsid w:val="006211CD"/>
    <w:rsid w:val="006247F1"/>
    <w:rsid w:val="00626B13"/>
    <w:rsid w:val="00627368"/>
    <w:rsid w:val="006277E1"/>
    <w:rsid w:val="0062788F"/>
    <w:rsid w:val="006279A9"/>
    <w:rsid w:val="00627F48"/>
    <w:rsid w:val="00630396"/>
    <w:rsid w:val="0063130C"/>
    <w:rsid w:val="00633ACA"/>
    <w:rsid w:val="006342E0"/>
    <w:rsid w:val="00636D98"/>
    <w:rsid w:val="00636F93"/>
    <w:rsid w:val="00641DD0"/>
    <w:rsid w:val="00642A47"/>
    <w:rsid w:val="00643516"/>
    <w:rsid w:val="00644DF7"/>
    <w:rsid w:val="00645641"/>
    <w:rsid w:val="00646E03"/>
    <w:rsid w:val="00646FDD"/>
    <w:rsid w:val="00650C74"/>
    <w:rsid w:val="006547CD"/>
    <w:rsid w:val="00654F2A"/>
    <w:rsid w:val="00655C10"/>
    <w:rsid w:val="00663FCF"/>
    <w:rsid w:val="006650DC"/>
    <w:rsid w:val="006652A2"/>
    <w:rsid w:val="00665534"/>
    <w:rsid w:val="00666BC7"/>
    <w:rsid w:val="00671460"/>
    <w:rsid w:val="0067185D"/>
    <w:rsid w:val="00672757"/>
    <w:rsid w:val="006773AC"/>
    <w:rsid w:val="00680C0C"/>
    <w:rsid w:val="00681754"/>
    <w:rsid w:val="00681D53"/>
    <w:rsid w:val="00683E69"/>
    <w:rsid w:val="00685269"/>
    <w:rsid w:val="006858A6"/>
    <w:rsid w:val="006858BC"/>
    <w:rsid w:val="006937FF"/>
    <w:rsid w:val="0069658F"/>
    <w:rsid w:val="006965BF"/>
    <w:rsid w:val="006A1D54"/>
    <w:rsid w:val="006A4225"/>
    <w:rsid w:val="006A48A7"/>
    <w:rsid w:val="006A5380"/>
    <w:rsid w:val="006A57C6"/>
    <w:rsid w:val="006A6E58"/>
    <w:rsid w:val="006A6FF7"/>
    <w:rsid w:val="006B4266"/>
    <w:rsid w:val="006B4AAD"/>
    <w:rsid w:val="006B4BA1"/>
    <w:rsid w:val="006B602D"/>
    <w:rsid w:val="006C1618"/>
    <w:rsid w:val="006C28E2"/>
    <w:rsid w:val="006C4F0A"/>
    <w:rsid w:val="006C5AFE"/>
    <w:rsid w:val="006C5C85"/>
    <w:rsid w:val="006C5CF5"/>
    <w:rsid w:val="006C7AE9"/>
    <w:rsid w:val="006D580A"/>
    <w:rsid w:val="006D5AE3"/>
    <w:rsid w:val="006D5BCF"/>
    <w:rsid w:val="006D6B16"/>
    <w:rsid w:val="006E12B8"/>
    <w:rsid w:val="006E520C"/>
    <w:rsid w:val="006E527D"/>
    <w:rsid w:val="006E6398"/>
    <w:rsid w:val="006F17A0"/>
    <w:rsid w:val="006F215A"/>
    <w:rsid w:val="006F44E0"/>
    <w:rsid w:val="006F4A82"/>
    <w:rsid w:val="006F5C13"/>
    <w:rsid w:val="006F64B0"/>
    <w:rsid w:val="006F7FCA"/>
    <w:rsid w:val="00700239"/>
    <w:rsid w:val="00701635"/>
    <w:rsid w:val="007028DA"/>
    <w:rsid w:val="007033A2"/>
    <w:rsid w:val="0070373B"/>
    <w:rsid w:val="00703EDB"/>
    <w:rsid w:val="007046B1"/>
    <w:rsid w:val="00704C61"/>
    <w:rsid w:val="00707CD3"/>
    <w:rsid w:val="00707E72"/>
    <w:rsid w:val="007113EB"/>
    <w:rsid w:val="00714E52"/>
    <w:rsid w:val="0071567C"/>
    <w:rsid w:val="00716D83"/>
    <w:rsid w:val="00717E4F"/>
    <w:rsid w:val="0072095A"/>
    <w:rsid w:val="0072150F"/>
    <w:rsid w:val="0072204E"/>
    <w:rsid w:val="00723F07"/>
    <w:rsid w:val="00724FA4"/>
    <w:rsid w:val="00725D56"/>
    <w:rsid w:val="00726C2F"/>
    <w:rsid w:val="00730800"/>
    <w:rsid w:val="00732073"/>
    <w:rsid w:val="00732F46"/>
    <w:rsid w:val="007340EB"/>
    <w:rsid w:val="007349C0"/>
    <w:rsid w:val="007368AB"/>
    <w:rsid w:val="0073762E"/>
    <w:rsid w:val="00737902"/>
    <w:rsid w:val="00741EFE"/>
    <w:rsid w:val="007441AC"/>
    <w:rsid w:val="00745381"/>
    <w:rsid w:val="00746E29"/>
    <w:rsid w:val="007562DA"/>
    <w:rsid w:val="007602AA"/>
    <w:rsid w:val="00760317"/>
    <w:rsid w:val="00762D89"/>
    <w:rsid w:val="00763B80"/>
    <w:rsid w:val="00764160"/>
    <w:rsid w:val="0076420A"/>
    <w:rsid w:val="00764D33"/>
    <w:rsid w:val="007652EF"/>
    <w:rsid w:val="007654C9"/>
    <w:rsid w:val="00765543"/>
    <w:rsid w:val="00765721"/>
    <w:rsid w:val="0077291F"/>
    <w:rsid w:val="00772BDC"/>
    <w:rsid w:val="00773033"/>
    <w:rsid w:val="007763CC"/>
    <w:rsid w:val="00776FF2"/>
    <w:rsid w:val="00780792"/>
    <w:rsid w:val="007816EA"/>
    <w:rsid w:val="00783805"/>
    <w:rsid w:val="00783828"/>
    <w:rsid w:val="00786090"/>
    <w:rsid w:val="007877BF"/>
    <w:rsid w:val="00794308"/>
    <w:rsid w:val="00795B11"/>
    <w:rsid w:val="00795D6C"/>
    <w:rsid w:val="007A11EC"/>
    <w:rsid w:val="007A2106"/>
    <w:rsid w:val="007A247A"/>
    <w:rsid w:val="007A44B4"/>
    <w:rsid w:val="007A5BBB"/>
    <w:rsid w:val="007A7D3D"/>
    <w:rsid w:val="007B11B6"/>
    <w:rsid w:val="007B225D"/>
    <w:rsid w:val="007B352D"/>
    <w:rsid w:val="007B4183"/>
    <w:rsid w:val="007B5980"/>
    <w:rsid w:val="007B7995"/>
    <w:rsid w:val="007C174F"/>
    <w:rsid w:val="007C1C64"/>
    <w:rsid w:val="007C3EA9"/>
    <w:rsid w:val="007C69A6"/>
    <w:rsid w:val="007C749B"/>
    <w:rsid w:val="007D40A1"/>
    <w:rsid w:val="007D46B7"/>
    <w:rsid w:val="007D4D75"/>
    <w:rsid w:val="007D61D5"/>
    <w:rsid w:val="007D6D4F"/>
    <w:rsid w:val="007D6E22"/>
    <w:rsid w:val="007D7474"/>
    <w:rsid w:val="007D7578"/>
    <w:rsid w:val="007E2C29"/>
    <w:rsid w:val="007E412F"/>
    <w:rsid w:val="007E48BC"/>
    <w:rsid w:val="007E59EC"/>
    <w:rsid w:val="007E67AD"/>
    <w:rsid w:val="007E798C"/>
    <w:rsid w:val="007E79F7"/>
    <w:rsid w:val="007E7ED2"/>
    <w:rsid w:val="007F3630"/>
    <w:rsid w:val="007F48F7"/>
    <w:rsid w:val="007F5DDE"/>
    <w:rsid w:val="007F722D"/>
    <w:rsid w:val="008003B4"/>
    <w:rsid w:val="00800ADB"/>
    <w:rsid w:val="008014CE"/>
    <w:rsid w:val="00804901"/>
    <w:rsid w:val="008053CD"/>
    <w:rsid w:val="0080577C"/>
    <w:rsid w:val="00807559"/>
    <w:rsid w:val="0081002F"/>
    <w:rsid w:val="00811850"/>
    <w:rsid w:val="00813D8C"/>
    <w:rsid w:val="00814C84"/>
    <w:rsid w:val="00820535"/>
    <w:rsid w:val="00820C4C"/>
    <w:rsid w:val="00822670"/>
    <w:rsid w:val="00823D44"/>
    <w:rsid w:val="00823FAA"/>
    <w:rsid w:val="00827356"/>
    <w:rsid w:val="00831672"/>
    <w:rsid w:val="008343FB"/>
    <w:rsid w:val="008402E8"/>
    <w:rsid w:val="00840FBB"/>
    <w:rsid w:val="00843ED0"/>
    <w:rsid w:val="008450BC"/>
    <w:rsid w:val="00845C49"/>
    <w:rsid w:val="00846A1A"/>
    <w:rsid w:val="00850040"/>
    <w:rsid w:val="008501E6"/>
    <w:rsid w:val="00851A60"/>
    <w:rsid w:val="0085334B"/>
    <w:rsid w:val="008545E0"/>
    <w:rsid w:val="00854784"/>
    <w:rsid w:val="0085592C"/>
    <w:rsid w:val="00855A7E"/>
    <w:rsid w:val="00856362"/>
    <w:rsid w:val="008566C7"/>
    <w:rsid w:val="008567FE"/>
    <w:rsid w:val="008570B9"/>
    <w:rsid w:val="0086201F"/>
    <w:rsid w:val="00867B23"/>
    <w:rsid w:val="00870214"/>
    <w:rsid w:val="00874997"/>
    <w:rsid w:val="00874BEF"/>
    <w:rsid w:val="00876002"/>
    <w:rsid w:val="00876515"/>
    <w:rsid w:val="00876A5C"/>
    <w:rsid w:val="00881B00"/>
    <w:rsid w:val="008828D9"/>
    <w:rsid w:val="0088405E"/>
    <w:rsid w:val="00885C51"/>
    <w:rsid w:val="00885EB0"/>
    <w:rsid w:val="00886923"/>
    <w:rsid w:val="0089153D"/>
    <w:rsid w:val="0089264A"/>
    <w:rsid w:val="00892F22"/>
    <w:rsid w:val="00896B85"/>
    <w:rsid w:val="00897554"/>
    <w:rsid w:val="008A061C"/>
    <w:rsid w:val="008A0753"/>
    <w:rsid w:val="008A22BE"/>
    <w:rsid w:val="008A3221"/>
    <w:rsid w:val="008A35FB"/>
    <w:rsid w:val="008B0075"/>
    <w:rsid w:val="008B5567"/>
    <w:rsid w:val="008B5F1A"/>
    <w:rsid w:val="008B5F33"/>
    <w:rsid w:val="008B6837"/>
    <w:rsid w:val="008B757A"/>
    <w:rsid w:val="008B7605"/>
    <w:rsid w:val="008B77E7"/>
    <w:rsid w:val="008C0E7A"/>
    <w:rsid w:val="008C1756"/>
    <w:rsid w:val="008C1B36"/>
    <w:rsid w:val="008C2DE2"/>
    <w:rsid w:val="008C4ABE"/>
    <w:rsid w:val="008C5078"/>
    <w:rsid w:val="008C6885"/>
    <w:rsid w:val="008D06C6"/>
    <w:rsid w:val="008D0A50"/>
    <w:rsid w:val="008D2AFA"/>
    <w:rsid w:val="008D2BC6"/>
    <w:rsid w:val="008D3EC7"/>
    <w:rsid w:val="008E28DB"/>
    <w:rsid w:val="008E3240"/>
    <w:rsid w:val="008E60DA"/>
    <w:rsid w:val="008E6250"/>
    <w:rsid w:val="008F1DB5"/>
    <w:rsid w:val="008F762D"/>
    <w:rsid w:val="008F7E7F"/>
    <w:rsid w:val="00901EF6"/>
    <w:rsid w:val="00902AF6"/>
    <w:rsid w:val="00903A7F"/>
    <w:rsid w:val="009052E1"/>
    <w:rsid w:val="00906021"/>
    <w:rsid w:val="00907335"/>
    <w:rsid w:val="009074CD"/>
    <w:rsid w:val="0090794F"/>
    <w:rsid w:val="00912227"/>
    <w:rsid w:val="00912504"/>
    <w:rsid w:val="00914030"/>
    <w:rsid w:val="0091615D"/>
    <w:rsid w:val="0091631E"/>
    <w:rsid w:val="009164E6"/>
    <w:rsid w:val="00916C00"/>
    <w:rsid w:val="00916CF9"/>
    <w:rsid w:val="00917CC9"/>
    <w:rsid w:val="00920210"/>
    <w:rsid w:val="00920249"/>
    <w:rsid w:val="00921149"/>
    <w:rsid w:val="00921EE6"/>
    <w:rsid w:val="00922F68"/>
    <w:rsid w:val="00924C80"/>
    <w:rsid w:val="00925FB7"/>
    <w:rsid w:val="0093195C"/>
    <w:rsid w:val="0093232C"/>
    <w:rsid w:val="0093297A"/>
    <w:rsid w:val="00932F14"/>
    <w:rsid w:val="00935697"/>
    <w:rsid w:val="0093634E"/>
    <w:rsid w:val="00936C6A"/>
    <w:rsid w:val="00937662"/>
    <w:rsid w:val="00941F9E"/>
    <w:rsid w:val="0094247F"/>
    <w:rsid w:val="00942D60"/>
    <w:rsid w:val="00944BA4"/>
    <w:rsid w:val="009451BF"/>
    <w:rsid w:val="00945B8B"/>
    <w:rsid w:val="009460EF"/>
    <w:rsid w:val="009514E5"/>
    <w:rsid w:val="00951D34"/>
    <w:rsid w:val="009530BF"/>
    <w:rsid w:val="0095353C"/>
    <w:rsid w:val="0095387E"/>
    <w:rsid w:val="00953D5D"/>
    <w:rsid w:val="00962D8A"/>
    <w:rsid w:val="009636BE"/>
    <w:rsid w:val="0096523B"/>
    <w:rsid w:val="00966EE3"/>
    <w:rsid w:val="00967BBB"/>
    <w:rsid w:val="00970050"/>
    <w:rsid w:val="009707B3"/>
    <w:rsid w:val="00972A5C"/>
    <w:rsid w:val="00972C10"/>
    <w:rsid w:val="00972D06"/>
    <w:rsid w:val="009730D0"/>
    <w:rsid w:val="0097433B"/>
    <w:rsid w:val="00974B82"/>
    <w:rsid w:val="0097538E"/>
    <w:rsid w:val="00980B51"/>
    <w:rsid w:val="00983CAD"/>
    <w:rsid w:val="00984DB5"/>
    <w:rsid w:val="0098634A"/>
    <w:rsid w:val="00986CC7"/>
    <w:rsid w:val="0099592C"/>
    <w:rsid w:val="00995F07"/>
    <w:rsid w:val="009970D6"/>
    <w:rsid w:val="009A3549"/>
    <w:rsid w:val="009A37F3"/>
    <w:rsid w:val="009A391C"/>
    <w:rsid w:val="009A3BC7"/>
    <w:rsid w:val="009A4C11"/>
    <w:rsid w:val="009A50F2"/>
    <w:rsid w:val="009A588C"/>
    <w:rsid w:val="009B03D2"/>
    <w:rsid w:val="009B078D"/>
    <w:rsid w:val="009B187A"/>
    <w:rsid w:val="009B6255"/>
    <w:rsid w:val="009C1850"/>
    <w:rsid w:val="009C4322"/>
    <w:rsid w:val="009C4354"/>
    <w:rsid w:val="009C62E0"/>
    <w:rsid w:val="009C6D42"/>
    <w:rsid w:val="009C71AA"/>
    <w:rsid w:val="009D0C16"/>
    <w:rsid w:val="009D1133"/>
    <w:rsid w:val="009D26E5"/>
    <w:rsid w:val="009D790B"/>
    <w:rsid w:val="009E069B"/>
    <w:rsid w:val="009E0A61"/>
    <w:rsid w:val="009E173A"/>
    <w:rsid w:val="009E2640"/>
    <w:rsid w:val="009E3010"/>
    <w:rsid w:val="009E54E5"/>
    <w:rsid w:val="009F007E"/>
    <w:rsid w:val="009F0B2E"/>
    <w:rsid w:val="009F1BCF"/>
    <w:rsid w:val="009F2682"/>
    <w:rsid w:val="009F4512"/>
    <w:rsid w:val="009F6F81"/>
    <w:rsid w:val="009F7065"/>
    <w:rsid w:val="009F7105"/>
    <w:rsid w:val="009F778A"/>
    <w:rsid w:val="00A02785"/>
    <w:rsid w:val="00A035C9"/>
    <w:rsid w:val="00A04580"/>
    <w:rsid w:val="00A0520B"/>
    <w:rsid w:val="00A11B47"/>
    <w:rsid w:val="00A12B44"/>
    <w:rsid w:val="00A13F1E"/>
    <w:rsid w:val="00A149A7"/>
    <w:rsid w:val="00A14C35"/>
    <w:rsid w:val="00A15306"/>
    <w:rsid w:val="00A17A9F"/>
    <w:rsid w:val="00A20421"/>
    <w:rsid w:val="00A2254C"/>
    <w:rsid w:val="00A225C6"/>
    <w:rsid w:val="00A22C0B"/>
    <w:rsid w:val="00A242E1"/>
    <w:rsid w:val="00A263AF"/>
    <w:rsid w:val="00A276B7"/>
    <w:rsid w:val="00A3147B"/>
    <w:rsid w:val="00A316A8"/>
    <w:rsid w:val="00A33592"/>
    <w:rsid w:val="00A336AF"/>
    <w:rsid w:val="00A35804"/>
    <w:rsid w:val="00A35AF8"/>
    <w:rsid w:val="00A40193"/>
    <w:rsid w:val="00A4175D"/>
    <w:rsid w:val="00A475DF"/>
    <w:rsid w:val="00A5089D"/>
    <w:rsid w:val="00A52585"/>
    <w:rsid w:val="00A53863"/>
    <w:rsid w:val="00A54934"/>
    <w:rsid w:val="00A55143"/>
    <w:rsid w:val="00A5619B"/>
    <w:rsid w:val="00A56BCA"/>
    <w:rsid w:val="00A56DC7"/>
    <w:rsid w:val="00A56E34"/>
    <w:rsid w:val="00A57EDD"/>
    <w:rsid w:val="00A61DCD"/>
    <w:rsid w:val="00A63F02"/>
    <w:rsid w:val="00A6543D"/>
    <w:rsid w:val="00A66203"/>
    <w:rsid w:val="00A67384"/>
    <w:rsid w:val="00A673DA"/>
    <w:rsid w:val="00A704A0"/>
    <w:rsid w:val="00A73A83"/>
    <w:rsid w:val="00A74FD1"/>
    <w:rsid w:val="00A758F8"/>
    <w:rsid w:val="00A81347"/>
    <w:rsid w:val="00A84A58"/>
    <w:rsid w:val="00A85632"/>
    <w:rsid w:val="00A870FB"/>
    <w:rsid w:val="00A91DF1"/>
    <w:rsid w:val="00A92B48"/>
    <w:rsid w:val="00A93D91"/>
    <w:rsid w:val="00A93F87"/>
    <w:rsid w:val="00A964BE"/>
    <w:rsid w:val="00AA0084"/>
    <w:rsid w:val="00AA1092"/>
    <w:rsid w:val="00AA18F3"/>
    <w:rsid w:val="00AA3314"/>
    <w:rsid w:val="00AA4C48"/>
    <w:rsid w:val="00AA721F"/>
    <w:rsid w:val="00AB0275"/>
    <w:rsid w:val="00AB3423"/>
    <w:rsid w:val="00AC160C"/>
    <w:rsid w:val="00AC41EE"/>
    <w:rsid w:val="00AC54BF"/>
    <w:rsid w:val="00AC744B"/>
    <w:rsid w:val="00AC74CB"/>
    <w:rsid w:val="00AC751E"/>
    <w:rsid w:val="00AC7C47"/>
    <w:rsid w:val="00AD0B7E"/>
    <w:rsid w:val="00AD22F9"/>
    <w:rsid w:val="00AD7A3D"/>
    <w:rsid w:val="00AE084F"/>
    <w:rsid w:val="00AE4E6E"/>
    <w:rsid w:val="00AE710B"/>
    <w:rsid w:val="00AE766D"/>
    <w:rsid w:val="00AE7A8F"/>
    <w:rsid w:val="00AF06FC"/>
    <w:rsid w:val="00AF10A6"/>
    <w:rsid w:val="00AF2DEF"/>
    <w:rsid w:val="00AF3391"/>
    <w:rsid w:val="00AF3479"/>
    <w:rsid w:val="00AF387F"/>
    <w:rsid w:val="00AF473A"/>
    <w:rsid w:val="00AF5A0E"/>
    <w:rsid w:val="00AF602C"/>
    <w:rsid w:val="00AF6249"/>
    <w:rsid w:val="00AF6A33"/>
    <w:rsid w:val="00AF6E94"/>
    <w:rsid w:val="00AF722E"/>
    <w:rsid w:val="00AF7A62"/>
    <w:rsid w:val="00B00A6E"/>
    <w:rsid w:val="00B00E7F"/>
    <w:rsid w:val="00B02C77"/>
    <w:rsid w:val="00B0332C"/>
    <w:rsid w:val="00B03B39"/>
    <w:rsid w:val="00B05606"/>
    <w:rsid w:val="00B13509"/>
    <w:rsid w:val="00B14EC3"/>
    <w:rsid w:val="00B173DA"/>
    <w:rsid w:val="00B175D1"/>
    <w:rsid w:val="00B21DCC"/>
    <w:rsid w:val="00B25F37"/>
    <w:rsid w:val="00B2626F"/>
    <w:rsid w:val="00B26998"/>
    <w:rsid w:val="00B27681"/>
    <w:rsid w:val="00B3004C"/>
    <w:rsid w:val="00B300BB"/>
    <w:rsid w:val="00B30AFA"/>
    <w:rsid w:val="00B37488"/>
    <w:rsid w:val="00B402AA"/>
    <w:rsid w:val="00B40959"/>
    <w:rsid w:val="00B40B21"/>
    <w:rsid w:val="00B42B51"/>
    <w:rsid w:val="00B44422"/>
    <w:rsid w:val="00B46EA0"/>
    <w:rsid w:val="00B46ED0"/>
    <w:rsid w:val="00B51A8B"/>
    <w:rsid w:val="00B51E03"/>
    <w:rsid w:val="00B5606D"/>
    <w:rsid w:val="00B60A18"/>
    <w:rsid w:val="00B60EB4"/>
    <w:rsid w:val="00B626E0"/>
    <w:rsid w:val="00B655E8"/>
    <w:rsid w:val="00B65710"/>
    <w:rsid w:val="00B71947"/>
    <w:rsid w:val="00B71F51"/>
    <w:rsid w:val="00B731D3"/>
    <w:rsid w:val="00B75EFD"/>
    <w:rsid w:val="00B77D90"/>
    <w:rsid w:val="00B80E11"/>
    <w:rsid w:val="00B839A3"/>
    <w:rsid w:val="00B843EA"/>
    <w:rsid w:val="00B847DB"/>
    <w:rsid w:val="00B853D2"/>
    <w:rsid w:val="00B902BD"/>
    <w:rsid w:val="00B95B0A"/>
    <w:rsid w:val="00B95CDE"/>
    <w:rsid w:val="00B9694C"/>
    <w:rsid w:val="00B96F7A"/>
    <w:rsid w:val="00BA24E2"/>
    <w:rsid w:val="00BA2742"/>
    <w:rsid w:val="00BA3696"/>
    <w:rsid w:val="00BA3CF0"/>
    <w:rsid w:val="00BA6098"/>
    <w:rsid w:val="00BA634C"/>
    <w:rsid w:val="00BB052E"/>
    <w:rsid w:val="00BB2059"/>
    <w:rsid w:val="00BB5686"/>
    <w:rsid w:val="00BB5930"/>
    <w:rsid w:val="00BB5C47"/>
    <w:rsid w:val="00BB6386"/>
    <w:rsid w:val="00BC0D70"/>
    <w:rsid w:val="00BC41A6"/>
    <w:rsid w:val="00BC44EA"/>
    <w:rsid w:val="00BC543B"/>
    <w:rsid w:val="00BD2A39"/>
    <w:rsid w:val="00BD2C96"/>
    <w:rsid w:val="00BD2E80"/>
    <w:rsid w:val="00BD336D"/>
    <w:rsid w:val="00BD7E52"/>
    <w:rsid w:val="00BE04EA"/>
    <w:rsid w:val="00BE0F17"/>
    <w:rsid w:val="00BE11B8"/>
    <w:rsid w:val="00BE150C"/>
    <w:rsid w:val="00BE1977"/>
    <w:rsid w:val="00BE3818"/>
    <w:rsid w:val="00BE46AE"/>
    <w:rsid w:val="00BE5540"/>
    <w:rsid w:val="00BF0D9E"/>
    <w:rsid w:val="00BF2116"/>
    <w:rsid w:val="00BF2AAC"/>
    <w:rsid w:val="00BF365A"/>
    <w:rsid w:val="00BF5295"/>
    <w:rsid w:val="00BF7FF0"/>
    <w:rsid w:val="00C016BC"/>
    <w:rsid w:val="00C032BF"/>
    <w:rsid w:val="00C035EC"/>
    <w:rsid w:val="00C03DBE"/>
    <w:rsid w:val="00C0637F"/>
    <w:rsid w:val="00C06615"/>
    <w:rsid w:val="00C069D2"/>
    <w:rsid w:val="00C07516"/>
    <w:rsid w:val="00C07F92"/>
    <w:rsid w:val="00C11556"/>
    <w:rsid w:val="00C11D97"/>
    <w:rsid w:val="00C12502"/>
    <w:rsid w:val="00C1266C"/>
    <w:rsid w:val="00C1407D"/>
    <w:rsid w:val="00C14FD2"/>
    <w:rsid w:val="00C178E7"/>
    <w:rsid w:val="00C22498"/>
    <w:rsid w:val="00C238F1"/>
    <w:rsid w:val="00C24573"/>
    <w:rsid w:val="00C26063"/>
    <w:rsid w:val="00C30AC9"/>
    <w:rsid w:val="00C32047"/>
    <w:rsid w:val="00C32CE4"/>
    <w:rsid w:val="00C34B9F"/>
    <w:rsid w:val="00C35599"/>
    <w:rsid w:val="00C36168"/>
    <w:rsid w:val="00C36578"/>
    <w:rsid w:val="00C37CCE"/>
    <w:rsid w:val="00C4055F"/>
    <w:rsid w:val="00C4060D"/>
    <w:rsid w:val="00C40AA5"/>
    <w:rsid w:val="00C41F09"/>
    <w:rsid w:val="00C42244"/>
    <w:rsid w:val="00C4254E"/>
    <w:rsid w:val="00C46F70"/>
    <w:rsid w:val="00C476D0"/>
    <w:rsid w:val="00C50E87"/>
    <w:rsid w:val="00C516FE"/>
    <w:rsid w:val="00C533F4"/>
    <w:rsid w:val="00C55E13"/>
    <w:rsid w:val="00C56F63"/>
    <w:rsid w:val="00C56F71"/>
    <w:rsid w:val="00C576FC"/>
    <w:rsid w:val="00C60E80"/>
    <w:rsid w:val="00C6150C"/>
    <w:rsid w:val="00C63580"/>
    <w:rsid w:val="00C63E9D"/>
    <w:rsid w:val="00C65274"/>
    <w:rsid w:val="00C662B2"/>
    <w:rsid w:val="00C71B1C"/>
    <w:rsid w:val="00C722AC"/>
    <w:rsid w:val="00C725DD"/>
    <w:rsid w:val="00C773EA"/>
    <w:rsid w:val="00C779AF"/>
    <w:rsid w:val="00C77EE3"/>
    <w:rsid w:val="00C802D9"/>
    <w:rsid w:val="00C809F1"/>
    <w:rsid w:val="00C80D1F"/>
    <w:rsid w:val="00C82210"/>
    <w:rsid w:val="00C8224E"/>
    <w:rsid w:val="00C82655"/>
    <w:rsid w:val="00C82AB2"/>
    <w:rsid w:val="00C82B26"/>
    <w:rsid w:val="00C836E3"/>
    <w:rsid w:val="00C856F3"/>
    <w:rsid w:val="00C86577"/>
    <w:rsid w:val="00C86B6E"/>
    <w:rsid w:val="00C91694"/>
    <w:rsid w:val="00C92E07"/>
    <w:rsid w:val="00C93AB8"/>
    <w:rsid w:val="00C93AE4"/>
    <w:rsid w:val="00C94942"/>
    <w:rsid w:val="00C95A55"/>
    <w:rsid w:val="00C96868"/>
    <w:rsid w:val="00C96A50"/>
    <w:rsid w:val="00CA0416"/>
    <w:rsid w:val="00CA1018"/>
    <w:rsid w:val="00CA2720"/>
    <w:rsid w:val="00CA3C65"/>
    <w:rsid w:val="00CA4515"/>
    <w:rsid w:val="00CA573A"/>
    <w:rsid w:val="00CA7F35"/>
    <w:rsid w:val="00CB0A3E"/>
    <w:rsid w:val="00CB1375"/>
    <w:rsid w:val="00CB34D5"/>
    <w:rsid w:val="00CB5222"/>
    <w:rsid w:val="00CB5C3E"/>
    <w:rsid w:val="00CB67BF"/>
    <w:rsid w:val="00CB7033"/>
    <w:rsid w:val="00CB7A03"/>
    <w:rsid w:val="00CC07F1"/>
    <w:rsid w:val="00CC1830"/>
    <w:rsid w:val="00CC204A"/>
    <w:rsid w:val="00CC2749"/>
    <w:rsid w:val="00CC36E7"/>
    <w:rsid w:val="00CC4CF1"/>
    <w:rsid w:val="00CC560B"/>
    <w:rsid w:val="00CC75E2"/>
    <w:rsid w:val="00CD0530"/>
    <w:rsid w:val="00CD4551"/>
    <w:rsid w:val="00CD46EB"/>
    <w:rsid w:val="00CD7EBF"/>
    <w:rsid w:val="00CE040D"/>
    <w:rsid w:val="00CE0AEB"/>
    <w:rsid w:val="00CE19DB"/>
    <w:rsid w:val="00CE25C8"/>
    <w:rsid w:val="00CE5225"/>
    <w:rsid w:val="00CE7141"/>
    <w:rsid w:val="00CF5E89"/>
    <w:rsid w:val="00CF6F19"/>
    <w:rsid w:val="00D04529"/>
    <w:rsid w:val="00D04DCC"/>
    <w:rsid w:val="00D055FE"/>
    <w:rsid w:val="00D056F1"/>
    <w:rsid w:val="00D062E4"/>
    <w:rsid w:val="00D10B27"/>
    <w:rsid w:val="00D11171"/>
    <w:rsid w:val="00D11D41"/>
    <w:rsid w:val="00D11FE0"/>
    <w:rsid w:val="00D130D9"/>
    <w:rsid w:val="00D14405"/>
    <w:rsid w:val="00D14BC4"/>
    <w:rsid w:val="00D159A0"/>
    <w:rsid w:val="00D168D1"/>
    <w:rsid w:val="00D17EE8"/>
    <w:rsid w:val="00D2071E"/>
    <w:rsid w:val="00D209C9"/>
    <w:rsid w:val="00D22F3C"/>
    <w:rsid w:val="00D23976"/>
    <w:rsid w:val="00D23DB6"/>
    <w:rsid w:val="00D23F2D"/>
    <w:rsid w:val="00D26086"/>
    <w:rsid w:val="00D26814"/>
    <w:rsid w:val="00D26895"/>
    <w:rsid w:val="00D302F9"/>
    <w:rsid w:val="00D3171B"/>
    <w:rsid w:val="00D32EBC"/>
    <w:rsid w:val="00D33F56"/>
    <w:rsid w:val="00D34197"/>
    <w:rsid w:val="00D3461E"/>
    <w:rsid w:val="00D3540F"/>
    <w:rsid w:val="00D4199A"/>
    <w:rsid w:val="00D431AE"/>
    <w:rsid w:val="00D43A5C"/>
    <w:rsid w:val="00D43FE6"/>
    <w:rsid w:val="00D450A4"/>
    <w:rsid w:val="00D47988"/>
    <w:rsid w:val="00D47A96"/>
    <w:rsid w:val="00D507E6"/>
    <w:rsid w:val="00D51A95"/>
    <w:rsid w:val="00D533D3"/>
    <w:rsid w:val="00D5543D"/>
    <w:rsid w:val="00D60568"/>
    <w:rsid w:val="00D66F41"/>
    <w:rsid w:val="00D676CF"/>
    <w:rsid w:val="00D70C7A"/>
    <w:rsid w:val="00D71016"/>
    <w:rsid w:val="00D71719"/>
    <w:rsid w:val="00D73931"/>
    <w:rsid w:val="00D7593D"/>
    <w:rsid w:val="00D76400"/>
    <w:rsid w:val="00D76ACB"/>
    <w:rsid w:val="00D80719"/>
    <w:rsid w:val="00D81D38"/>
    <w:rsid w:val="00D831E6"/>
    <w:rsid w:val="00D83F1F"/>
    <w:rsid w:val="00D8470F"/>
    <w:rsid w:val="00D8471A"/>
    <w:rsid w:val="00D8561C"/>
    <w:rsid w:val="00D879DA"/>
    <w:rsid w:val="00D87E36"/>
    <w:rsid w:val="00D9187B"/>
    <w:rsid w:val="00D93449"/>
    <w:rsid w:val="00D968AC"/>
    <w:rsid w:val="00DA0698"/>
    <w:rsid w:val="00DA10A8"/>
    <w:rsid w:val="00DA2491"/>
    <w:rsid w:val="00DA2C2B"/>
    <w:rsid w:val="00DA3598"/>
    <w:rsid w:val="00DA4E08"/>
    <w:rsid w:val="00DA5767"/>
    <w:rsid w:val="00DA5F10"/>
    <w:rsid w:val="00DA61BA"/>
    <w:rsid w:val="00DB141F"/>
    <w:rsid w:val="00DB1E08"/>
    <w:rsid w:val="00DB2973"/>
    <w:rsid w:val="00DB324A"/>
    <w:rsid w:val="00DB3443"/>
    <w:rsid w:val="00DB4D05"/>
    <w:rsid w:val="00DB65A3"/>
    <w:rsid w:val="00DB7A08"/>
    <w:rsid w:val="00DC1B56"/>
    <w:rsid w:val="00DC2129"/>
    <w:rsid w:val="00DC2C02"/>
    <w:rsid w:val="00DC3C72"/>
    <w:rsid w:val="00DC3C8F"/>
    <w:rsid w:val="00DC63F5"/>
    <w:rsid w:val="00DC6570"/>
    <w:rsid w:val="00DC688E"/>
    <w:rsid w:val="00DC6BD9"/>
    <w:rsid w:val="00DC711D"/>
    <w:rsid w:val="00DC78B3"/>
    <w:rsid w:val="00DD0A81"/>
    <w:rsid w:val="00DD1F21"/>
    <w:rsid w:val="00DD2BD8"/>
    <w:rsid w:val="00DD3C5E"/>
    <w:rsid w:val="00DD5BB6"/>
    <w:rsid w:val="00DD6071"/>
    <w:rsid w:val="00DD712C"/>
    <w:rsid w:val="00DE0414"/>
    <w:rsid w:val="00DE05D0"/>
    <w:rsid w:val="00DE204C"/>
    <w:rsid w:val="00DE2351"/>
    <w:rsid w:val="00DE3561"/>
    <w:rsid w:val="00DE595D"/>
    <w:rsid w:val="00DE79D9"/>
    <w:rsid w:val="00DE7CCF"/>
    <w:rsid w:val="00DF25C3"/>
    <w:rsid w:val="00DF57F3"/>
    <w:rsid w:val="00DF69A4"/>
    <w:rsid w:val="00DF736D"/>
    <w:rsid w:val="00DF7510"/>
    <w:rsid w:val="00E04062"/>
    <w:rsid w:val="00E0414F"/>
    <w:rsid w:val="00E04DC6"/>
    <w:rsid w:val="00E050CE"/>
    <w:rsid w:val="00E05A6A"/>
    <w:rsid w:val="00E061CF"/>
    <w:rsid w:val="00E063C6"/>
    <w:rsid w:val="00E07D6B"/>
    <w:rsid w:val="00E07FA7"/>
    <w:rsid w:val="00E11C09"/>
    <w:rsid w:val="00E12233"/>
    <w:rsid w:val="00E126A0"/>
    <w:rsid w:val="00E17B00"/>
    <w:rsid w:val="00E2003B"/>
    <w:rsid w:val="00E203C2"/>
    <w:rsid w:val="00E24DE8"/>
    <w:rsid w:val="00E27340"/>
    <w:rsid w:val="00E279D8"/>
    <w:rsid w:val="00E305BA"/>
    <w:rsid w:val="00E30B33"/>
    <w:rsid w:val="00E318F3"/>
    <w:rsid w:val="00E319B1"/>
    <w:rsid w:val="00E31A6E"/>
    <w:rsid w:val="00E32864"/>
    <w:rsid w:val="00E33537"/>
    <w:rsid w:val="00E36100"/>
    <w:rsid w:val="00E37792"/>
    <w:rsid w:val="00E408BD"/>
    <w:rsid w:val="00E40ED4"/>
    <w:rsid w:val="00E41638"/>
    <w:rsid w:val="00E41D5D"/>
    <w:rsid w:val="00E43088"/>
    <w:rsid w:val="00E430D4"/>
    <w:rsid w:val="00E44E0D"/>
    <w:rsid w:val="00E4504F"/>
    <w:rsid w:val="00E45EC1"/>
    <w:rsid w:val="00E47BFC"/>
    <w:rsid w:val="00E5126A"/>
    <w:rsid w:val="00E520FE"/>
    <w:rsid w:val="00E5492F"/>
    <w:rsid w:val="00E55449"/>
    <w:rsid w:val="00E57146"/>
    <w:rsid w:val="00E57ACE"/>
    <w:rsid w:val="00E61704"/>
    <w:rsid w:val="00E62DEF"/>
    <w:rsid w:val="00E62FAF"/>
    <w:rsid w:val="00E70A86"/>
    <w:rsid w:val="00E70B4C"/>
    <w:rsid w:val="00E70EE2"/>
    <w:rsid w:val="00E72650"/>
    <w:rsid w:val="00E75054"/>
    <w:rsid w:val="00E751D6"/>
    <w:rsid w:val="00E753E2"/>
    <w:rsid w:val="00E760E8"/>
    <w:rsid w:val="00E76393"/>
    <w:rsid w:val="00E765A7"/>
    <w:rsid w:val="00E777EC"/>
    <w:rsid w:val="00E80747"/>
    <w:rsid w:val="00E80FCD"/>
    <w:rsid w:val="00E814BB"/>
    <w:rsid w:val="00E81F6E"/>
    <w:rsid w:val="00E826DD"/>
    <w:rsid w:val="00E84DD3"/>
    <w:rsid w:val="00E877BD"/>
    <w:rsid w:val="00E908C9"/>
    <w:rsid w:val="00E90A48"/>
    <w:rsid w:val="00E911CD"/>
    <w:rsid w:val="00E95933"/>
    <w:rsid w:val="00EA0CB6"/>
    <w:rsid w:val="00EA19B4"/>
    <w:rsid w:val="00EA30AC"/>
    <w:rsid w:val="00EA3295"/>
    <w:rsid w:val="00EA335C"/>
    <w:rsid w:val="00EA719D"/>
    <w:rsid w:val="00EA7BCD"/>
    <w:rsid w:val="00EA7F2F"/>
    <w:rsid w:val="00EB0F20"/>
    <w:rsid w:val="00EB5225"/>
    <w:rsid w:val="00EC00DE"/>
    <w:rsid w:val="00EC06D2"/>
    <w:rsid w:val="00EC18D9"/>
    <w:rsid w:val="00EC30E1"/>
    <w:rsid w:val="00EC49AC"/>
    <w:rsid w:val="00EC568E"/>
    <w:rsid w:val="00EC5A82"/>
    <w:rsid w:val="00ED172A"/>
    <w:rsid w:val="00ED5696"/>
    <w:rsid w:val="00ED668A"/>
    <w:rsid w:val="00ED72E6"/>
    <w:rsid w:val="00EE0A23"/>
    <w:rsid w:val="00EE196F"/>
    <w:rsid w:val="00EE47B4"/>
    <w:rsid w:val="00EF681A"/>
    <w:rsid w:val="00F014E2"/>
    <w:rsid w:val="00F01625"/>
    <w:rsid w:val="00F03FAE"/>
    <w:rsid w:val="00F04958"/>
    <w:rsid w:val="00F0658F"/>
    <w:rsid w:val="00F0750B"/>
    <w:rsid w:val="00F11390"/>
    <w:rsid w:val="00F11571"/>
    <w:rsid w:val="00F14BEC"/>
    <w:rsid w:val="00F15EF4"/>
    <w:rsid w:val="00F2091E"/>
    <w:rsid w:val="00F213BC"/>
    <w:rsid w:val="00F225C5"/>
    <w:rsid w:val="00F22871"/>
    <w:rsid w:val="00F238F8"/>
    <w:rsid w:val="00F2587A"/>
    <w:rsid w:val="00F31D0B"/>
    <w:rsid w:val="00F327D4"/>
    <w:rsid w:val="00F33BB8"/>
    <w:rsid w:val="00F367E7"/>
    <w:rsid w:val="00F3715D"/>
    <w:rsid w:val="00F40F5E"/>
    <w:rsid w:val="00F4162C"/>
    <w:rsid w:val="00F420C8"/>
    <w:rsid w:val="00F42937"/>
    <w:rsid w:val="00F42A4C"/>
    <w:rsid w:val="00F438D7"/>
    <w:rsid w:val="00F44F2B"/>
    <w:rsid w:val="00F47502"/>
    <w:rsid w:val="00F50D53"/>
    <w:rsid w:val="00F52E04"/>
    <w:rsid w:val="00F53B04"/>
    <w:rsid w:val="00F56F21"/>
    <w:rsid w:val="00F604DE"/>
    <w:rsid w:val="00F62830"/>
    <w:rsid w:val="00F633C7"/>
    <w:rsid w:val="00F634B3"/>
    <w:rsid w:val="00F64653"/>
    <w:rsid w:val="00F65B98"/>
    <w:rsid w:val="00F66FA2"/>
    <w:rsid w:val="00F73769"/>
    <w:rsid w:val="00F73C09"/>
    <w:rsid w:val="00F74872"/>
    <w:rsid w:val="00F81F5F"/>
    <w:rsid w:val="00F8242D"/>
    <w:rsid w:val="00F850E0"/>
    <w:rsid w:val="00F860E2"/>
    <w:rsid w:val="00F86C34"/>
    <w:rsid w:val="00F87C68"/>
    <w:rsid w:val="00F9194A"/>
    <w:rsid w:val="00FA2D5F"/>
    <w:rsid w:val="00FA3A09"/>
    <w:rsid w:val="00FA44D2"/>
    <w:rsid w:val="00FA56C9"/>
    <w:rsid w:val="00FA7036"/>
    <w:rsid w:val="00FA7785"/>
    <w:rsid w:val="00FB1533"/>
    <w:rsid w:val="00FB1D7F"/>
    <w:rsid w:val="00FB67A3"/>
    <w:rsid w:val="00FB6D3D"/>
    <w:rsid w:val="00FB7512"/>
    <w:rsid w:val="00FC23FA"/>
    <w:rsid w:val="00FC4186"/>
    <w:rsid w:val="00FC4C11"/>
    <w:rsid w:val="00FC53F6"/>
    <w:rsid w:val="00FC56FE"/>
    <w:rsid w:val="00FD2997"/>
    <w:rsid w:val="00FD2FBE"/>
    <w:rsid w:val="00FD73B8"/>
    <w:rsid w:val="00FD7547"/>
    <w:rsid w:val="00FD767B"/>
    <w:rsid w:val="00FF041F"/>
    <w:rsid w:val="00FF3782"/>
    <w:rsid w:val="00FF4C8E"/>
    <w:rsid w:val="00FF5193"/>
    <w:rsid w:val="00FF5F5C"/>
    <w:rsid w:val="00FF79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76774D"/>
  <w15:docId w15:val="{3DC5F856-D591-439B-9BE4-4A8A912AF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locked="1" w:uiPriority="2" w:qFormat="1"/>
    <w:lsdException w:name="heading 2" w:locked="1" w:uiPriority="2" w:qFormat="1"/>
    <w:lsdException w:name="heading 3" w:locked="1" w:uiPriority="2" w:qFormat="1"/>
    <w:lsdException w:name="heading 4" w:locked="1" w:uiPriority="2" w:qFormat="1"/>
    <w:lsdException w:name="heading 5" w:locked="1" w:uiPriority="2"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 w:unhideWhenUsed="1" w:qFormat="1"/>
    <w:lsdException w:name="annotation text" w:semiHidden="1" w:unhideWhenUsed="1"/>
    <w:lsdException w:name="header" w:semiHidden="1" w:uiPriority="99" w:unhideWhenUsed="1" w:qFormat="1"/>
    <w:lsdException w:name="footer" w:semiHidden="1" w:uiPriority="4"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A75"/>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2"/>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2"/>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2"/>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2"/>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2"/>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2"/>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2"/>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2"/>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2"/>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2"/>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FSHeader"/>
    <w:basedOn w:val="Normal"/>
    <w:link w:val="HeaderChar"/>
    <w:uiPriority w:val="99"/>
    <w:qFormat/>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aliases w:val="FSFooter"/>
    <w:basedOn w:val="Normal"/>
    <w:link w:val="FooterChar"/>
    <w:uiPriority w:val="4"/>
    <w:qFormat/>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uiPriority w:val="99"/>
    <w:rPr>
      <w:vertAlign w:val="superscript"/>
    </w:rPr>
  </w:style>
  <w:style w:type="paragraph" w:styleId="BalloonText">
    <w:name w:val="Balloon Text"/>
    <w:basedOn w:val="Normal"/>
    <w:link w:val="BalloonTextChar"/>
    <w:uiPriority w:val="99"/>
    <w:semiHidden/>
    <w:rsid w:val="00BD2A39"/>
    <w:rPr>
      <w:rFonts w:ascii="Tahoma" w:hAnsi="Tahoma" w:cs="Tahoma"/>
      <w:sz w:val="16"/>
      <w:szCs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uiPriority w:val="6"/>
    <w:qFormat/>
    <w:locked/>
    <w:rsid w:val="00944BA4"/>
    <w:pPr>
      <w:widowControl/>
      <w:numPr>
        <w:numId w:val="2"/>
      </w:numPr>
      <w:ind w:left="567" w:hanging="567"/>
    </w:pPr>
    <w:rPr>
      <w:rFonts w:cs="Arial"/>
      <w:lang w:bidi="ar-SA"/>
    </w:rPr>
  </w:style>
  <w:style w:type="character" w:customStyle="1" w:styleId="FSBullet1Char">
    <w:name w:val="FSBullet 1 Char"/>
    <w:link w:val="FSBullet1"/>
    <w:uiPriority w:val="6"/>
    <w:rsid w:val="00944BA4"/>
    <w:rPr>
      <w:rFonts w:ascii="Arial" w:hAnsi="Arial" w:cs="Arial"/>
      <w:sz w:val="22"/>
      <w:szCs w:val="24"/>
      <w:lang w:eastAsia="en-US"/>
    </w:rPr>
  </w:style>
  <w:style w:type="paragraph" w:customStyle="1" w:styleId="FSBullet2">
    <w:name w:val="FSBullet 2"/>
    <w:basedOn w:val="Normal"/>
    <w:uiPriority w:val="6"/>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uiPriority w:val="6"/>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aliases w:val="FSHeader Char"/>
    <w:basedOn w:val="DefaultParagraphFont"/>
    <w:link w:val="Header"/>
    <w:uiPriority w:val="99"/>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uiPriority w:val="99"/>
    <w:rsid w:val="009F1BCF"/>
    <w:rPr>
      <w:b/>
      <w:bCs/>
    </w:rPr>
  </w:style>
  <w:style w:type="character" w:customStyle="1" w:styleId="CommentSubjectChar">
    <w:name w:val="Comment Subject Char"/>
    <w:basedOn w:val="CommentTextChar"/>
    <w:link w:val="CommentSubject"/>
    <w:uiPriority w:val="99"/>
    <w:rsid w:val="009F1BCF"/>
    <w:rPr>
      <w:rFonts w:ascii="Arial" w:hAnsi="Arial"/>
      <w:b/>
      <w:bCs/>
      <w:lang w:eastAsia="en-US" w:bidi="en-US"/>
    </w:rPr>
  </w:style>
  <w:style w:type="paragraph" w:styleId="FootnoteText">
    <w:name w:val="footnote text"/>
    <w:aliases w:val="FSFootnote Text,Footnotes Text,FSFootnotes Text"/>
    <w:basedOn w:val="Normal"/>
    <w:link w:val="FootnoteTextChar"/>
    <w:uiPriority w:val="5"/>
    <w:qFormat/>
    <w:rsid w:val="00820535"/>
    <w:rPr>
      <w:sz w:val="20"/>
      <w:szCs w:val="20"/>
    </w:rPr>
  </w:style>
  <w:style w:type="character" w:customStyle="1" w:styleId="FootnoteTextChar">
    <w:name w:val="Footnote Text Char"/>
    <w:aliases w:val="FSFootnote Text Char,Footnotes Text Char,FSFootnotes Text Char"/>
    <w:basedOn w:val="DefaultParagraphFont"/>
    <w:link w:val="FootnoteText"/>
    <w:uiPriority w:val="5"/>
    <w:rsid w:val="00820535"/>
    <w:rPr>
      <w:rFonts w:ascii="Arial" w:hAnsi="Arial"/>
      <w:lang w:eastAsia="en-US" w:bidi="en-US"/>
    </w:rPr>
  </w:style>
  <w:style w:type="paragraph" w:styleId="ListParagraph">
    <w:name w:val="List Paragraph"/>
    <w:basedOn w:val="Normal"/>
    <w:uiPriority w:val="34"/>
    <w:qFormat/>
    <w:rsid w:val="00E55449"/>
    <w:pPr>
      <w:widowControl/>
      <w:ind w:left="720"/>
      <w:contextualSpacing/>
    </w:pPr>
    <w:rPr>
      <w:szCs w:val="20"/>
      <w:lang w:bidi="ar-SA"/>
    </w:rPr>
  </w:style>
  <w:style w:type="paragraph" w:customStyle="1" w:styleId="Default">
    <w:name w:val="Default"/>
    <w:rsid w:val="00E37792"/>
    <w:pPr>
      <w:autoSpaceDE w:val="0"/>
      <w:autoSpaceDN w:val="0"/>
      <w:adjustRightInd w:val="0"/>
    </w:pPr>
    <w:rPr>
      <w:rFonts w:ascii="Arial" w:hAnsi="Arial" w:cs="Arial"/>
      <w:color w:val="000000"/>
      <w:sz w:val="24"/>
      <w:szCs w:val="24"/>
    </w:rPr>
  </w:style>
  <w:style w:type="character" w:customStyle="1" w:styleId="FooterChar">
    <w:name w:val="Footer Char"/>
    <w:aliases w:val="FSFooter Char"/>
    <w:basedOn w:val="DefaultParagraphFont"/>
    <w:link w:val="Footer"/>
    <w:uiPriority w:val="4"/>
    <w:rsid w:val="00D76400"/>
    <w:rPr>
      <w:rFonts w:ascii="Arial" w:hAnsi="Arial"/>
      <w:szCs w:val="24"/>
      <w:lang w:eastAsia="en-US" w:bidi="en-US"/>
    </w:rPr>
  </w:style>
  <w:style w:type="character" w:customStyle="1" w:styleId="BalloonTextChar">
    <w:name w:val="Balloon Text Char"/>
    <w:basedOn w:val="DefaultParagraphFont"/>
    <w:link w:val="BalloonText"/>
    <w:uiPriority w:val="99"/>
    <w:semiHidden/>
    <w:rsid w:val="00D76400"/>
    <w:rPr>
      <w:rFonts w:ascii="Tahoma" w:hAnsi="Tahoma" w:cs="Tahoma"/>
      <w:sz w:val="16"/>
      <w:szCs w:val="16"/>
      <w:lang w:eastAsia="en-US" w:bidi="en-US"/>
    </w:rPr>
  </w:style>
  <w:style w:type="paragraph" w:customStyle="1" w:styleId="fsctblh40">
    <w:name w:val="fsctblh4"/>
    <w:basedOn w:val="Normal"/>
    <w:rsid w:val="00D76400"/>
    <w:pPr>
      <w:widowControl/>
      <w:spacing w:before="100" w:beforeAutospacing="1" w:after="100" w:afterAutospacing="1"/>
    </w:pPr>
    <w:rPr>
      <w:rFonts w:ascii="Times New Roman" w:hAnsi="Times New Roman"/>
      <w:sz w:val="24"/>
      <w:lang w:eastAsia="en-GB" w:bidi="ar-SA"/>
    </w:rPr>
  </w:style>
  <w:style w:type="paragraph" w:customStyle="1" w:styleId="FSRecommendation">
    <w:name w:val="FS Recommendation"/>
    <w:basedOn w:val="Normal"/>
    <w:qFormat/>
    <w:rsid w:val="00D76400"/>
    <w:pPr>
      <w:widowControl/>
      <w:ind w:left="567" w:hanging="567"/>
    </w:pPr>
    <w:rPr>
      <w:szCs w:val="20"/>
      <w:lang w:bidi="ar-SA"/>
    </w:rPr>
  </w:style>
  <w:style w:type="paragraph" w:customStyle="1" w:styleId="fsctblh30">
    <w:name w:val="fsctblh3"/>
    <w:basedOn w:val="Normal"/>
    <w:rsid w:val="00472D25"/>
    <w:pPr>
      <w:widowControl/>
      <w:spacing w:before="100" w:beforeAutospacing="1" w:after="100" w:afterAutospacing="1"/>
    </w:pPr>
    <w:rPr>
      <w:rFonts w:ascii="Times New Roman" w:hAnsi="Times New Roman"/>
      <w:sz w:val="24"/>
      <w:lang w:eastAsia="en-GB" w:bidi="ar-SA"/>
    </w:rPr>
  </w:style>
  <w:style w:type="character" w:styleId="LineNumber">
    <w:name w:val="line number"/>
    <w:basedOn w:val="DefaultParagraphFont"/>
    <w:semiHidden/>
    <w:unhideWhenUsed/>
    <w:rsid w:val="00DC7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52980">
      <w:bodyDiv w:val="1"/>
      <w:marLeft w:val="0"/>
      <w:marRight w:val="0"/>
      <w:marTop w:val="0"/>
      <w:marBottom w:val="0"/>
      <w:divBdr>
        <w:top w:val="none" w:sz="0" w:space="0" w:color="auto"/>
        <w:left w:val="none" w:sz="0" w:space="0" w:color="auto"/>
        <w:bottom w:val="none" w:sz="0" w:space="0" w:color="auto"/>
        <w:right w:val="none" w:sz="0" w:space="0" w:color="auto"/>
      </w:divBdr>
    </w:div>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475606414">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698505008">
      <w:bodyDiv w:val="1"/>
      <w:marLeft w:val="0"/>
      <w:marRight w:val="0"/>
      <w:marTop w:val="0"/>
      <w:marBottom w:val="0"/>
      <w:divBdr>
        <w:top w:val="none" w:sz="0" w:space="0" w:color="auto"/>
        <w:left w:val="none" w:sz="0" w:space="0" w:color="auto"/>
        <w:bottom w:val="none" w:sz="0" w:space="0" w:color="auto"/>
        <w:right w:val="none" w:sz="0" w:space="0" w:color="auto"/>
      </w:divBdr>
    </w:div>
    <w:div w:id="910433718">
      <w:bodyDiv w:val="1"/>
      <w:marLeft w:val="0"/>
      <w:marRight w:val="0"/>
      <w:marTop w:val="0"/>
      <w:marBottom w:val="0"/>
      <w:divBdr>
        <w:top w:val="none" w:sz="0" w:space="0" w:color="auto"/>
        <w:left w:val="none" w:sz="0" w:space="0" w:color="auto"/>
        <w:bottom w:val="none" w:sz="0" w:space="0" w:color="auto"/>
        <w:right w:val="none" w:sz="0" w:space="0" w:color="auto"/>
      </w:divBdr>
    </w:div>
    <w:div w:id="948395635">
      <w:bodyDiv w:val="1"/>
      <w:marLeft w:val="0"/>
      <w:marRight w:val="0"/>
      <w:marTop w:val="0"/>
      <w:marBottom w:val="0"/>
      <w:divBdr>
        <w:top w:val="none" w:sz="0" w:space="0" w:color="auto"/>
        <w:left w:val="none" w:sz="0" w:space="0" w:color="auto"/>
        <w:bottom w:val="none" w:sz="0" w:space="0" w:color="auto"/>
        <w:right w:val="none" w:sz="0" w:space="0" w:color="auto"/>
      </w:divBdr>
    </w:div>
    <w:div w:id="994459163">
      <w:bodyDiv w:val="1"/>
      <w:marLeft w:val="0"/>
      <w:marRight w:val="0"/>
      <w:marTop w:val="0"/>
      <w:marBottom w:val="0"/>
      <w:divBdr>
        <w:top w:val="none" w:sz="0" w:space="0" w:color="auto"/>
        <w:left w:val="none" w:sz="0" w:space="0" w:color="auto"/>
        <w:bottom w:val="none" w:sz="0" w:space="0" w:color="auto"/>
        <w:right w:val="none" w:sz="0" w:space="0" w:color="auto"/>
      </w:divBdr>
    </w:div>
    <w:div w:id="1067536442">
      <w:bodyDiv w:val="1"/>
      <w:marLeft w:val="0"/>
      <w:marRight w:val="0"/>
      <w:marTop w:val="0"/>
      <w:marBottom w:val="0"/>
      <w:divBdr>
        <w:top w:val="none" w:sz="0" w:space="0" w:color="auto"/>
        <w:left w:val="none" w:sz="0" w:space="0" w:color="auto"/>
        <w:bottom w:val="none" w:sz="0" w:space="0" w:color="auto"/>
        <w:right w:val="none" w:sz="0" w:space="0" w:color="auto"/>
      </w:divBdr>
    </w:div>
    <w:div w:id="1071151745">
      <w:bodyDiv w:val="1"/>
      <w:marLeft w:val="0"/>
      <w:marRight w:val="0"/>
      <w:marTop w:val="0"/>
      <w:marBottom w:val="0"/>
      <w:divBdr>
        <w:top w:val="none" w:sz="0" w:space="0" w:color="auto"/>
        <w:left w:val="none" w:sz="0" w:space="0" w:color="auto"/>
        <w:bottom w:val="none" w:sz="0" w:space="0" w:color="auto"/>
        <w:right w:val="none" w:sz="0" w:space="0" w:color="auto"/>
      </w:divBdr>
    </w:div>
    <w:div w:id="1215971252">
      <w:bodyDiv w:val="1"/>
      <w:marLeft w:val="0"/>
      <w:marRight w:val="0"/>
      <w:marTop w:val="0"/>
      <w:marBottom w:val="0"/>
      <w:divBdr>
        <w:top w:val="none" w:sz="0" w:space="0" w:color="auto"/>
        <w:left w:val="none" w:sz="0" w:space="0" w:color="auto"/>
        <w:bottom w:val="none" w:sz="0" w:space="0" w:color="auto"/>
        <w:right w:val="none" w:sz="0" w:space="0" w:color="auto"/>
      </w:divBdr>
    </w:div>
    <w:div w:id="1310358023">
      <w:bodyDiv w:val="1"/>
      <w:marLeft w:val="0"/>
      <w:marRight w:val="0"/>
      <w:marTop w:val="0"/>
      <w:marBottom w:val="0"/>
      <w:divBdr>
        <w:top w:val="none" w:sz="0" w:space="0" w:color="auto"/>
        <w:left w:val="none" w:sz="0" w:space="0" w:color="auto"/>
        <w:bottom w:val="none" w:sz="0" w:space="0" w:color="auto"/>
        <w:right w:val="none" w:sz="0" w:space="0" w:color="auto"/>
      </w:divBdr>
    </w:div>
    <w:div w:id="1324818707">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805081213">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foodstandards.gov.au/code/changes/Pages/Documents-for-public-comment.aspx" TargetMode="External"/><Relationship Id="rId26" Type="http://schemas.openxmlformats.org/officeDocument/2006/relationships/hyperlink" Target="https://www.fao.org/fao-who-codexalimentarius/meetings/detail/it/?meeting=CAC&amp;session=44" TargetMode="External"/><Relationship Id="rId39" Type="http://schemas.openxmlformats.org/officeDocument/2006/relationships/footer" Target="footer6.xml"/><Relationship Id="rId21" Type="http://schemas.openxmlformats.org/officeDocument/2006/relationships/footer" Target="footer1.xml"/><Relationship Id="rId34" Type="http://schemas.openxmlformats.org/officeDocument/2006/relationships/footer" Target="footer4.xml"/><Relationship Id="rId42" Type="http://schemas.openxmlformats.org/officeDocument/2006/relationships/footer" Target="footer8.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www.foodstandards.gov.au/code/changes/submission/Pages/default.aspx" TargetMode="External"/><Relationship Id="rId29" Type="http://schemas.openxmlformats.org/officeDocument/2006/relationships/hyperlink" Target="https://www.mpi.govt.nz/processing/agricultural-compounds-and-vet-medicines/maximum-residue-levels-for-agricultural-compounds/" TargetMode="External"/><Relationship Id="rId20" Type="http://schemas.openxmlformats.org/officeDocument/2006/relationships/hyperlink" Target="mailto:standards.management@foodstandards.gov.au" TargetMode="Externa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foodstandards.gov.au/code/proposals/Pages/M1020---Maximum-Residue-Limits-(2021).aspx" TargetMode="External"/><Relationship Id="rId32" Type="http://schemas.openxmlformats.org/officeDocument/2006/relationships/header" Target="header3.xml"/><Relationship Id="rId37" Type="http://schemas.openxmlformats.org/officeDocument/2006/relationships/header" Target="header5.xml"/><Relationship Id="rId40" Type="http://schemas.openxmlformats.org/officeDocument/2006/relationships/footer" Target="footer7.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foodstandards.gov.au/code/changes/Pages/Documents-for-public-comment.aspx" TargetMode="External"/><Relationship Id="rId23" Type="http://schemas.openxmlformats.org/officeDocument/2006/relationships/header" Target="header1.xml"/><Relationship Id="rId28" Type="http://schemas.openxmlformats.org/officeDocument/2006/relationships/hyperlink" Target="https://apvma.gov.au/node/51381" TargetMode="External"/><Relationship Id="rId36"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hyperlink" Target="mailto:submissions@foodstandards.gov.au" TargetMode="External"/><Relationship Id="rId31" Type="http://schemas.openxmlformats.org/officeDocument/2006/relationships/header" Target="header2.xml"/><Relationship Id="rId44" Type="http://schemas.openxmlformats.org/officeDocument/2006/relationships/fontTable" Target="fontTable.xml"/><Relationship Id="rId43" Type="http://schemas.openxmlformats.org/officeDocument/2006/relationships/hyperlink" Target="http://www.legislation.gov.au" TargetMode="Externa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2.xml"/><Relationship Id="rId27" Type="http://schemas.openxmlformats.org/officeDocument/2006/relationships/hyperlink" Target="https://www.foodstandards.gov.au/code/proposals/Pages/M1019---Review-of-Schedule-22-%E2%80%93-Foods-and-classes-of-foods-(2021).aspx" TargetMode="External"/><Relationship Id="rId30" Type="http://schemas.openxmlformats.org/officeDocument/2006/relationships/image" Target="media/image2.png"/><Relationship Id="rId35" Type="http://schemas.openxmlformats.org/officeDocument/2006/relationships/header" Target="header4.xml"/><Relationship Id="rId8"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www.foodstandards.gov.au/pages/privacy-policy.aspx" TargetMode="External"/><Relationship Id="rId25" Type="http://schemas.openxmlformats.org/officeDocument/2006/relationships/hyperlink" Target="https://www.fao.org/fao-who-codexalimentarius/meetings/detail/it/?meeting=CAC&amp;session=44" TargetMode="External"/><Relationship Id="rId33" Type="http://schemas.openxmlformats.org/officeDocument/2006/relationships/footer" Target="footer3.xml"/><Relationship Id="rId38"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www.foodstandards.gov.au/science/exposure/Pages/dietaryexposureandin4438.aspx" TargetMode="External"/><Relationship Id="rId7" Type="http://schemas.openxmlformats.org/officeDocument/2006/relationships/hyperlink" Target="http://foodregulation.gov.au/internet/fr/publishing.nsf/Content/publication-Policy-Guideline-on-the-Regulation-of-Residues-of-Agricultural-and-Veterinary-Chemicals-in-Food" TargetMode="External"/><Relationship Id="rId2" Type="http://schemas.openxmlformats.org/officeDocument/2006/relationships/hyperlink" Target="https://www.fao.org/fao-who-codexalimentarius/meetings/detail/it/?meeting=CAC&amp;session=44" TargetMode="External"/><Relationship Id="rId1" Type="http://schemas.openxmlformats.org/officeDocument/2006/relationships/hyperlink" Target="https://www.foodstandards.gov.au/code/proposals/Pages/M1020---Maximum-Residue-Limits-(2021).aspx" TargetMode="External"/><Relationship Id="rId6" Type="http://schemas.openxmlformats.org/officeDocument/2006/relationships/hyperlink" Target="https://www.mpi.govt.nz/processing/agricultural-compounds-and-vet-medicines/maximum-residue-levels-for-agricultural-compounds/" TargetMode="External"/><Relationship Id="rId5" Type="http://schemas.openxmlformats.org/officeDocument/2006/relationships/hyperlink" Target="https://apvma.gov.au/node/51381" TargetMode="External"/><Relationship Id="rId4" Type="http://schemas.openxmlformats.org/officeDocument/2006/relationships/hyperlink" Target="http://www.foodstandards.gov.au/code/proposals/Pages/M1019---Review-of-Schedule-22-%E2%80%93-Foods-and-classes-of-foods-(2021).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taitsa\Downloads\Report%20-%20Call%20for%20submissions,%20assessment%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3.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7</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43bd8487-b9f6-4055-946c-a118d364275d</TermId>
        </TermInfo>
      </Terms>
    </bd06d2da0152468b9236b575a71e0e7c>
    <_dlc_DocId xmlns="7e329c68-5cbf-4e54-96e5-e53e71021bd2">WYJEUTFRV6AA-1929207861-136</_dlc_DocId>
    <_dlc_DocIdUrl xmlns="7e329c68-5cbf-4e54-96e5-e53e71021bd2">
      <Url>http://fsanzapps/proposals/M1020/_layouts/15/DocIdRedir.aspx?ID=WYJEUTFRV6AA-1929207861-136</Url>
      <Description>WYJEUTFRV6AA-1929207861-136</Description>
    </_dlc_DocIdUrl>
  </documentManagement>
</p:properti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690AC-11C1-4EDA-B6C4-25F35AE7DFBF}"/>
</file>

<file path=customXml/itemProps2.xml><?xml version="1.0" encoding="utf-8"?>
<ds:datastoreItem xmlns:ds="http://schemas.openxmlformats.org/officeDocument/2006/customXml" ds:itemID="{A7606990-1F43-44B2-A2DA-BA3EFF583D8E}"/>
</file>

<file path=customXml/itemProps3.xml><?xml version="1.0" encoding="utf-8"?>
<ds:datastoreItem xmlns:ds="http://schemas.openxmlformats.org/officeDocument/2006/customXml" ds:itemID="{3A10FA6E-0B26-43C2-9D68-F35B0093F7E2}">
  <ds:schemaRefs>
    <ds:schemaRef ds:uri="http://schemas.microsoft.com/office/2006/metadata/properties"/>
    <ds:schemaRef ds:uri="http://schemas.microsoft.com/office/infopath/2007/PartnerControls"/>
    <ds:schemaRef ds:uri="ec50576e-4a27-4780-a1e1-e59563bc70b8"/>
    <ds:schemaRef ds:uri="7e329c68-5cbf-4e54-96e5-e53e71021bd2"/>
  </ds:schemaRefs>
</ds:datastoreItem>
</file>

<file path=customXml/itemProps4.xml><?xml version="1.0" encoding="utf-8"?>
<ds:datastoreItem xmlns:ds="http://schemas.openxmlformats.org/officeDocument/2006/customXml" ds:itemID="{F632A508-0753-4F56-A20F-355F0341614A}">
  <ds:schemaRefs>
    <ds:schemaRef ds:uri="http://schemas.microsoft.com/sharepoint/events"/>
  </ds:schemaRefs>
</ds:datastoreItem>
</file>

<file path=customXml/itemProps5.xml><?xml version="1.0" encoding="utf-8"?>
<ds:datastoreItem xmlns:ds="http://schemas.openxmlformats.org/officeDocument/2006/customXml" ds:itemID="{1E8E139B-6F9F-47E8-93CB-8F6A5027AD26}"/>
</file>

<file path=customXml/itemProps6.xml><?xml version="1.0" encoding="utf-8"?>
<ds:datastoreItem xmlns:ds="http://schemas.openxmlformats.org/officeDocument/2006/customXml" ds:itemID="{3A10FA6E-0B26-43C2-9D68-F35B0093F7E2}"/>
</file>

<file path=customXml/itemProps7.xml><?xml version="1.0" encoding="utf-8"?>
<ds:datastoreItem xmlns:ds="http://schemas.openxmlformats.org/officeDocument/2006/customXml" ds:itemID="{6ADF6590-BBD6-4ABB-9E9E-7AAD64E70F5F}"/>
</file>

<file path=docProps/app.xml><?xml version="1.0" encoding="utf-8"?>
<Properties xmlns="http://schemas.openxmlformats.org/officeDocument/2006/extended-properties" xmlns:vt="http://schemas.openxmlformats.org/officeDocument/2006/docPropsVTypes">
  <Template>Report - Call for submissions, assessment summary</Template>
  <TotalTime>1</TotalTime>
  <Pages>37</Pages>
  <Words>13785</Words>
  <Characters>78578</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92179</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taitsa</dc:creator>
  <cp:keywords/>
  <cp:lastModifiedBy>Tailee Vecchi</cp:lastModifiedBy>
  <cp:revision>4</cp:revision>
  <cp:lastPrinted>2012-03-26T22:36:00Z</cp:lastPrinted>
  <dcterms:created xsi:type="dcterms:W3CDTF">2022-03-21T21:59:00Z</dcterms:created>
  <dcterms:modified xsi:type="dcterms:W3CDTF">2022-03-22T23:26:00Z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a4cebc77-cb65-4899-88cd-b9f465d4ba0e</vt:lpwstr>
  </property>
  <property fmtid="{D5CDD505-2E9C-101B-9397-08002B2CF9AE}" pid="3" name="docIndexRef">
    <vt:lpwstr>1c58ac9d-9040-4999-a2d0-27f00c6fe041</vt:lpwstr>
  </property>
  <property fmtid="{D5CDD505-2E9C-101B-9397-08002B2CF9AE}" pid="4" name="bjSaver">
    <vt:lpwstr>LlgSMo3yJ+fkgNEgbtQQbG6KKfc49ivc</vt:lpwstr>
  </property>
  <property fmtid="{D5CDD505-2E9C-101B-9397-08002B2CF9AE}" pid="5" name="ContentTypeId">
    <vt:lpwstr>0x010100FB86A4CA77FAD24FB4C8632D8CBF0C4A</vt:lpwstr>
  </property>
  <property fmtid="{D5CDD505-2E9C-101B-9397-08002B2CF9AE}" pid="6" name="_dlc_DocIdItemGuid">
    <vt:lpwstr>4b4a394f-5f11-4585-bf3a-534dff1ce6d1</vt:lpwstr>
  </property>
  <property fmtid="{D5CDD505-2E9C-101B-9397-08002B2CF9AE}" pid="7" name="DisposalClass">
    <vt:lpwstr/>
  </property>
  <property fmtid="{D5CDD505-2E9C-101B-9397-08002B2CF9AE}" pid="8" name="BCS_">
    <vt:lpwstr>7;#Evaluation|43bd8487-b9f6-4055-946c-a118d364275d</vt:lpwstr>
  </property>
  <property fmtid="{D5CDD505-2E9C-101B-9397-08002B2CF9AE}" pid="9"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10" name="bjDocumentLabelXML-0">
    <vt:lpwstr>ames.com/2008/01/sie/internal/label"&gt;&lt;element uid="66ddac19-06c4-4e63-b4dd-d8240d87a23f" value="" /&gt;&lt;/sisl&gt;</vt:lpwstr>
  </property>
  <property fmtid="{D5CDD505-2E9C-101B-9397-08002B2CF9AE}" pid="11" name="bjDocumentSecurityLabel">
    <vt:lpwstr>NO SECURITY CLASSIFICATION REQUIRED</vt:lpwstr>
  </property>
  <property fmtid="{D5CDD505-2E9C-101B-9397-08002B2CF9AE}" pid="12" name="bjClsUserRVM">
    <vt:lpwstr>[]</vt:lpwstr>
  </property>
  <property fmtid="{D5CDD505-2E9C-101B-9397-08002B2CF9AE}" pid="13" name="RecordPoint_WorkflowType">
    <vt:lpwstr>ActiveSubmitStub</vt:lpwstr>
  </property>
  <property fmtid="{D5CDD505-2E9C-101B-9397-08002B2CF9AE}" pid="14" name="RecordPoint_ActiveItemUniqueId">
    <vt:lpwstr>{4b4a394f-5f11-4585-bf3a-534dff1ce6d1}</vt:lpwstr>
  </property>
  <property fmtid="{D5CDD505-2E9C-101B-9397-08002B2CF9AE}" pid="15" name="RecordPoint_ActiveItemWebId">
    <vt:lpwstr>{ac34a9d8-4de9-40d2-9d85-4c83c81151f9}</vt:lpwstr>
  </property>
  <property fmtid="{D5CDD505-2E9C-101B-9397-08002B2CF9AE}" pid="16" name="RecordPoint_ActiveItemSiteId">
    <vt:lpwstr>{dd95a578-5c6a-4f11-92f7-f95884d628d6}</vt:lpwstr>
  </property>
  <property fmtid="{D5CDD505-2E9C-101B-9397-08002B2CF9AE}" pid="17" name="RecordPoint_ActiveItemListId">
    <vt:lpwstr>{ce62022b-7560-4050-b20a-440913adfcdd}</vt:lpwstr>
  </property>
  <property fmtid="{D5CDD505-2E9C-101B-9397-08002B2CF9AE}" pid="18" name="RecordPoint_RecordNumberSubmitted">
    <vt:lpwstr>R0000201432</vt:lpwstr>
  </property>
  <property fmtid="{D5CDD505-2E9C-101B-9397-08002B2CF9AE}" pid="19" name="RecordPoint_SubmissionCompleted">
    <vt:lpwstr>2022-03-01T14:00:09.8156406+11:00</vt:lpwstr>
  </property>
</Properties>
</file>