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D766B" w14:textId="77777777" w:rsidR="00E203C2" w:rsidRDefault="00E203C2" w:rsidP="00E203C2">
      <w:r>
        <w:rPr>
          <w:noProof/>
          <w:lang w:eastAsia="en-GB" w:bidi="ar-SA"/>
        </w:rPr>
        <w:drawing>
          <wp:inline distT="0" distB="0" distL="0" distR="0" wp14:anchorId="3BE3C5FC" wp14:editId="2C2F265F">
            <wp:extent cx="3488400" cy="612000"/>
            <wp:effectExtent l="0" t="0" r="0" b="0"/>
            <wp:docPr id="3" name="Picture 3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34D804" w14:textId="77777777" w:rsidR="00E203C2" w:rsidRDefault="00E203C2" w:rsidP="00E203C2"/>
    <w:p w14:paraId="404FCF92" w14:textId="66E3FBA7" w:rsidR="00092CDA" w:rsidRPr="005B7A73" w:rsidRDefault="00092CDA" w:rsidP="00690206">
      <w:pPr>
        <w:pStyle w:val="FSTitle"/>
        <w:rPr>
          <w:b/>
        </w:rPr>
      </w:pPr>
      <w:r w:rsidRPr="005B7A73">
        <w:rPr>
          <w:b/>
        </w:rPr>
        <w:t>S</w:t>
      </w:r>
      <w:r w:rsidR="00B12F1E" w:rsidRPr="005B7A73">
        <w:rPr>
          <w:b/>
        </w:rPr>
        <w:t>upporting document</w:t>
      </w:r>
      <w:r w:rsidRPr="005B7A73">
        <w:rPr>
          <w:b/>
        </w:rPr>
        <w:t xml:space="preserve"> </w:t>
      </w:r>
      <w:r w:rsidR="001B1FAD">
        <w:rPr>
          <w:b/>
        </w:rPr>
        <w:t>2</w:t>
      </w:r>
    </w:p>
    <w:p w14:paraId="50DADDC5" w14:textId="77777777" w:rsidR="00BA24E2" w:rsidRDefault="00BA24E2" w:rsidP="00E203C2"/>
    <w:p w14:paraId="69FE0FA2" w14:textId="56E81A84" w:rsidR="00632F05" w:rsidRDefault="00632F05" w:rsidP="00632F05">
      <w:pPr>
        <w:pStyle w:val="FSTitle"/>
        <w:rPr>
          <w:bCs w:val="0"/>
        </w:rPr>
      </w:pPr>
      <w:r>
        <w:t>P</w:t>
      </w:r>
      <w:r w:rsidRPr="00FA55B7">
        <w:t>roposal P1037</w:t>
      </w:r>
      <w:r>
        <w:t xml:space="preserve"> – A</w:t>
      </w:r>
      <w:r w:rsidRPr="00FA55B7">
        <w:t>mendments associated with Nutrition Content &amp; Health Claims</w:t>
      </w:r>
    </w:p>
    <w:p w14:paraId="214E252D" w14:textId="77777777" w:rsidR="00632F05" w:rsidRDefault="00632F05" w:rsidP="00632F05">
      <w:pPr>
        <w:pStyle w:val="FSTitle"/>
      </w:pPr>
    </w:p>
    <w:p w14:paraId="60D8382C" w14:textId="4DF5066A" w:rsidR="00E203C2" w:rsidRDefault="001B1FAD" w:rsidP="00632F05">
      <w:pPr>
        <w:pStyle w:val="FSTitle"/>
        <w:rPr>
          <w:bCs w:val="0"/>
        </w:rPr>
      </w:pPr>
      <w:r w:rsidRPr="001B1FAD">
        <w:t xml:space="preserve">Relevant Code requirements </w:t>
      </w:r>
      <w:r w:rsidR="00632F05">
        <w:t xml:space="preserve">currently </w:t>
      </w:r>
      <w:r w:rsidRPr="001B1FAD">
        <w:t>applying to the trademarked elements of the H</w:t>
      </w:r>
      <w:r w:rsidR="009E5FFF">
        <w:t xml:space="preserve">ealth </w:t>
      </w:r>
      <w:r w:rsidRPr="001B1FAD">
        <w:t>S</w:t>
      </w:r>
      <w:r w:rsidR="009E5FFF">
        <w:t xml:space="preserve">tar </w:t>
      </w:r>
      <w:r w:rsidRPr="001B1FAD">
        <w:t>R</w:t>
      </w:r>
      <w:r w:rsidR="009E5FFF">
        <w:t>ating (HSR)</w:t>
      </w:r>
      <w:r w:rsidRPr="001B1FAD">
        <w:t xml:space="preserve"> system</w:t>
      </w:r>
      <w:r>
        <w:t xml:space="preserve"> </w:t>
      </w:r>
    </w:p>
    <w:p w14:paraId="2C7302CE" w14:textId="77777777" w:rsidR="00FA55B7" w:rsidRPr="00FA55B7" w:rsidRDefault="00FA55B7" w:rsidP="00E203C2">
      <w:pPr>
        <w:pBdr>
          <w:bottom w:val="single" w:sz="12" w:space="1" w:color="auto"/>
        </w:pBdr>
        <w:spacing w:line="280" w:lineRule="exact"/>
        <w:rPr>
          <w:rFonts w:cs="Arial"/>
          <w:bCs/>
        </w:rPr>
      </w:pPr>
    </w:p>
    <w:p w14:paraId="61EFE997" w14:textId="77777777" w:rsidR="00E203C2" w:rsidRDefault="00E203C2" w:rsidP="00E203C2"/>
    <w:p w14:paraId="66446C4A" w14:textId="16A09FD4" w:rsidR="001B1FAD" w:rsidRPr="001B1FAD" w:rsidRDefault="001B1FAD" w:rsidP="001B1FAD">
      <w:r w:rsidRPr="001B1FAD">
        <w:t>The following requirements in the Code would apply to the trademarked elements of the HSR system (if meeting the definition of a nutrition content claim or health claim</w:t>
      </w:r>
      <w:r>
        <w:rPr>
          <w:rStyle w:val="FootnoteReference"/>
        </w:rPr>
        <w:footnoteReference w:id="1"/>
      </w:r>
      <w:r w:rsidRPr="001B1FAD">
        <w:t xml:space="preserve">) if an exemption is not provided: </w:t>
      </w:r>
    </w:p>
    <w:p w14:paraId="69FB5122" w14:textId="77777777" w:rsidR="001B1FAD" w:rsidRPr="001B1FAD" w:rsidRDefault="001B1FAD" w:rsidP="001B1FAD"/>
    <w:p w14:paraId="69648806" w14:textId="3A5AB68D" w:rsidR="001B1FAD" w:rsidRPr="001B1FAD" w:rsidRDefault="001B1FAD" w:rsidP="001B1FAD">
      <w:pPr>
        <w:numPr>
          <w:ilvl w:val="0"/>
          <w:numId w:val="5"/>
        </w:numPr>
        <w:ind w:left="567" w:hanging="567"/>
        <w:contextualSpacing/>
      </w:pPr>
      <w:r w:rsidRPr="001B1FAD">
        <w:t>If a nutrition content claim (or health claim) is made about a food that is normally exempt from the requirement to include a</w:t>
      </w:r>
      <w:r w:rsidR="00F90A42">
        <w:t xml:space="preserve"> </w:t>
      </w:r>
      <w:r w:rsidRPr="001B1FAD">
        <w:t>n</w:t>
      </w:r>
      <w:r w:rsidR="00F90A42">
        <w:t>utri</w:t>
      </w:r>
      <w:r w:rsidR="00CC1C27">
        <w:t>tion</w:t>
      </w:r>
      <w:r w:rsidR="00F90A42">
        <w:t xml:space="preserve"> information panel</w:t>
      </w:r>
      <w:r w:rsidRPr="001B1FAD">
        <w:t xml:space="preserve"> </w:t>
      </w:r>
      <w:r w:rsidR="00F90A42">
        <w:t>(</w:t>
      </w:r>
      <w:r w:rsidRPr="001B1FAD">
        <w:t>NIP</w:t>
      </w:r>
      <w:r w:rsidR="00F90A42">
        <w:t>)</w:t>
      </w:r>
      <w:r w:rsidRPr="001B1FAD">
        <w:t xml:space="preserve">, a NIP must be provided (clause 4 of Standard 1.2.8). </w:t>
      </w:r>
    </w:p>
    <w:p w14:paraId="50C345FD" w14:textId="77777777" w:rsidR="001B1FAD" w:rsidRPr="001B1FAD" w:rsidRDefault="001B1FAD" w:rsidP="001B1FAD">
      <w:pPr>
        <w:ind w:left="567" w:hanging="567"/>
      </w:pPr>
    </w:p>
    <w:p w14:paraId="6E60E5C1" w14:textId="77777777" w:rsidR="001B1FAD" w:rsidRPr="001B1FAD" w:rsidRDefault="001B1FAD" w:rsidP="001B1FAD">
      <w:pPr>
        <w:numPr>
          <w:ilvl w:val="0"/>
          <w:numId w:val="5"/>
        </w:numPr>
        <w:ind w:left="567" w:hanging="567"/>
        <w:contextualSpacing/>
      </w:pPr>
      <w:r w:rsidRPr="001B1FAD">
        <w:t>Where nutrition content claims (or health claims) are made in relation to a food in a small package, the label need not include a NIP but must comply with labelling requirements in clause 8 and 8A of Standard 1.2.8.</w:t>
      </w:r>
    </w:p>
    <w:p w14:paraId="165B1E11" w14:textId="77777777" w:rsidR="001B1FAD" w:rsidRPr="001B1FAD" w:rsidRDefault="001B1FAD" w:rsidP="001B1FAD">
      <w:pPr>
        <w:ind w:left="567" w:hanging="567"/>
      </w:pPr>
    </w:p>
    <w:p w14:paraId="409D3CE1" w14:textId="77777777" w:rsidR="001B1FAD" w:rsidRPr="001B1FAD" w:rsidRDefault="001B1FAD" w:rsidP="001B1FAD">
      <w:pPr>
        <w:numPr>
          <w:ilvl w:val="0"/>
          <w:numId w:val="5"/>
        </w:numPr>
        <w:ind w:left="567" w:hanging="567"/>
        <w:contextualSpacing/>
      </w:pPr>
      <w:r w:rsidRPr="001B1FAD">
        <w:t xml:space="preserve">Claims must be based on the form of the food as determined in accordance with the Table to clause 6 (clause 6 of Standard 1.2.7). </w:t>
      </w:r>
    </w:p>
    <w:p w14:paraId="6B35613F" w14:textId="77777777" w:rsidR="001B1FAD" w:rsidRPr="001B1FAD" w:rsidRDefault="001B1FAD" w:rsidP="001B1FAD">
      <w:pPr>
        <w:ind w:left="567" w:hanging="567"/>
        <w:rPr>
          <w:i/>
          <w:highlight w:val="yellow"/>
        </w:rPr>
      </w:pPr>
    </w:p>
    <w:p w14:paraId="79E0A219" w14:textId="77777777" w:rsidR="001B1FAD" w:rsidRPr="001B1FAD" w:rsidRDefault="001B1FAD" w:rsidP="001B1FAD">
      <w:pPr>
        <w:numPr>
          <w:ilvl w:val="0"/>
          <w:numId w:val="5"/>
        </w:numPr>
        <w:ind w:left="567" w:hanging="567"/>
        <w:contextualSpacing/>
      </w:pPr>
      <w:r w:rsidRPr="001B1FAD">
        <w:t>Claims must be stated together with a statement about the form of the food (e.g. after preparation with other foods), unless the claim relates to the food as sold (clause 9 of Standard 1.2.7).</w:t>
      </w:r>
    </w:p>
    <w:p w14:paraId="39B78ECC" w14:textId="77777777" w:rsidR="001B1FAD" w:rsidRPr="001B1FAD" w:rsidRDefault="001B1FAD" w:rsidP="001B1FAD">
      <w:pPr>
        <w:ind w:left="567" w:hanging="567"/>
      </w:pPr>
    </w:p>
    <w:p w14:paraId="51EDE95F" w14:textId="006F1B99" w:rsidR="001B1FAD" w:rsidRPr="001B1FAD" w:rsidRDefault="001B1FAD" w:rsidP="001B1FAD">
      <w:pPr>
        <w:numPr>
          <w:ilvl w:val="0"/>
          <w:numId w:val="5"/>
        </w:numPr>
        <w:ind w:left="567" w:hanging="567"/>
        <w:contextualSpacing/>
      </w:pPr>
      <w:r w:rsidRPr="001B1FAD">
        <w:t>The NIP must include an additional column for the food ‘as prepared’ if the claim is based on the food i</w:t>
      </w:r>
      <w:r w:rsidR="00F90A42">
        <w:t>s</w:t>
      </w:r>
      <w:r w:rsidRPr="001B1FAD">
        <w:t xml:space="preserve"> required to be prepared or consumed with other foods (clause 11A of Standard 1.2.8).</w:t>
      </w:r>
    </w:p>
    <w:p w14:paraId="2F1EC35F" w14:textId="77777777" w:rsidR="001B1FAD" w:rsidRPr="001B1FAD" w:rsidRDefault="001B1FAD" w:rsidP="001B1FAD">
      <w:pPr>
        <w:ind w:left="567" w:hanging="567"/>
      </w:pPr>
    </w:p>
    <w:p w14:paraId="4A39CF87" w14:textId="77777777" w:rsidR="001B1FAD" w:rsidRPr="001B1FAD" w:rsidRDefault="001B1FAD" w:rsidP="001B1FAD">
      <w:pPr>
        <w:numPr>
          <w:ilvl w:val="0"/>
          <w:numId w:val="5"/>
        </w:numPr>
        <w:ind w:left="567" w:hanging="567"/>
        <w:contextualSpacing/>
      </w:pPr>
      <w:r w:rsidRPr="001B1FAD">
        <w:t xml:space="preserve">Food must meet any compositional and declaration requirements (general claim conditions) set out for nutrition content claims (Column 2, Schedule 1 of Standard 1.2.7), e.g. potassium must be declared in the NIP when a claim about sodium is made. </w:t>
      </w:r>
    </w:p>
    <w:p w14:paraId="26DB5AD7" w14:textId="77777777" w:rsidR="001B1FAD" w:rsidRPr="001B1FAD" w:rsidRDefault="001B1FAD" w:rsidP="001B1FAD">
      <w:pPr>
        <w:ind w:left="567" w:hanging="567"/>
      </w:pPr>
    </w:p>
    <w:p w14:paraId="4838BA0E" w14:textId="77777777" w:rsidR="001B1FAD" w:rsidRPr="001B1FAD" w:rsidRDefault="001B1FAD" w:rsidP="001B1FAD">
      <w:pPr>
        <w:numPr>
          <w:ilvl w:val="0"/>
          <w:numId w:val="5"/>
        </w:numPr>
        <w:ind w:left="567" w:hanging="567"/>
        <w:contextualSpacing/>
      </w:pPr>
      <w:r w:rsidRPr="001B1FAD">
        <w:t xml:space="preserve">Where a nutrition content claim is made about saturated fat, the NIP must include declarations of the </w:t>
      </w:r>
      <w:proofErr w:type="gramStart"/>
      <w:r w:rsidRPr="001B1FAD">
        <w:t>trans</w:t>
      </w:r>
      <w:proofErr w:type="gramEnd"/>
      <w:r w:rsidRPr="001B1FAD">
        <w:t>, polyunsaturated and monounsaturated fatty acids (</w:t>
      </w:r>
      <w:proofErr w:type="spellStart"/>
      <w:r w:rsidRPr="001B1FAD">
        <w:t>subclause</w:t>
      </w:r>
      <w:proofErr w:type="spellEnd"/>
      <w:r w:rsidRPr="001B1FAD">
        <w:t xml:space="preserve"> 5(4) of Standard 1.2.8). </w:t>
      </w:r>
    </w:p>
    <w:p w14:paraId="43467DA8" w14:textId="77777777" w:rsidR="001B1FAD" w:rsidRPr="001B1FAD" w:rsidRDefault="001B1FAD" w:rsidP="001B1FAD">
      <w:pPr>
        <w:ind w:left="567" w:hanging="567"/>
      </w:pPr>
    </w:p>
    <w:p w14:paraId="024F7651" w14:textId="77777777" w:rsidR="001B1FAD" w:rsidRPr="001B1FAD" w:rsidRDefault="001B1FAD" w:rsidP="001B1FAD">
      <w:pPr>
        <w:numPr>
          <w:ilvl w:val="0"/>
          <w:numId w:val="5"/>
        </w:numPr>
        <w:ind w:left="567" w:hanging="567"/>
        <w:contextualSpacing/>
      </w:pPr>
      <w:r w:rsidRPr="001B1FAD">
        <w:t>The NIP must include a declaration of the presence or absence of dietary fibre where a nutrition content claim is made about sugars (</w:t>
      </w:r>
      <w:proofErr w:type="spellStart"/>
      <w:r w:rsidRPr="001B1FAD">
        <w:t>subclause</w:t>
      </w:r>
      <w:proofErr w:type="spellEnd"/>
      <w:r w:rsidRPr="001B1FAD">
        <w:t xml:space="preserve"> 5(5) of Standard 1.2.8). </w:t>
      </w:r>
    </w:p>
    <w:p w14:paraId="3D7AC490" w14:textId="5FFAEE71" w:rsidR="008C1CAF" w:rsidRDefault="008C1CAF" w:rsidP="001B1FAD">
      <w:pPr>
        <w:ind w:left="567" w:hanging="567"/>
      </w:pPr>
      <w:r>
        <w:br w:type="page"/>
      </w:r>
    </w:p>
    <w:p w14:paraId="29D39891" w14:textId="60EE3841" w:rsidR="001B1FAD" w:rsidRPr="001B1FAD" w:rsidRDefault="001B1FAD" w:rsidP="001B1FAD">
      <w:pPr>
        <w:numPr>
          <w:ilvl w:val="0"/>
          <w:numId w:val="5"/>
        </w:numPr>
        <w:ind w:left="567" w:hanging="567"/>
        <w:contextualSpacing/>
      </w:pPr>
      <w:r w:rsidRPr="001B1FAD">
        <w:lastRenderedPageBreak/>
        <w:t xml:space="preserve">‘Health claim’ </w:t>
      </w:r>
      <w:r w:rsidRPr="001B1FAD">
        <w:rPr>
          <w:i/>
        </w:rPr>
        <w:t xml:space="preserve">means a claim which states, suggests or implies that a food or a property of food has, or may have, a health effect </w:t>
      </w:r>
      <w:r w:rsidRPr="001B1FAD">
        <w:t>(clause 2 of Standard 1.2.7). Standard 1.2.7 prescribes a number of conditions for making a health claim, including that:</w:t>
      </w:r>
    </w:p>
    <w:p w14:paraId="3590AB66" w14:textId="77777777" w:rsidR="001B1FAD" w:rsidRPr="001B1FAD" w:rsidRDefault="001B1FAD" w:rsidP="001B1FAD">
      <w:pPr>
        <w:ind w:left="1134" w:hanging="567"/>
      </w:pPr>
    </w:p>
    <w:p w14:paraId="0A0C2ECA" w14:textId="77777777" w:rsidR="001B1FAD" w:rsidRPr="001B1FAD" w:rsidRDefault="001B1FAD" w:rsidP="001B1FAD">
      <w:pPr>
        <w:numPr>
          <w:ilvl w:val="0"/>
          <w:numId w:val="6"/>
        </w:numPr>
        <w:ind w:left="1134" w:hanging="567"/>
      </w:pPr>
      <w:r w:rsidRPr="001B1FAD">
        <w:t>the claim states the food or property of food and the specific health effect that is the subject of the claim and includes a dietary context statement</w:t>
      </w:r>
    </w:p>
    <w:p w14:paraId="106BC0D8" w14:textId="77777777" w:rsidR="001B1FAD" w:rsidRPr="001B1FAD" w:rsidRDefault="001B1FAD" w:rsidP="001B1FAD">
      <w:pPr>
        <w:numPr>
          <w:ilvl w:val="0"/>
          <w:numId w:val="6"/>
        </w:numPr>
        <w:ind w:left="1134" w:hanging="567"/>
      </w:pPr>
      <w:proofErr w:type="gramStart"/>
      <w:r w:rsidRPr="001B1FAD">
        <w:t>the</w:t>
      </w:r>
      <w:proofErr w:type="gramEnd"/>
      <w:r w:rsidRPr="001B1FAD">
        <w:t xml:space="preserve"> food must meet the nutrient profiling scoring criterion (NPSC) and associated labelling requirements in Division 4 of Standard 1.2.7. </w:t>
      </w:r>
    </w:p>
    <w:p w14:paraId="1AE01677" w14:textId="4A50D565" w:rsidR="00F90A42" w:rsidRPr="00B37BF0" w:rsidRDefault="00F90A42" w:rsidP="00E203C2"/>
    <w:sectPr w:rsidR="00F90A42" w:rsidRPr="00B37B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2AF1A" w14:textId="77777777" w:rsidR="00282182" w:rsidRDefault="00282182">
      <w:r>
        <w:separator/>
      </w:r>
    </w:p>
  </w:endnote>
  <w:endnote w:type="continuationSeparator" w:id="0">
    <w:p w14:paraId="56BABF00" w14:textId="77777777" w:rsidR="00282182" w:rsidRDefault="0028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ED1FC" w14:textId="77777777" w:rsidR="0006473A" w:rsidRDefault="0006473A" w:rsidP="001C27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2A7F86" w14:textId="77777777" w:rsidR="0006473A" w:rsidRDefault="000647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15176" w14:textId="77777777" w:rsidR="0006473A" w:rsidRDefault="0006473A" w:rsidP="001C27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36E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7EDA23" w14:textId="77777777" w:rsidR="0006473A" w:rsidRDefault="0006473A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C7137" w14:textId="77777777" w:rsidR="009623CA" w:rsidRDefault="009623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766BA" w14:textId="77777777" w:rsidR="00282182" w:rsidRDefault="00282182">
      <w:r>
        <w:separator/>
      </w:r>
    </w:p>
  </w:footnote>
  <w:footnote w:type="continuationSeparator" w:id="0">
    <w:p w14:paraId="21F0A91D" w14:textId="77777777" w:rsidR="00282182" w:rsidRDefault="00282182">
      <w:r>
        <w:continuationSeparator/>
      </w:r>
    </w:p>
  </w:footnote>
  <w:footnote w:id="1">
    <w:p w14:paraId="2AEA113E" w14:textId="63485D77" w:rsidR="001B1FAD" w:rsidRPr="008C1CAF" w:rsidRDefault="001B1FAD">
      <w:pPr>
        <w:pStyle w:val="FootnoteText"/>
        <w:rPr>
          <w:sz w:val="18"/>
          <w:lang w:val="en-AU"/>
        </w:rPr>
      </w:pPr>
      <w:r w:rsidRPr="008C1CAF">
        <w:rPr>
          <w:rStyle w:val="FootnoteReference"/>
          <w:sz w:val="18"/>
        </w:rPr>
        <w:footnoteRef/>
      </w:r>
      <w:r w:rsidRPr="008C1CAF">
        <w:rPr>
          <w:sz w:val="18"/>
        </w:rPr>
        <w:t xml:space="preserve"> To avoid doubt,</w:t>
      </w:r>
      <w:r w:rsidR="0037548F" w:rsidRPr="008C1CAF">
        <w:rPr>
          <w:sz w:val="18"/>
        </w:rPr>
        <w:t xml:space="preserve"> it is proposed in Proposal P1037 that</w:t>
      </w:r>
      <w:r w:rsidRPr="008C1CAF">
        <w:rPr>
          <w:sz w:val="18"/>
        </w:rPr>
        <w:t xml:space="preserve"> </w:t>
      </w:r>
      <w:r w:rsidRPr="008C1CAF">
        <w:rPr>
          <w:sz w:val="18"/>
          <w:lang w:val="en-AU"/>
        </w:rPr>
        <w:t>the relevant elements of the HSR system will be exempt from the requirements for health claims.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1A152" w14:textId="77777777" w:rsidR="009623CA" w:rsidRDefault="009623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6344E" w14:textId="77777777" w:rsidR="009623CA" w:rsidRDefault="009623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CE13A" w14:textId="77777777" w:rsidR="0006473A" w:rsidRDefault="0006473A">
    <w:pPr>
      <w:pStyle w:val="Header"/>
      <w:jc w:val="center"/>
      <w:rPr>
        <w:b/>
        <w:bCs/>
      </w:rPr>
    </w:pPr>
    <w:r>
      <w:rPr>
        <w:b/>
        <w:bCs/>
      </w:rPr>
      <w:t>BOARD-IN-CONFIDENCE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6C3"/>
    <w:multiLevelType w:val="hybridMultilevel"/>
    <w:tmpl w:val="DA40736C"/>
    <w:lvl w:ilvl="0" w:tplc="6B5AB52C">
      <w:start w:val="1"/>
      <w:numFmt w:val="bullet"/>
      <w:pStyle w:val="FS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63D77"/>
    <w:multiLevelType w:val="hybridMultilevel"/>
    <w:tmpl w:val="7632DC76"/>
    <w:lvl w:ilvl="0" w:tplc="AB405820">
      <w:start w:val="1"/>
      <w:numFmt w:val="bullet"/>
      <w:pStyle w:val="FSBullet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1566B3"/>
    <w:multiLevelType w:val="hybridMultilevel"/>
    <w:tmpl w:val="68C6CA16"/>
    <w:lvl w:ilvl="0" w:tplc="3AA6814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054271"/>
    <w:multiLevelType w:val="hybridMultilevel"/>
    <w:tmpl w:val="7AC0B316"/>
    <w:lvl w:ilvl="0" w:tplc="FDFEA674">
      <w:start w:val="1"/>
      <w:numFmt w:val="bullet"/>
      <w:pStyle w:val="FSBullet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23B5C"/>
    <w:multiLevelType w:val="hybridMultilevel"/>
    <w:tmpl w:val="15E2C8B4"/>
    <w:lvl w:ilvl="0" w:tplc="B234E9C4">
      <w:start w:val="1"/>
      <w:numFmt w:val="bullet"/>
      <w:pStyle w:val="FSBullet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DD1017A"/>
    <w:multiLevelType w:val="hybridMultilevel"/>
    <w:tmpl w:val="CDC223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342"/>
    <w:rsid w:val="00001CF2"/>
    <w:rsid w:val="0000247B"/>
    <w:rsid w:val="0000469B"/>
    <w:rsid w:val="00035FF3"/>
    <w:rsid w:val="00051021"/>
    <w:rsid w:val="00051ED9"/>
    <w:rsid w:val="00057181"/>
    <w:rsid w:val="0006473A"/>
    <w:rsid w:val="00064B2D"/>
    <w:rsid w:val="00065F1F"/>
    <w:rsid w:val="00076D33"/>
    <w:rsid w:val="00092CDA"/>
    <w:rsid w:val="000A27E9"/>
    <w:rsid w:val="000A3D8B"/>
    <w:rsid w:val="000A5DF8"/>
    <w:rsid w:val="000B6AF2"/>
    <w:rsid w:val="000D6FD4"/>
    <w:rsid w:val="000E0AE4"/>
    <w:rsid w:val="000E3DBC"/>
    <w:rsid w:val="00113CE3"/>
    <w:rsid w:val="00117522"/>
    <w:rsid w:val="001542D8"/>
    <w:rsid w:val="00180C41"/>
    <w:rsid w:val="00182C4C"/>
    <w:rsid w:val="00197D8D"/>
    <w:rsid w:val="001A1A75"/>
    <w:rsid w:val="001A7E9A"/>
    <w:rsid w:val="001B1FAD"/>
    <w:rsid w:val="001C27A3"/>
    <w:rsid w:val="001C5295"/>
    <w:rsid w:val="001E09FA"/>
    <w:rsid w:val="00203540"/>
    <w:rsid w:val="0021612B"/>
    <w:rsid w:val="0022083A"/>
    <w:rsid w:val="00221D07"/>
    <w:rsid w:val="00227E4A"/>
    <w:rsid w:val="0024582E"/>
    <w:rsid w:val="00245C56"/>
    <w:rsid w:val="002547EF"/>
    <w:rsid w:val="00256D65"/>
    <w:rsid w:val="00271F00"/>
    <w:rsid w:val="00273A80"/>
    <w:rsid w:val="00282182"/>
    <w:rsid w:val="0029204E"/>
    <w:rsid w:val="0029631C"/>
    <w:rsid w:val="002A0194"/>
    <w:rsid w:val="002A5F8B"/>
    <w:rsid w:val="002A7F6C"/>
    <w:rsid w:val="002D5E7B"/>
    <w:rsid w:val="002D6809"/>
    <w:rsid w:val="002F6488"/>
    <w:rsid w:val="00320839"/>
    <w:rsid w:val="003213F9"/>
    <w:rsid w:val="00323DBF"/>
    <w:rsid w:val="003309A8"/>
    <w:rsid w:val="00332B12"/>
    <w:rsid w:val="00351B07"/>
    <w:rsid w:val="00352CF2"/>
    <w:rsid w:val="00364841"/>
    <w:rsid w:val="00371B29"/>
    <w:rsid w:val="0037548F"/>
    <w:rsid w:val="0037656B"/>
    <w:rsid w:val="00391769"/>
    <w:rsid w:val="003953E1"/>
    <w:rsid w:val="003956B3"/>
    <w:rsid w:val="003A68BE"/>
    <w:rsid w:val="003B1805"/>
    <w:rsid w:val="003B3C9D"/>
    <w:rsid w:val="003B78E0"/>
    <w:rsid w:val="003C4969"/>
    <w:rsid w:val="003E033D"/>
    <w:rsid w:val="003E41D5"/>
    <w:rsid w:val="003E46BA"/>
    <w:rsid w:val="003E7D22"/>
    <w:rsid w:val="003F2501"/>
    <w:rsid w:val="003F74C1"/>
    <w:rsid w:val="00405B1A"/>
    <w:rsid w:val="00410C76"/>
    <w:rsid w:val="00411907"/>
    <w:rsid w:val="00413CA8"/>
    <w:rsid w:val="00417EE3"/>
    <w:rsid w:val="004207EB"/>
    <w:rsid w:val="00437276"/>
    <w:rsid w:val="00456B54"/>
    <w:rsid w:val="00464643"/>
    <w:rsid w:val="00486793"/>
    <w:rsid w:val="004A2037"/>
    <w:rsid w:val="004C2CE7"/>
    <w:rsid w:val="004F4F98"/>
    <w:rsid w:val="004F69F6"/>
    <w:rsid w:val="004F79AC"/>
    <w:rsid w:val="005017CF"/>
    <w:rsid w:val="005207D8"/>
    <w:rsid w:val="0053464E"/>
    <w:rsid w:val="00562917"/>
    <w:rsid w:val="00586228"/>
    <w:rsid w:val="005A1D97"/>
    <w:rsid w:val="005B6AF4"/>
    <w:rsid w:val="005B7A73"/>
    <w:rsid w:val="005C04CB"/>
    <w:rsid w:val="005D16AD"/>
    <w:rsid w:val="005D72E1"/>
    <w:rsid w:val="005E6E16"/>
    <w:rsid w:val="005F400E"/>
    <w:rsid w:val="005F7342"/>
    <w:rsid w:val="00603A08"/>
    <w:rsid w:val="00610A3C"/>
    <w:rsid w:val="00627F48"/>
    <w:rsid w:val="00630C23"/>
    <w:rsid w:val="00632F05"/>
    <w:rsid w:val="006460AB"/>
    <w:rsid w:val="00663FCF"/>
    <w:rsid w:val="006652A2"/>
    <w:rsid w:val="00690206"/>
    <w:rsid w:val="006937FF"/>
    <w:rsid w:val="006A48A7"/>
    <w:rsid w:val="006B4BA1"/>
    <w:rsid w:val="006B5EBE"/>
    <w:rsid w:val="006C5CF5"/>
    <w:rsid w:val="006F4A82"/>
    <w:rsid w:val="0070373B"/>
    <w:rsid w:val="00724FA4"/>
    <w:rsid w:val="00730800"/>
    <w:rsid w:val="007602AA"/>
    <w:rsid w:val="007652EF"/>
    <w:rsid w:val="00772BDC"/>
    <w:rsid w:val="00780792"/>
    <w:rsid w:val="00796488"/>
    <w:rsid w:val="007A44B4"/>
    <w:rsid w:val="007A7D3D"/>
    <w:rsid w:val="007B225D"/>
    <w:rsid w:val="007C174F"/>
    <w:rsid w:val="007C1C64"/>
    <w:rsid w:val="007D03EA"/>
    <w:rsid w:val="007E48BC"/>
    <w:rsid w:val="007E79F7"/>
    <w:rsid w:val="007F3630"/>
    <w:rsid w:val="00807559"/>
    <w:rsid w:val="00824EF5"/>
    <w:rsid w:val="008450BC"/>
    <w:rsid w:val="0085334B"/>
    <w:rsid w:val="00870214"/>
    <w:rsid w:val="00885C51"/>
    <w:rsid w:val="00885EB0"/>
    <w:rsid w:val="00891F4B"/>
    <w:rsid w:val="0089264A"/>
    <w:rsid w:val="00896B85"/>
    <w:rsid w:val="008A22BE"/>
    <w:rsid w:val="008C1B36"/>
    <w:rsid w:val="008C1CAF"/>
    <w:rsid w:val="008D06C6"/>
    <w:rsid w:val="008E6250"/>
    <w:rsid w:val="00902AF6"/>
    <w:rsid w:val="00920249"/>
    <w:rsid w:val="00924C80"/>
    <w:rsid w:val="00932F14"/>
    <w:rsid w:val="0094247F"/>
    <w:rsid w:val="00942D60"/>
    <w:rsid w:val="009623CA"/>
    <w:rsid w:val="0096523B"/>
    <w:rsid w:val="00966EE3"/>
    <w:rsid w:val="00972D06"/>
    <w:rsid w:val="009A391C"/>
    <w:rsid w:val="009A50F2"/>
    <w:rsid w:val="009E0A61"/>
    <w:rsid w:val="009E3010"/>
    <w:rsid w:val="009E5FFF"/>
    <w:rsid w:val="009E7FBD"/>
    <w:rsid w:val="009F007E"/>
    <w:rsid w:val="009F7065"/>
    <w:rsid w:val="00A4175D"/>
    <w:rsid w:val="00A56DC7"/>
    <w:rsid w:val="00A74FD1"/>
    <w:rsid w:val="00A84A58"/>
    <w:rsid w:val="00AB1CF5"/>
    <w:rsid w:val="00AB36E5"/>
    <w:rsid w:val="00AC24D3"/>
    <w:rsid w:val="00AF06FC"/>
    <w:rsid w:val="00AF3391"/>
    <w:rsid w:val="00AF387F"/>
    <w:rsid w:val="00B00E7F"/>
    <w:rsid w:val="00B12F1E"/>
    <w:rsid w:val="00B173DA"/>
    <w:rsid w:val="00B21DCC"/>
    <w:rsid w:val="00B25F37"/>
    <w:rsid w:val="00B37BF0"/>
    <w:rsid w:val="00B44422"/>
    <w:rsid w:val="00B46EA0"/>
    <w:rsid w:val="00B731D3"/>
    <w:rsid w:val="00B839A3"/>
    <w:rsid w:val="00B902BD"/>
    <w:rsid w:val="00BA24E2"/>
    <w:rsid w:val="00BD2A39"/>
    <w:rsid w:val="00BD2E80"/>
    <w:rsid w:val="00BE11B8"/>
    <w:rsid w:val="00BF7FF0"/>
    <w:rsid w:val="00C057F4"/>
    <w:rsid w:val="00C12502"/>
    <w:rsid w:val="00C36578"/>
    <w:rsid w:val="00C40AA5"/>
    <w:rsid w:val="00C46F70"/>
    <w:rsid w:val="00C476D0"/>
    <w:rsid w:val="00C61AC1"/>
    <w:rsid w:val="00C836E3"/>
    <w:rsid w:val="00C86577"/>
    <w:rsid w:val="00C92E07"/>
    <w:rsid w:val="00C96868"/>
    <w:rsid w:val="00CA0416"/>
    <w:rsid w:val="00CC1C27"/>
    <w:rsid w:val="00CC560B"/>
    <w:rsid w:val="00CC75E2"/>
    <w:rsid w:val="00CD46EB"/>
    <w:rsid w:val="00CD7EBF"/>
    <w:rsid w:val="00D01A33"/>
    <w:rsid w:val="00D056F1"/>
    <w:rsid w:val="00D11171"/>
    <w:rsid w:val="00D22F3C"/>
    <w:rsid w:val="00D23DB6"/>
    <w:rsid w:val="00D43FE6"/>
    <w:rsid w:val="00D51A95"/>
    <w:rsid w:val="00D60568"/>
    <w:rsid w:val="00D70C7A"/>
    <w:rsid w:val="00D81D38"/>
    <w:rsid w:val="00DA10A8"/>
    <w:rsid w:val="00DA30EC"/>
    <w:rsid w:val="00DB1E08"/>
    <w:rsid w:val="00DB2973"/>
    <w:rsid w:val="00DC1B56"/>
    <w:rsid w:val="00DC2129"/>
    <w:rsid w:val="00DC6570"/>
    <w:rsid w:val="00DD3C5E"/>
    <w:rsid w:val="00DF25C3"/>
    <w:rsid w:val="00E04062"/>
    <w:rsid w:val="00E063C6"/>
    <w:rsid w:val="00E066BA"/>
    <w:rsid w:val="00E2003B"/>
    <w:rsid w:val="00E203C2"/>
    <w:rsid w:val="00E279D8"/>
    <w:rsid w:val="00E319B1"/>
    <w:rsid w:val="00E44E0D"/>
    <w:rsid w:val="00E5492F"/>
    <w:rsid w:val="00E62DEF"/>
    <w:rsid w:val="00E70A86"/>
    <w:rsid w:val="00E777EC"/>
    <w:rsid w:val="00E80FCD"/>
    <w:rsid w:val="00EA7F2F"/>
    <w:rsid w:val="00EC00DE"/>
    <w:rsid w:val="00EC30E1"/>
    <w:rsid w:val="00ED172A"/>
    <w:rsid w:val="00F11F6C"/>
    <w:rsid w:val="00F14BEC"/>
    <w:rsid w:val="00F225C5"/>
    <w:rsid w:val="00F2587A"/>
    <w:rsid w:val="00F3715D"/>
    <w:rsid w:val="00F420C8"/>
    <w:rsid w:val="00F42A4C"/>
    <w:rsid w:val="00F604DE"/>
    <w:rsid w:val="00F90A42"/>
    <w:rsid w:val="00FA55B7"/>
    <w:rsid w:val="00FB7512"/>
    <w:rsid w:val="00FD7547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B1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caption" w:semiHidden="1" w:unhideWhenUsed="1"/>
    <w:lsdException w:name="Title" w:uiPriority="10"/>
    <w:lsdException w:name="Subtitle" w:uiPriority="11"/>
    <w:lsdException w:name="Hyperlink" w:uiPriority="99"/>
    <w:lsdException w:name="Strong" w:uiPriority="22"/>
    <w:lsdException w:name="Emphasis" w:uiPriority="20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206"/>
    <w:pPr>
      <w:widowControl w:val="0"/>
    </w:pPr>
    <w:rPr>
      <w:rFonts w:ascii="Arial" w:hAnsi="Arial"/>
      <w:sz w:val="22"/>
      <w:szCs w:val="24"/>
      <w:lang w:eastAsia="en-US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180C41"/>
    <w:pPr>
      <w:keepNext/>
      <w:spacing w:before="240" w:after="240"/>
      <w:ind w:left="851" w:hanging="851"/>
      <w:outlineLvl w:val="0"/>
    </w:pPr>
    <w:rPr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06473A"/>
    <w:pPr>
      <w:keepNext/>
      <w:spacing w:before="240" w:after="240"/>
      <w:outlineLvl w:val="1"/>
    </w:pPr>
    <w:rPr>
      <w:rFonts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53464E"/>
    <w:pPr>
      <w:keepNext/>
      <w:spacing w:before="240" w:after="240"/>
      <w:ind w:left="851" w:hanging="851"/>
      <w:outlineLvl w:val="2"/>
    </w:pPr>
    <w:rPr>
      <w:b/>
      <w:bCs/>
      <w:color w:val="000000" w:themeColor="text1"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7C174F"/>
    <w:pPr>
      <w:keepNext/>
      <w:spacing w:before="240" w:after="240"/>
      <w:ind w:left="851" w:hanging="851"/>
      <w:outlineLvl w:val="3"/>
    </w:pPr>
    <w:rPr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7C174F"/>
    <w:pPr>
      <w:keepNext/>
      <w:spacing w:before="240" w:after="240"/>
      <w:ind w:left="851" w:hanging="851"/>
      <w:outlineLvl w:val="4"/>
    </w:pPr>
    <w:rPr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731D3"/>
    <w:pPr>
      <w:spacing w:before="240" w:after="60"/>
      <w:outlineLvl w:val="5"/>
    </w:pPr>
    <w:rPr>
      <w:rFonts w:cs="Arial Unicode MS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731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B731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731D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link w:val="Heading1"/>
    <w:uiPriority w:val="9"/>
    <w:rsid w:val="00180C41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06473A"/>
    <w:rPr>
      <w:rFonts w:ascii="Arial" w:hAnsi="Arial" w:cs="Arial"/>
      <w:b/>
      <w:bCs/>
      <w:sz w:val="28"/>
      <w:szCs w:val="22"/>
      <w:lang w:eastAsia="en-US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53464E"/>
    <w:rPr>
      <w:rFonts w:ascii="Arial" w:hAnsi="Arial"/>
      <w:b/>
      <w:bCs/>
      <w:color w:val="000000" w:themeColor="text1"/>
      <w:sz w:val="22"/>
      <w:szCs w:val="24"/>
      <w:lang w:eastAsia="en-AU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7C174F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7C174F"/>
    <w:rPr>
      <w:rFonts w:ascii="Arial" w:hAnsi="Arial"/>
      <w:i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731D3"/>
    <w:rPr>
      <w:rFonts w:cs="Arial Unicode MS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731D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731D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731D3"/>
    <w:rPr>
      <w:rFonts w:ascii="Cambria" w:eastAsia="Times New Roman" w:hAnsi="Cambria"/>
    </w:rPr>
  </w:style>
  <w:style w:type="character" w:styleId="Hyperlink">
    <w:name w:val="Hyperlink"/>
    <w:basedOn w:val="DefaultParagraphFont"/>
    <w:uiPriority w:val="99"/>
    <w:rsid w:val="000A27E9"/>
    <w:rPr>
      <w:rFonts w:ascii="Arial" w:hAnsi="Arial"/>
      <w:color w:val="3333FF"/>
      <w:u w:val="single"/>
    </w:rPr>
  </w:style>
  <w:style w:type="paragraph" w:styleId="Header">
    <w:name w:val="header"/>
    <w:basedOn w:val="Normal"/>
    <w:link w:val="HeaderChar"/>
    <w:rsid w:val="00E777EC"/>
  </w:style>
  <w:style w:type="paragraph" w:customStyle="1" w:styleId="FSTitle">
    <w:name w:val="FS Title"/>
    <w:basedOn w:val="Normal"/>
    <w:qFormat/>
    <w:rsid w:val="00690206"/>
    <w:rPr>
      <w:rFonts w:cs="Tahoma"/>
      <w:bCs/>
      <w:sz w:val="32"/>
    </w:rPr>
  </w:style>
  <w:style w:type="paragraph" w:customStyle="1" w:styleId="FSDash">
    <w:name w:val="FS Dash"/>
    <w:basedOn w:val="Normal"/>
    <w:qFormat/>
    <w:rsid w:val="007602AA"/>
    <w:pPr>
      <w:ind w:left="1134" w:hanging="567"/>
    </w:pPr>
  </w:style>
  <w:style w:type="paragraph" w:styleId="TOC1">
    <w:name w:val="toc 1"/>
    <w:basedOn w:val="Normal"/>
    <w:next w:val="Normal"/>
    <w:autoRedefine/>
    <w:uiPriority w:val="39"/>
    <w:rsid w:val="00B25F37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35FF3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Footer">
    <w:name w:val="footer"/>
    <w:basedOn w:val="Normal"/>
    <w:rsid w:val="00690206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6A48A7"/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Theme="minorHAnsi" w:hAnsiTheme="minorHAnsi" w:cstheme="minorHAnsi"/>
      <w:sz w:val="18"/>
      <w:szCs w:val="18"/>
    </w:rPr>
  </w:style>
  <w:style w:type="character" w:styleId="FollowedHyperlink">
    <w:name w:val="FollowedHyperlink"/>
    <w:basedOn w:val="DefaultParagraphFont"/>
    <w:rsid w:val="00203540"/>
    <w:rPr>
      <w:rFonts w:ascii="Arial" w:hAnsi="Arial"/>
      <w:color w:val="3333FF"/>
      <w:sz w:val="22"/>
      <w:u w:val="single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Theme="minorHAnsi" w:hAnsiTheme="minorHAnsi" w:cstheme="minorHAnsi"/>
      <w:sz w:val="18"/>
      <w:szCs w:val="18"/>
    </w:rPr>
  </w:style>
  <w:style w:type="paragraph" w:customStyle="1" w:styleId="142Tableheading2">
    <w:name w:val="1.4.2 Table heading2"/>
    <w:basedOn w:val="Normal"/>
    <w:pPr>
      <w:keepNext/>
      <w:jc w:val="center"/>
    </w:pPr>
    <w:rPr>
      <w:iCs/>
      <w:smallCaps/>
      <w:sz w:val="20"/>
      <w:szCs w:val="20"/>
    </w:rPr>
  </w:style>
  <w:style w:type="paragraph" w:customStyle="1" w:styleId="Box1">
    <w:name w:val="Box 1"/>
    <w:basedOn w:val="Normal"/>
    <w:pPr>
      <w:tabs>
        <w:tab w:val="num" w:pos="120"/>
      </w:tabs>
      <w:ind w:left="113" w:hanging="113"/>
    </w:pPr>
    <w:rPr>
      <w:sz w:val="16"/>
    </w:rPr>
  </w:style>
  <w:style w:type="paragraph" w:customStyle="1" w:styleId="Box2">
    <w:name w:val="Box 2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Box3">
    <w:name w:val="Box 3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142tableheading1">
    <w:name w:val="1.4.2 table heading1"/>
    <w:basedOn w:val="142Tableheading2"/>
    <w:rPr>
      <w:b/>
      <w:bCs/>
      <w:iCs w:val="0"/>
    </w:rPr>
  </w:style>
  <w:style w:type="paragraph" w:customStyle="1" w:styleId="142tabletext1">
    <w:name w:val="1.4.2 table text1"/>
    <w:basedOn w:val="Normal"/>
    <w:pPr>
      <w:ind w:left="142" w:hanging="142"/>
    </w:pPr>
    <w:rPr>
      <w:smallCaps/>
      <w:sz w:val="20"/>
      <w:szCs w:val="20"/>
    </w:rPr>
  </w:style>
  <w:style w:type="paragraph" w:customStyle="1" w:styleId="142tabletext2">
    <w:name w:val="1.4.2 table text2"/>
    <w:basedOn w:val="142tabletext1"/>
    <w:pPr>
      <w:jc w:val="right"/>
    </w:pPr>
  </w:style>
  <w:style w:type="paragraph" w:customStyle="1" w:styleId="Clause">
    <w:name w:val="Clause"/>
    <w:basedOn w:val="Normal"/>
    <w:next w:val="Normal"/>
    <w:pPr>
      <w:tabs>
        <w:tab w:val="left" w:pos="851"/>
      </w:tabs>
    </w:pPr>
    <w:rPr>
      <w:szCs w:val="20"/>
    </w:rPr>
  </w:style>
  <w:style w:type="paragraph" w:customStyle="1" w:styleId="Clauseheading">
    <w:name w:val="Clause heading"/>
    <w:basedOn w:val="Normal"/>
    <w:next w:val="Normal"/>
    <w:pPr>
      <w:tabs>
        <w:tab w:val="left" w:pos="851"/>
      </w:tabs>
    </w:pPr>
    <w:rPr>
      <w:b/>
      <w:szCs w:val="20"/>
    </w:rPr>
  </w:style>
  <w:style w:type="paragraph" w:customStyle="1" w:styleId="ClauseList">
    <w:name w:val="Clause List"/>
    <w:basedOn w:val="Clause"/>
    <w:next w:val="Normal"/>
  </w:style>
  <w:style w:type="paragraph" w:customStyle="1" w:styleId="Definition">
    <w:name w:val="Definition"/>
    <w:basedOn w:val="Normal"/>
    <w:next w:val="Normal"/>
    <w:pPr>
      <w:ind w:left="1701" w:hanging="851"/>
    </w:pPr>
    <w:rPr>
      <w:szCs w:val="20"/>
    </w:rPr>
  </w:style>
  <w:style w:type="paragraph" w:customStyle="1" w:styleId="DivisionHeading">
    <w:name w:val="Division Heading"/>
    <w:basedOn w:val="Normal"/>
    <w:next w:val="Normal"/>
    <w:pPr>
      <w:tabs>
        <w:tab w:val="left" w:pos="851"/>
      </w:tabs>
      <w:jc w:val="center"/>
    </w:pPr>
    <w:rPr>
      <w:b/>
      <w:sz w:val="28"/>
      <w:szCs w:val="20"/>
    </w:rPr>
  </w:style>
  <w:style w:type="paragraph" w:customStyle="1" w:styleId="EditorialNoteLine1">
    <w:name w:val="Editorial Note Line 1"/>
    <w:basedOn w:val="Normal"/>
    <w:next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Footnote">
    <w:name w:val="Footnote"/>
    <w:basedOn w:val="Normal"/>
    <w:pPr>
      <w:tabs>
        <w:tab w:val="left" w:pos="851"/>
      </w:tabs>
    </w:pPr>
    <w:rPr>
      <w:sz w:val="20"/>
      <w:szCs w:val="20"/>
    </w:rPr>
  </w:style>
  <w:style w:type="paragraph" w:customStyle="1" w:styleId="MiscellaneousHeading">
    <w:name w:val="Miscellaneous Heading"/>
    <w:basedOn w:val="Normal"/>
    <w:next w:val="Normal"/>
    <w:rPr>
      <w:b/>
      <w:szCs w:val="20"/>
    </w:r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pPr>
      <w:tabs>
        <w:tab w:val="left" w:pos="851"/>
      </w:tabs>
      <w:jc w:val="center"/>
    </w:pPr>
    <w:rPr>
      <w:b/>
      <w:caps/>
      <w:szCs w:val="20"/>
    </w:rPr>
  </w:style>
  <w:style w:type="paragraph" w:customStyle="1" w:styleId="Standardtitle">
    <w:name w:val="Standard title"/>
    <w:basedOn w:val="Normal"/>
    <w:pPr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pPr>
      <w:ind w:hanging="11"/>
    </w:pPr>
  </w:style>
  <w:style w:type="paragraph" w:customStyle="1" w:styleId="Subparagraph">
    <w:name w:val="Subparagraph"/>
    <w:basedOn w:val="Paragraph"/>
    <w:next w:val="Normal"/>
    <w:pPr>
      <w:ind w:left="2553"/>
    </w:pPr>
  </w:style>
  <w:style w:type="paragraph" w:customStyle="1" w:styleId="Table1">
    <w:name w:val="Table 1"/>
    <w:basedOn w:val="Normal"/>
    <w:pPr>
      <w:spacing w:after="120"/>
      <w:jc w:val="center"/>
    </w:pPr>
    <w:rPr>
      <w:b/>
      <w:bCs/>
      <w:sz w:val="20"/>
      <w:szCs w:val="20"/>
    </w:rPr>
  </w:style>
  <w:style w:type="paragraph" w:customStyle="1" w:styleId="Table2">
    <w:name w:val="Table 2"/>
    <w:basedOn w:val="Normal"/>
    <w:pPr>
      <w:ind w:left="142" w:hanging="142"/>
    </w:pPr>
    <w:rPr>
      <w:bCs/>
      <w:sz w:val="20"/>
      <w:szCs w:val="20"/>
    </w:rPr>
  </w:style>
  <w:style w:type="paragraph" w:customStyle="1" w:styleId="TableHeading">
    <w:name w:val="Table Heading"/>
    <w:basedOn w:val="Normal"/>
    <w:next w:val="Normal"/>
    <w:pPr>
      <w:tabs>
        <w:tab w:val="left" w:pos="851"/>
      </w:tabs>
      <w:jc w:val="center"/>
    </w:pPr>
    <w:rPr>
      <w:b/>
      <w:szCs w:val="20"/>
    </w:rPr>
  </w:style>
  <w:style w:type="paragraph" w:customStyle="1" w:styleId="TitleBorder">
    <w:name w:val="TitleBorder"/>
    <w:basedOn w:val="Normal"/>
    <w:pPr>
      <w:pBdr>
        <w:bottom w:val="double" w:sz="6" w:space="0" w:color="auto"/>
      </w:pBdr>
      <w:tabs>
        <w:tab w:val="left" w:pos="851"/>
      </w:tabs>
    </w:pPr>
    <w:rPr>
      <w:b/>
      <w:szCs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FSDecisionHeading">
    <w:name w:val="FS Decision Heading"/>
    <w:basedOn w:val="Normal"/>
    <w:next w:val="FSDecisiontext"/>
    <w:qFormat/>
    <w:rsid w:val="003213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Bold" w:hAnsi="Arial Bold"/>
      <w:b/>
      <w:bCs/>
    </w:rPr>
  </w:style>
  <w:style w:type="paragraph" w:customStyle="1" w:styleId="FSDecisiontext">
    <w:name w:val="FS Decision text"/>
    <w:basedOn w:val="Normal"/>
    <w:qFormat/>
    <w:rsid w:val="009F00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BalloonText">
    <w:name w:val="Balloon Text"/>
    <w:basedOn w:val="Normal"/>
    <w:semiHidden/>
    <w:rsid w:val="00BD2A3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B731D3"/>
    <w:pPr>
      <w:outlineLvl w:val="9"/>
    </w:pPr>
  </w:style>
  <w:style w:type="paragraph" w:customStyle="1" w:styleId="FSBullet">
    <w:name w:val="FS Bullet"/>
    <w:basedOn w:val="Normal"/>
    <w:next w:val="Normal"/>
    <w:link w:val="FSBulletChar"/>
    <w:qFormat/>
    <w:rsid w:val="00E2003B"/>
    <w:pPr>
      <w:numPr>
        <w:numId w:val="1"/>
      </w:numPr>
      <w:ind w:left="567" w:hanging="567"/>
    </w:pPr>
    <w:rPr>
      <w:rFonts w:cs="Arial"/>
    </w:rPr>
  </w:style>
  <w:style w:type="character" w:customStyle="1" w:styleId="FSBulletChar">
    <w:name w:val="FS Bullet Char"/>
    <w:basedOn w:val="DefaultParagraphFont"/>
    <w:link w:val="FSBullet"/>
    <w:rsid w:val="00E2003B"/>
    <w:rPr>
      <w:rFonts w:ascii="Arial" w:hAnsi="Arial" w:cs="Arial"/>
      <w:sz w:val="22"/>
      <w:szCs w:val="24"/>
      <w:lang w:eastAsia="en-US" w:bidi="en-US"/>
    </w:rPr>
  </w:style>
  <w:style w:type="table" w:styleId="TableGrid">
    <w:name w:val="Table Grid"/>
    <w:basedOn w:val="TableNormal"/>
    <w:rsid w:val="00E777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Title">
    <w:name w:val="FS Table Title"/>
    <w:basedOn w:val="Normal"/>
    <w:next w:val="Normal"/>
    <w:qFormat/>
    <w:rsid w:val="005B6AF4"/>
    <w:rPr>
      <w:rFonts w:cs="Arial"/>
      <w:b/>
    </w:rPr>
  </w:style>
  <w:style w:type="paragraph" w:customStyle="1" w:styleId="FSTableHeading">
    <w:name w:val="FS Table Heading"/>
    <w:basedOn w:val="Normal"/>
    <w:qFormat/>
    <w:rsid w:val="005B6AF4"/>
    <w:pPr>
      <w:jc w:val="center"/>
    </w:pPr>
    <w:rPr>
      <w:rFonts w:ascii="Arial Bold" w:hAnsi="Arial Bold" w:cs="Arial"/>
      <w:b/>
      <w:sz w:val="20"/>
      <w:szCs w:val="20"/>
    </w:rPr>
  </w:style>
  <w:style w:type="paragraph" w:customStyle="1" w:styleId="FSTableText">
    <w:name w:val="FS Table Text"/>
    <w:basedOn w:val="Normal"/>
    <w:qFormat/>
    <w:rsid w:val="005B6AF4"/>
    <w:rPr>
      <w:rFonts w:cs="Arial"/>
      <w:sz w:val="20"/>
      <w:szCs w:val="20"/>
    </w:rPr>
  </w:style>
  <w:style w:type="paragraph" w:customStyle="1" w:styleId="FSFigureTitle">
    <w:name w:val="FS Figure Title"/>
    <w:basedOn w:val="Normal"/>
    <w:next w:val="Normal"/>
    <w:qFormat/>
    <w:rsid w:val="005B6AF4"/>
    <w:rPr>
      <w:rFonts w:cs="Arial"/>
      <w:i/>
    </w:rPr>
  </w:style>
  <w:style w:type="character" w:styleId="CommentReference">
    <w:name w:val="annotation reference"/>
    <w:basedOn w:val="DefaultParagraphFont"/>
    <w:rsid w:val="00AF3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3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387F"/>
    <w:rPr>
      <w:rFonts w:ascii="Arial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rsid w:val="00AF3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387F"/>
    <w:rPr>
      <w:rFonts w:ascii="Arial" w:hAnsi="Arial"/>
      <w:b/>
      <w:bCs/>
      <w:lang w:eastAsia="en-US" w:bidi="en-US"/>
    </w:rPr>
  </w:style>
  <w:style w:type="paragraph" w:styleId="DocumentMap">
    <w:name w:val="Document Map"/>
    <w:basedOn w:val="Normal"/>
    <w:link w:val="DocumentMapChar"/>
    <w:rsid w:val="00D22F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22F3C"/>
    <w:rPr>
      <w:rFonts w:ascii="Tahoma" w:hAnsi="Tahoma" w:cs="Tahoma"/>
      <w:sz w:val="16"/>
      <w:szCs w:val="16"/>
      <w:lang w:eastAsia="en-US"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29631C"/>
    <w:pPr>
      <w:widowControl/>
      <w:numPr>
        <w:numId w:val="2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link w:val="FSBullet1"/>
    <w:rsid w:val="0029631C"/>
    <w:rPr>
      <w:rFonts w:ascii="Arial" w:hAnsi="Arial" w:cs="Arial"/>
      <w:sz w:val="22"/>
      <w:szCs w:val="24"/>
      <w:lang w:eastAsia="en-US"/>
    </w:rPr>
  </w:style>
  <w:style w:type="paragraph" w:customStyle="1" w:styleId="FSBullet2">
    <w:name w:val="FSBullet 2"/>
    <w:basedOn w:val="Normal"/>
    <w:qFormat/>
    <w:rsid w:val="0029631C"/>
    <w:pPr>
      <w:widowControl/>
      <w:numPr>
        <w:numId w:val="3"/>
      </w:numPr>
      <w:ind w:left="1134" w:hanging="567"/>
    </w:pPr>
    <w:rPr>
      <w:rFonts w:eastAsia="Calibri"/>
      <w:szCs w:val="22"/>
      <w:lang w:bidi="ar-SA"/>
    </w:rPr>
  </w:style>
  <w:style w:type="paragraph" w:customStyle="1" w:styleId="FSBullet3">
    <w:name w:val="FSBullet 3"/>
    <w:basedOn w:val="Normal"/>
    <w:qFormat/>
    <w:rsid w:val="0029631C"/>
    <w:pPr>
      <w:keepNext/>
      <w:widowControl/>
      <w:numPr>
        <w:numId w:val="4"/>
      </w:numPr>
      <w:ind w:left="1701" w:hanging="567"/>
    </w:pPr>
    <w:rPr>
      <w:rFonts w:eastAsia="Calibri"/>
      <w:b/>
      <w:szCs w:val="22"/>
      <w:lang w:bidi="ar-SA"/>
    </w:rPr>
  </w:style>
  <w:style w:type="table" w:styleId="MediumShading1-Accent3">
    <w:name w:val="Medium Shading 1 Accent 3"/>
    <w:basedOn w:val="TableNormal"/>
    <w:uiPriority w:val="63"/>
    <w:rsid w:val="00001CF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rsid w:val="007D03EA"/>
    <w:rPr>
      <w:rFonts w:ascii="Arial" w:hAnsi="Arial"/>
      <w:sz w:val="22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D65C93-3C87-4A11-A7CF-DDE3CB0198BB}"/>
</file>

<file path=customXml/itemProps2.xml><?xml version="1.0" encoding="utf-8"?>
<ds:datastoreItem xmlns:ds="http://schemas.openxmlformats.org/officeDocument/2006/customXml" ds:itemID="{DA758AD8-4EF3-4EFD-A588-186A56A84744}"/>
</file>

<file path=customXml/itemProps3.xml><?xml version="1.0" encoding="utf-8"?>
<ds:datastoreItem xmlns:ds="http://schemas.openxmlformats.org/officeDocument/2006/customXml" ds:itemID="{98CEF738-F21A-4104-8668-CEDA32F6A368}"/>
</file>

<file path=customXml/itemProps4.xml><?xml version="1.0" encoding="utf-8"?>
<ds:datastoreItem xmlns:ds="http://schemas.openxmlformats.org/officeDocument/2006/customXml" ds:itemID="{8D063EF0-FC93-4276-B769-2CBA55087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2532</CharactersWithSpaces>
  <SharedDoc>false</SharedDoc>
  <HLinks>
    <vt:vector size="186" baseType="variant">
      <vt:variant>
        <vt:i4>4456534</vt:i4>
      </vt:variant>
      <vt:variant>
        <vt:i4>171</vt:i4>
      </vt:variant>
      <vt:variant>
        <vt:i4>0</vt:i4>
      </vt:variant>
      <vt:variant>
        <vt:i4>5</vt:i4>
      </vt:variant>
      <vt:variant>
        <vt:lpwstr>../Standards Management/WTO/WTO Procedures for staff/WTO Procedures for staff.doc</vt:lpwstr>
      </vt:variant>
      <vt:variant>
        <vt:lpwstr/>
      </vt:variant>
      <vt:variant>
        <vt:i4>3932161</vt:i4>
      </vt:variant>
      <vt:variant>
        <vt:i4>168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  <vt:variant>
        <vt:i4>8060957</vt:i4>
      </vt:variant>
      <vt:variant>
        <vt:i4>165</vt:i4>
      </vt:variant>
      <vt:variant>
        <vt:i4>0</vt:i4>
      </vt:variant>
      <vt:variant>
        <vt:i4>5</vt:i4>
      </vt:variant>
      <vt:variant>
        <vt:lpwstr>mailto:submissions@foodstandards.gov.au</vt:lpwstr>
      </vt:variant>
      <vt:variant>
        <vt:lpwstr/>
      </vt:variant>
      <vt:variant>
        <vt:i4>2031677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_Toc286391026</vt:lpwstr>
      </vt:variant>
      <vt:variant>
        <vt:i4>2031677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_Toc286391025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_Toc286391024</vt:lpwstr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_Toc286391023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_Toc286391022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_Toc286391021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_Toc286391020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_Toc286391019</vt:lpwstr>
      </vt:variant>
      <vt:variant>
        <vt:i4>1835069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_Toc286391018</vt:lpwstr>
      </vt:variant>
      <vt:variant>
        <vt:i4>1835069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_Toc286391017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_Toc286391016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_Toc286391015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_Toc286391014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_Toc286391013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_Toc286391012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_Toc286391011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_Toc286391010</vt:lpwstr>
      </vt:variant>
      <vt:variant>
        <vt:i4>1900605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_Toc286391009</vt:lpwstr>
      </vt:variant>
      <vt:variant>
        <vt:i4>1900605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_Toc286391008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_Toc286391007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_Toc286391006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_Toc286391005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_Toc286391004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_Toc286391003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_Toc286391002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_Toc286391001</vt:lpwstr>
      </vt:variant>
      <vt:variant>
        <vt:i4>3932161</vt:i4>
      </vt:variant>
      <vt:variant>
        <vt:i4>3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mailto:submissions@foodstandards.gov.au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P1037-CFS-SD2</dc:title>
  <dc:creator/>
  <cp:lastModifiedBy/>
  <cp:revision>1</cp:revision>
  <dcterms:created xsi:type="dcterms:W3CDTF">2015-05-22T01:13:00Z</dcterms:created>
  <dcterms:modified xsi:type="dcterms:W3CDTF">2015-05-22T01:15:00Z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</Properties>
</file>